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EA0" w:rsidRPr="00522F4E" w:rsidRDefault="00057EA0" w:rsidP="00057EA0">
      <w:pPr>
        <w:spacing w:after="0" w:line="360" w:lineRule="auto"/>
        <w:jc w:val="center"/>
        <w:rPr>
          <w:rFonts w:ascii="Times New Roman" w:hAnsi="Times New Roman"/>
          <w:b/>
          <w:sz w:val="24"/>
          <w:szCs w:val="24"/>
        </w:rPr>
      </w:pPr>
      <w:r w:rsidRPr="00522F4E">
        <w:rPr>
          <w:rFonts w:ascii="Times New Roman" w:hAnsi="Times New Roman"/>
          <w:b/>
          <w:sz w:val="24"/>
          <w:szCs w:val="24"/>
        </w:rPr>
        <w:t xml:space="preserve">KESALAHAN SEMANTIK </w:t>
      </w:r>
    </w:p>
    <w:p w:rsidR="00A44F12" w:rsidRDefault="00057EA0" w:rsidP="00057EA0">
      <w:pPr>
        <w:jc w:val="center"/>
        <w:rPr>
          <w:rFonts w:ascii="Times New Roman" w:hAnsi="Times New Roman"/>
          <w:b/>
          <w:sz w:val="24"/>
          <w:szCs w:val="24"/>
        </w:rPr>
      </w:pPr>
      <w:r w:rsidRPr="00522F4E">
        <w:rPr>
          <w:rFonts w:ascii="Times New Roman" w:hAnsi="Times New Roman"/>
          <w:b/>
          <w:sz w:val="24"/>
          <w:szCs w:val="24"/>
        </w:rPr>
        <w:t>DALAM TUTURAN MAHASISWA ASAL THAILAND</w:t>
      </w:r>
    </w:p>
    <w:p w:rsidR="00057EA0" w:rsidRDefault="00057EA0" w:rsidP="00057EA0">
      <w:pPr>
        <w:jc w:val="center"/>
        <w:rPr>
          <w:rFonts w:ascii="Times New Roman" w:hAnsi="Times New Roman"/>
          <w:b/>
          <w:sz w:val="24"/>
          <w:szCs w:val="24"/>
        </w:rPr>
      </w:pPr>
    </w:p>
    <w:p w:rsidR="00057EA0" w:rsidRDefault="00057EA0" w:rsidP="00057EA0">
      <w:pPr>
        <w:spacing w:after="0"/>
        <w:jc w:val="center"/>
        <w:rPr>
          <w:rFonts w:ascii="Times New Roman" w:hAnsi="Times New Roman"/>
          <w:b/>
          <w:sz w:val="24"/>
          <w:szCs w:val="24"/>
        </w:rPr>
      </w:pPr>
      <w:r>
        <w:rPr>
          <w:rFonts w:ascii="Times New Roman" w:hAnsi="Times New Roman"/>
          <w:b/>
          <w:sz w:val="24"/>
          <w:szCs w:val="24"/>
        </w:rPr>
        <w:t>Emy Rizta Kusma</w:t>
      </w:r>
    </w:p>
    <w:p w:rsidR="00057EA0" w:rsidRDefault="00057EA0" w:rsidP="00057EA0">
      <w:pPr>
        <w:spacing w:after="0"/>
        <w:jc w:val="center"/>
        <w:rPr>
          <w:rFonts w:ascii="Times New Roman" w:hAnsi="Times New Roman"/>
          <w:sz w:val="24"/>
          <w:szCs w:val="24"/>
        </w:rPr>
      </w:pPr>
      <w:r>
        <w:rPr>
          <w:rFonts w:ascii="Times New Roman" w:hAnsi="Times New Roman"/>
          <w:sz w:val="24"/>
          <w:szCs w:val="24"/>
        </w:rPr>
        <w:t>Magister Pendidikan Bahasa Indonesia</w:t>
      </w:r>
    </w:p>
    <w:p w:rsidR="00057EA0" w:rsidRDefault="00057EA0" w:rsidP="00057EA0">
      <w:pPr>
        <w:spacing w:after="0"/>
        <w:jc w:val="center"/>
        <w:rPr>
          <w:rFonts w:ascii="Times New Roman" w:hAnsi="Times New Roman"/>
          <w:sz w:val="24"/>
          <w:szCs w:val="24"/>
        </w:rPr>
      </w:pPr>
      <w:r>
        <w:rPr>
          <w:rFonts w:ascii="Times New Roman" w:hAnsi="Times New Roman"/>
          <w:sz w:val="24"/>
          <w:szCs w:val="24"/>
        </w:rPr>
        <w:t>Pascasarjana, Universitas Negeri Malang</w:t>
      </w:r>
    </w:p>
    <w:p w:rsidR="00057EA0" w:rsidRDefault="00057EA0" w:rsidP="00057EA0">
      <w:pPr>
        <w:spacing w:after="0"/>
        <w:jc w:val="center"/>
        <w:rPr>
          <w:rFonts w:ascii="Times New Roman" w:hAnsi="Times New Roman"/>
          <w:sz w:val="24"/>
          <w:szCs w:val="24"/>
        </w:rPr>
      </w:pPr>
      <w:r>
        <w:rPr>
          <w:rFonts w:ascii="Times New Roman" w:hAnsi="Times New Roman"/>
          <w:sz w:val="24"/>
          <w:szCs w:val="24"/>
        </w:rPr>
        <w:t xml:space="preserve">E-mail: </w:t>
      </w:r>
      <w:hyperlink r:id="rId6" w:history="1">
        <w:r w:rsidRPr="00F13D95">
          <w:rPr>
            <w:rStyle w:val="Hyperlink"/>
            <w:rFonts w:ascii="Times New Roman" w:hAnsi="Times New Roman"/>
            <w:sz w:val="24"/>
            <w:szCs w:val="24"/>
          </w:rPr>
          <w:t>emy.kusuma01@gmail.com</w:t>
        </w:r>
      </w:hyperlink>
    </w:p>
    <w:p w:rsidR="00057EA0" w:rsidRDefault="00057EA0" w:rsidP="00057EA0"/>
    <w:p w:rsidR="00057EA0" w:rsidRPr="00057EA0" w:rsidRDefault="00057EA0" w:rsidP="00057EA0">
      <w:pPr>
        <w:ind w:left="709" w:right="707"/>
        <w:jc w:val="both"/>
        <w:rPr>
          <w:rFonts w:ascii="Times New Roman" w:hAnsi="Times New Roman"/>
        </w:rPr>
      </w:pPr>
      <w:r w:rsidRPr="00057EA0">
        <w:rPr>
          <w:rFonts w:ascii="Times New Roman" w:hAnsi="Times New Roman"/>
          <w:b/>
        </w:rPr>
        <w:t xml:space="preserve">Abstrak: </w:t>
      </w:r>
      <w:r w:rsidRPr="00057EA0">
        <w:rPr>
          <w:rFonts w:ascii="Times New Roman" w:hAnsi="Times New Roman"/>
        </w:rPr>
        <w:t>Penelitian ini bertujuan untuk mengetahui dan mendeskripsikan kesalahan semantik yang ada dalam tuturan mahasiswa asal Thailand dalam mempelajari Bahasa Indonesia bagi Penutur Asing (BIPA) di Indonesia. Kesalahan semantik yang dimaksud dalam penelitian ini adalah kesalahan generalisasi berlebih dalam tuturan mahasiswa asal Thailand. Untuk memperjelas kesalahan generalisasi tersebut maka dipaparkan juga faktor-faktor penyebab generalisasi berlebih pada tuturan mahasiswa asal Thailand.</w:t>
      </w:r>
      <w:r w:rsidRPr="00057EA0">
        <w:rPr>
          <w:rFonts w:ascii="Times New Roman" w:hAnsi="Times New Roman"/>
          <w:sz w:val="24"/>
          <w:szCs w:val="24"/>
        </w:rPr>
        <w:t xml:space="preserve"> </w:t>
      </w:r>
    </w:p>
    <w:p w:rsidR="00057EA0" w:rsidRDefault="00057EA0" w:rsidP="00057EA0">
      <w:pPr>
        <w:ind w:left="709" w:right="707"/>
        <w:jc w:val="both"/>
        <w:rPr>
          <w:rFonts w:ascii="Times New Roman" w:hAnsi="Times New Roman"/>
        </w:rPr>
      </w:pPr>
      <w:r w:rsidRPr="00057EA0">
        <w:rPr>
          <w:rFonts w:ascii="Times New Roman" w:hAnsi="Times New Roman"/>
          <w:b/>
        </w:rPr>
        <w:t xml:space="preserve">Katakunci: </w:t>
      </w:r>
      <w:r w:rsidRPr="00057EA0">
        <w:rPr>
          <w:rFonts w:ascii="Times New Roman" w:hAnsi="Times New Roman"/>
        </w:rPr>
        <w:t>generalisasi berlebih, tuturan, mahasiswa Thailand, pembelajarann BIPA.</w:t>
      </w:r>
    </w:p>
    <w:p w:rsidR="00057EA0" w:rsidRDefault="00057EA0" w:rsidP="00DF08F8">
      <w:pPr>
        <w:spacing w:line="360" w:lineRule="auto"/>
        <w:ind w:right="707"/>
        <w:jc w:val="both"/>
        <w:rPr>
          <w:rFonts w:ascii="Times New Roman" w:hAnsi="Times New Roman"/>
          <w:b/>
        </w:rPr>
      </w:pPr>
    </w:p>
    <w:p w:rsidR="00057EA0" w:rsidRPr="00522F4E" w:rsidRDefault="00057EA0" w:rsidP="00DF08F8">
      <w:pPr>
        <w:spacing w:after="0" w:line="360" w:lineRule="auto"/>
        <w:ind w:firstLine="720"/>
        <w:jc w:val="both"/>
        <w:rPr>
          <w:rFonts w:ascii="Times New Roman" w:hAnsi="Times New Roman"/>
          <w:sz w:val="24"/>
          <w:szCs w:val="24"/>
        </w:rPr>
      </w:pPr>
      <w:r w:rsidRPr="00522F4E">
        <w:rPr>
          <w:rFonts w:ascii="Times New Roman" w:hAnsi="Times New Roman"/>
          <w:sz w:val="24"/>
          <w:szCs w:val="24"/>
        </w:rPr>
        <w:t>Bahasa selalu berkembang mengikuti arus mobilitas dunia. Perkembangan tersebut tentunya memberikan dampak bagi perkembangan bahasa yang digunakan oleh kelompok masyarakat tertentu. Salah satu dampak dari pengaruh perkembangan bahasa adalah berkembangannya penggunaan dan pengajaran bahasa di dunia. Pengaruh tersebut juga dialami oleh Indonesia. Para pemelajar asing mulai tertarik untuk mempelajari bahasa Indonesia. Selain tertarik belajar bahasa Indonesia, pemelajar asing juga tertarik dengan sektor-sektor lain yang ada di Indonesia seperti kebudayaan, pariwisata, kesehatan, ekonomi, sosial, dan politik.</w:t>
      </w:r>
    </w:p>
    <w:p w:rsidR="00057EA0" w:rsidRPr="00522F4E" w:rsidRDefault="00057EA0" w:rsidP="00DF08F8">
      <w:pPr>
        <w:spacing w:after="0" w:line="360" w:lineRule="auto"/>
        <w:ind w:firstLine="720"/>
        <w:jc w:val="both"/>
        <w:rPr>
          <w:rFonts w:ascii="Times New Roman" w:hAnsi="Times New Roman"/>
          <w:color w:val="000000"/>
          <w:sz w:val="24"/>
          <w:szCs w:val="24"/>
        </w:rPr>
      </w:pPr>
      <w:r w:rsidRPr="00522F4E">
        <w:rPr>
          <w:rFonts w:ascii="Times New Roman" w:hAnsi="Times New Roman"/>
          <w:sz w:val="24"/>
          <w:szCs w:val="24"/>
        </w:rPr>
        <w:t xml:space="preserve">Akibat banyaknya </w:t>
      </w:r>
      <w:r>
        <w:rPr>
          <w:rFonts w:ascii="Times New Roman" w:hAnsi="Times New Roman"/>
          <w:sz w:val="24"/>
          <w:szCs w:val="24"/>
        </w:rPr>
        <w:t xml:space="preserve">minat </w:t>
      </w:r>
      <w:r w:rsidRPr="00522F4E">
        <w:rPr>
          <w:rFonts w:ascii="Times New Roman" w:hAnsi="Times New Roman"/>
          <w:sz w:val="24"/>
          <w:szCs w:val="24"/>
        </w:rPr>
        <w:t xml:space="preserve">para pemelajar asing </w:t>
      </w:r>
      <w:r>
        <w:rPr>
          <w:rFonts w:ascii="Times New Roman" w:hAnsi="Times New Roman"/>
          <w:sz w:val="24"/>
          <w:szCs w:val="24"/>
        </w:rPr>
        <w:t>untuk</w:t>
      </w:r>
      <w:r w:rsidRPr="00522F4E">
        <w:rPr>
          <w:rFonts w:ascii="Times New Roman" w:hAnsi="Times New Roman"/>
          <w:sz w:val="24"/>
          <w:szCs w:val="24"/>
        </w:rPr>
        <w:t xml:space="preserve"> belajar bahasa Indonesia, maka banyak pula penyelenggara program-program pemb</w:t>
      </w:r>
      <w:r>
        <w:rPr>
          <w:rFonts w:ascii="Times New Roman" w:hAnsi="Times New Roman"/>
          <w:sz w:val="24"/>
          <w:szCs w:val="24"/>
        </w:rPr>
        <w:t>elajaran bahasa Indonesia bagi Penutur A</w:t>
      </w:r>
      <w:r w:rsidRPr="00522F4E">
        <w:rPr>
          <w:rFonts w:ascii="Times New Roman" w:hAnsi="Times New Roman"/>
          <w:sz w:val="24"/>
          <w:szCs w:val="24"/>
        </w:rPr>
        <w:t xml:space="preserve">sing (BIPA). Salah satu penyelenggara program BIPA di Indonesia adalah Universitas Negeri Malang (UM). Pelajar yang datang ke UM berasal dari berbagai negara, yakni Thailand, Myanmar, Korea, serta Amerika. Pemelajar asing tersebut memiliki tujuan yang berbeda-beda dalam </w:t>
      </w:r>
      <w:r w:rsidRPr="00522F4E">
        <w:rPr>
          <w:rFonts w:ascii="Times New Roman" w:hAnsi="Times New Roman"/>
          <w:sz w:val="24"/>
          <w:szCs w:val="24"/>
        </w:rPr>
        <w:lastRenderedPageBreak/>
        <w:t>mempelajari bahasa Indonesia, mulai dari tujuan umum, seperti ingin menguasai lebih dari satu bahasa, hingga tujuan khusus seperti berkaitan dengan pekerjaan.</w:t>
      </w:r>
    </w:p>
    <w:p w:rsidR="00057EA0" w:rsidRPr="00522F4E" w:rsidRDefault="00057EA0" w:rsidP="00DF08F8">
      <w:pPr>
        <w:spacing w:after="0" w:line="360" w:lineRule="auto"/>
        <w:ind w:firstLine="720"/>
        <w:jc w:val="both"/>
        <w:rPr>
          <w:rFonts w:ascii="Times New Roman" w:hAnsi="Times New Roman"/>
          <w:sz w:val="24"/>
          <w:szCs w:val="24"/>
        </w:rPr>
      </w:pPr>
      <w:r w:rsidRPr="00522F4E">
        <w:rPr>
          <w:rFonts w:ascii="Times New Roman" w:hAnsi="Times New Roman"/>
          <w:sz w:val="24"/>
          <w:szCs w:val="24"/>
        </w:rPr>
        <w:t xml:space="preserve">Pemelajar asing menganggap bahasa Indonesia sebagai bahasa kedua yang baru saja atau akan mereka pelajari baik dalam bentuk lisan maupun tulis. Dalam mempelajari bahasa, tentunya seseorang tidak akan langsung dapat menguasai bahasa kedua atau bahasa sasaran yang dipelajarinya. Belajar bahasa kedua pada hakikatnya adalah mempelajari hal baru, sehingga seseorang perlu memperbanyak latihan-latihan kosakata untuk memperbanyak penyimpanan kosakata di otak sebagai bekal mereka berkomunikasi baik secara lisan maupun tulis. </w:t>
      </w:r>
    </w:p>
    <w:p w:rsidR="00057EA0" w:rsidRPr="00522F4E" w:rsidRDefault="00057EA0" w:rsidP="00DF08F8">
      <w:pPr>
        <w:spacing w:after="0" w:line="360" w:lineRule="auto"/>
        <w:ind w:firstLine="720"/>
        <w:jc w:val="both"/>
        <w:rPr>
          <w:rFonts w:ascii="Times New Roman" w:hAnsi="Times New Roman"/>
          <w:sz w:val="24"/>
          <w:szCs w:val="24"/>
        </w:rPr>
      </w:pPr>
      <w:r w:rsidRPr="00522F4E">
        <w:rPr>
          <w:rFonts w:ascii="Times New Roman" w:hAnsi="Times New Roman"/>
          <w:sz w:val="24"/>
          <w:szCs w:val="24"/>
        </w:rPr>
        <w:t xml:space="preserve">Ada banyak faktor yang menyebabkan </w:t>
      </w:r>
      <w:r>
        <w:rPr>
          <w:rFonts w:ascii="Times New Roman" w:hAnsi="Times New Roman"/>
          <w:sz w:val="24"/>
          <w:szCs w:val="24"/>
        </w:rPr>
        <w:t>terjadinya</w:t>
      </w:r>
      <w:r w:rsidRPr="00522F4E">
        <w:rPr>
          <w:rFonts w:ascii="Times New Roman" w:hAnsi="Times New Roman"/>
          <w:sz w:val="24"/>
          <w:szCs w:val="24"/>
        </w:rPr>
        <w:t xml:space="preserve"> kesalahan dalam penggunaan bahasa kedua. Parera (1997:138) menjelaskan ada dua sumber utama dari penyebab kesalahan bahasa yang dilakukan pemelajar asing, yakni 1) transfer interlingual dan 2) transfer intralingual. Kesalahan yang terjadi karena transfer intralingual disebabkan oleh pengaruh bahasa utama atau bahasa ibu terhadap bahasa target. Pengaruh tersebut merupakan hal yang sering terjadi pada tahap permulaan pembelajaran bahasa target atau bahasa kedua. Selanjutnya, kesalahan yang disebabkan oleh transfer intralingual adalah kesalahan yang terjadi dalam penggunaan bahasa target itu send</w:t>
      </w:r>
      <w:r>
        <w:rPr>
          <w:rFonts w:ascii="Times New Roman" w:hAnsi="Times New Roman"/>
          <w:sz w:val="24"/>
          <w:szCs w:val="24"/>
        </w:rPr>
        <w:t>iri. Salah satu kesalahan intra</w:t>
      </w:r>
      <w:r w:rsidRPr="00522F4E">
        <w:rPr>
          <w:rFonts w:ascii="Times New Roman" w:hAnsi="Times New Roman"/>
          <w:sz w:val="24"/>
          <w:szCs w:val="24"/>
        </w:rPr>
        <w:t>lingual yang sering terjadi adalah generalisasi berlebih (</w:t>
      </w:r>
      <w:r w:rsidRPr="00522F4E">
        <w:rPr>
          <w:rFonts w:ascii="Times New Roman" w:hAnsi="Times New Roman"/>
          <w:i/>
          <w:sz w:val="24"/>
          <w:szCs w:val="24"/>
        </w:rPr>
        <w:t xml:space="preserve">overgeneralization). </w:t>
      </w:r>
      <w:r w:rsidRPr="00522F4E">
        <w:rPr>
          <w:rFonts w:ascii="Times New Roman" w:hAnsi="Times New Roman"/>
          <w:sz w:val="24"/>
          <w:szCs w:val="24"/>
        </w:rPr>
        <w:t>Generalisasi berlebih ini berkaitan dengan fakta dan kebiasaan pemelajar ketika membentuk atau menggunakan kata dengan bentuk-bentuk yang sama sesuai pemahaman dunia yang dimiliki oleh pemelajar. Dalam hal ini, pemelajar menyamaratakan semua kaidah dalam penggunaan bahasa tertentu.</w:t>
      </w:r>
    </w:p>
    <w:p w:rsidR="00057EA0" w:rsidRDefault="00057EA0" w:rsidP="00DF08F8">
      <w:pPr>
        <w:spacing w:after="0" w:line="360" w:lineRule="auto"/>
        <w:ind w:firstLine="720"/>
        <w:jc w:val="both"/>
        <w:rPr>
          <w:rFonts w:ascii="Times New Roman" w:hAnsi="Times New Roman"/>
          <w:sz w:val="24"/>
          <w:szCs w:val="24"/>
        </w:rPr>
      </w:pPr>
      <w:r w:rsidRPr="00522F4E">
        <w:rPr>
          <w:rFonts w:ascii="Times New Roman" w:hAnsi="Times New Roman"/>
          <w:sz w:val="24"/>
          <w:szCs w:val="24"/>
        </w:rPr>
        <w:t xml:space="preserve">Kesalahan-kesalahan yang terjadi dalam mempelajari bahasa kedua perlu dianalisis lebih lanjut. Tujuannya adalah untuk mengetahui seberapa banyak faktor yang menjadi masalah dalam penguasaan bahasa kedua, sehingga nantinya akan ditemukan solusi dalam mengatasi faktor-faktor kesalahan berbahasa yang ditemukan. </w:t>
      </w:r>
      <w:r>
        <w:rPr>
          <w:rFonts w:ascii="Times New Roman" w:hAnsi="Times New Roman"/>
          <w:sz w:val="24"/>
          <w:szCs w:val="24"/>
        </w:rPr>
        <w:t>Artikel</w:t>
      </w:r>
      <w:r w:rsidRPr="00522F4E">
        <w:rPr>
          <w:rFonts w:ascii="Times New Roman" w:hAnsi="Times New Roman"/>
          <w:sz w:val="24"/>
          <w:szCs w:val="24"/>
        </w:rPr>
        <w:t xml:space="preserve"> ini membahas tentang kesalahan semantik berupa fakta-fakta generalisasi berlebih yang terjadi pada tuturan mahasiswa asal Thailand. Selain itu, </w:t>
      </w:r>
      <w:r>
        <w:rPr>
          <w:rFonts w:ascii="Times New Roman" w:hAnsi="Times New Roman"/>
          <w:sz w:val="24"/>
          <w:szCs w:val="24"/>
        </w:rPr>
        <w:t>artikel</w:t>
      </w:r>
      <w:r w:rsidRPr="00522F4E">
        <w:rPr>
          <w:rFonts w:ascii="Times New Roman" w:hAnsi="Times New Roman"/>
          <w:sz w:val="24"/>
          <w:szCs w:val="24"/>
        </w:rPr>
        <w:t xml:space="preserve"> ini juga membahas tentang faktor-faktor yang menyebabkan terjadinya generalisasi berlebih dalam tuturan mahasiswa asal Thailand. </w:t>
      </w:r>
      <w:r>
        <w:rPr>
          <w:rFonts w:ascii="Times New Roman" w:hAnsi="Times New Roman"/>
          <w:sz w:val="24"/>
          <w:szCs w:val="24"/>
        </w:rPr>
        <w:t>Artikel</w:t>
      </w:r>
      <w:r w:rsidRPr="00522F4E">
        <w:rPr>
          <w:rFonts w:ascii="Times New Roman" w:hAnsi="Times New Roman"/>
          <w:sz w:val="24"/>
          <w:szCs w:val="24"/>
        </w:rPr>
        <w:t xml:space="preserve"> ini diharapkan dapat membantu mengatasi masalah-masalah yang terjadi dalam </w:t>
      </w:r>
      <w:r w:rsidRPr="00522F4E">
        <w:rPr>
          <w:rFonts w:ascii="Times New Roman" w:hAnsi="Times New Roman"/>
          <w:sz w:val="24"/>
          <w:szCs w:val="24"/>
        </w:rPr>
        <w:lastRenderedPageBreak/>
        <w:t>pembelajaran BIPA sehingga dapat meningkatkan kualitas pembelajaran BIPA dan menarik minat pemelajar asing untuk mempelajari bahasa Indonesia.</w:t>
      </w:r>
    </w:p>
    <w:p w:rsidR="00386117" w:rsidRDefault="00386117" w:rsidP="00DF08F8">
      <w:pPr>
        <w:spacing w:after="0" w:line="360" w:lineRule="auto"/>
        <w:jc w:val="both"/>
        <w:rPr>
          <w:rFonts w:ascii="Times New Roman" w:hAnsi="Times New Roman"/>
          <w:b/>
          <w:sz w:val="24"/>
          <w:szCs w:val="24"/>
        </w:rPr>
      </w:pPr>
      <w:r>
        <w:rPr>
          <w:rFonts w:ascii="Times New Roman" w:hAnsi="Times New Roman"/>
          <w:b/>
          <w:sz w:val="24"/>
          <w:szCs w:val="24"/>
        </w:rPr>
        <w:t>METODE</w:t>
      </w:r>
    </w:p>
    <w:p w:rsidR="00386117" w:rsidRPr="00386117" w:rsidRDefault="00386117" w:rsidP="00DF08F8">
      <w:pPr>
        <w:spacing w:after="0" w:line="360" w:lineRule="auto"/>
        <w:jc w:val="both"/>
        <w:rPr>
          <w:rFonts w:ascii="Times New Roman" w:hAnsi="Times New Roman"/>
          <w:sz w:val="24"/>
          <w:szCs w:val="24"/>
        </w:rPr>
      </w:pPr>
      <w:r>
        <w:rPr>
          <w:rFonts w:ascii="Times New Roman" w:hAnsi="Times New Roman"/>
          <w:sz w:val="24"/>
          <w:szCs w:val="24"/>
        </w:rPr>
        <w:tab/>
      </w:r>
      <w:r w:rsidRPr="00937CDC">
        <w:rPr>
          <w:rFonts w:ascii="Times New Roman" w:hAnsi="Times New Roman"/>
          <w:color w:val="000000"/>
          <w:sz w:val="24"/>
          <w:szCs w:val="24"/>
        </w:rPr>
        <w:t xml:space="preserve">Penelitian ini bertujuan untuk mencari makna dan fenomena </w:t>
      </w:r>
      <w:r>
        <w:rPr>
          <w:rFonts w:ascii="Times New Roman" w:hAnsi="Times New Roman"/>
          <w:color w:val="000000"/>
          <w:sz w:val="24"/>
          <w:szCs w:val="24"/>
        </w:rPr>
        <w:t xml:space="preserve">generalisasi berlebih </w:t>
      </w:r>
      <w:r w:rsidRPr="00937CDC">
        <w:rPr>
          <w:rFonts w:ascii="Times New Roman" w:hAnsi="Times New Roman"/>
          <w:color w:val="000000"/>
          <w:sz w:val="24"/>
          <w:szCs w:val="24"/>
        </w:rPr>
        <w:t xml:space="preserve">yang terjadi pada tuturan mahasiswa </w:t>
      </w:r>
      <w:r>
        <w:rPr>
          <w:rFonts w:ascii="Times New Roman" w:hAnsi="Times New Roman"/>
          <w:color w:val="000000"/>
          <w:sz w:val="24"/>
          <w:szCs w:val="24"/>
        </w:rPr>
        <w:t>Thailand</w:t>
      </w:r>
      <w:r w:rsidRPr="00937CDC">
        <w:rPr>
          <w:rFonts w:ascii="Times New Roman" w:hAnsi="Times New Roman"/>
          <w:color w:val="000000"/>
          <w:sz w:val="24"/>
          <w:szCs w:val="24"/>
        </w:rPr>
        <w:t xml:space="preserve"> ketika sedang berinteraksi di kelas.</w:t>
      </w:r>
      <w:r>
        <w:rPr>
          <w:rFonts w:ascii="Times New Roman" w:hAnsi="Times New Roman"/>
          <w:color w:val="000000"/>
          <w:sz w:val="24"/>
          <w:szCs w:val="24"/>
        </w:rPr>
        <w:t xml:space="preserve"> Pendekatan yang digunakan dalam penelitian ini adalah pendekatan kualitatif. Data dari penelitian ini adalah deskripsi generalisasi berlebih dan faktor yang melatarbelakngi generalisasi berlebih dalam tuturan mahasiswa ketika berinteraksi di kelas. </w:t>
      </w:r>
      <w:r>
        <w:rPr>
          <w:rFonts w:ascii="Times New Roman" w:hAnsi="Times New Roman"/>
          <w:sz w:val="24"/>
          <w:szCs w:val="24"/>
        </w:rPr>
        <w:t xml:space="preserve">Sumber data dari penelitian ini adalah </w:t>
      </w:r>
      <w:r>
        <w:rPr>
          <w:rFonts w:ascii="Times New Roman" w:hAnsi="Times New Roman"/>
          <w:color w:val="000000"/>
          <w:sz w:val="24"/>
          <w:szCs w:val="24"/>
        </w:rPr>
        <w:t>tuturan mahasiswa Thailand ketika berinteraksi di kelas. Data penelitian ini dianalisis menggunakan analisis semantik untuk mengetahui bentuk generalisasi yang ada dalam tuturan mahasiswa Thailand.</w:t>
      </w:r>
    </w:p>
    <w:p w:rsidR="00DF08F8" w:rsidRDefault="00DF08F8" w:rsidP="00DF08F8">
      <w:pPr>
        <w:spacing w:after="0" w:line="360" w:lineRule="auto"/>
        <w:jc w:val="both"/>
        <w:rPr>
          <w:rFonts w:ascii="Times New Roman" w:hAnsi="Times New Roman"/>
          <w:b/>
          <w:sz w:val="24"/>
          <w:szCs w:val="24"/>
        </w:rPr>
      </w:pPr>
    </w:p>
    <w:p w:rsidR="00386117" w:rsidRDefault="00386117" w:rsidP="00DF08F8">
      <w:pPr>
        <w:spacing w:after="0" w:line="360" w:lineRule="auto"/>
        <w:jc w:val="both"/>
        <w:rPr>
          <w:rFonts w:ascii="Times New Roman" w:hAnsi="Times New Roman"/>
          <w:b/>
          <w:sz w:val="24"/>
          <w:szCs w:val="24"/>
        </w:rPr>
      </w:pPr>
      <w:bookmarkStart w:id="0" w:name="_GoBack"/>
      <w:bookmarkEnd w:id="0"/>
      <w:r>
        <w:rPr>
          <w:rFonts w:ascii="Times New Roman" w:hAnsi="Times New Roman"/>
          <w:b/>
          <w:sz w:val="24"/>
          <w:szCs w:val="24"/>
        </w:rPr>
        <w:t>PEMBAHASAN</w:t>
      </w:r>
    </w:p>
    <w:p w:rsidR="00386117" w:rsidRDefault="00386117" w:rsidP="00DF08F8">
      <w:pPr>
        <w:spacing w:after="0" w:line="360" w:lineRule="auto"/>
        <w:jc w:val="both"/>
        <w:rPr>
          <w:rFonts w:ascii="Times New Roman" w:hAnsi="Times New Roman"/>
          <w:b/>
          <w:sz w:val="24"/>
          <w:szCs w:val="24"/>
        </w:rPr>
      </w:pPr>
      <w:r>
        <w:rPr>
          <w:rFonts w:ascii="Times New Roman" w:hAnsi="Times New Roman"/>
          <w:b/>
          <w:sz w:val="24"/>
          <w:szCs w:val="24"/>
        </w:rPr>
        <w:t>Generalisasi Berlebih</w:t>
      </w:r>
      <w:r w:rsidRPr="00522F4E">
        <w:rPr>
          <w:rFonts w:ascii="Times New Roman" w:hAnsi="Times New Roman"/>
          <w:b/>
          <w:sz w:val="24"/>
          <w:szCs w:val="24"/>
        </w:rPr>
        <w:t xml:space="preserve"> dalam Tuturan Mahasiswa Asal Thailand</w:t>
      </w:r>
    </w:p>
    <w:p w:rsidR="00386117" w:rsidRPr="00522F4E" w:rsidRDefault="00386117" w:rsidP="00DF08F8">
      <w:pPr>
        <w:spacing w:after="0" w:line="360" w:lineRule="auto"/>
        <w:ind w:firstLine="720"/>
        <w:jc w:val="both"/>
        <w:rPr>
          <w:rFonts w:ascii="Times New Roman" w:hAnsi="Times New Roman"/>
          <w:color w:val="000000"/>
          <w:sz w:val="24"/>
          <w:szCs w:val="24"/>
        </w:rPr>
      </w:pPr>
      <w:r w:rsidRPr="00522F4E">
        <w:rPr>
          <w:rFonts w:ascii="Times New Roman" w:hAnsi="Times New Roman"/>
          <w:color w:val="000000"/>
          <w:sz w:val="24"/>
          <w:szCs w:val="24"/>
        </w:rPr>
        <w:t xml:space="preserve">Banyak ahli yang membahas tentang </w:t>
      </w:r>
      <w:r w:rsidRPr="00522F4E">
        <w:rPr>
          <w:rFonts w:ascii="Times New Roman" w:hAnsi="Times New Roman"/>
          <w:i/>
          <w:color w:val="000000"/>
          <w:sz w:val="24"/>
          <w:szCs w:val="24"/>
        </w:rPr>
        <w:t xml:space="preserve">Overgeneralization </w:t>
      </w:r>
      <w:r w:rsidRPr="00522F4E">
        <w:rPr>
          <w:rFonts w:ascii="Times New Roman" w:hAnsi="Times New Roman"/>
          <w:color w:val="000000"/>
          <w:sz w:val="24"/>
          <w:szCs w:val="24"/>
        </w:rPr>
        <w:t>atau gener</w:t>
      </w:r>
      <w:r>
        <w:rPr>
          <w:rFonts w:ascii="Times New Roman" w:hAnsi="Times New Roman"/>
          <w:color w:val="000000"/>
          <w:sz w:val="24"/>
          <w:szCs w:val="24"/>
        </w:rPr>
        <w:t>a</w:t>
      </w:r>
      <w:r w:rsidRPr="00522F4E">
        <w:rPr>
          <w:rFonts w:ascii="Times New Roman" w:hAnsi="Times New Roman"/>
          <w:color w:val="000000"/>
          <w:sz w:val="24"/>
          <w:szCs w:val="24"/>
        </w:rPr>
        <w:t>lisasi berlebih, Clark dan Clark (1977) menjelaskan generalisasi berlebih merupakan tahap penggeneralisasian makna suatu kata secara berlebihan. Jadi</w:t>
      </w:r>
      <w:r w:rsidR="00702D6D">
        <w:rPr>
          <w:rFonts w:ascii="Times New Roman" w:hAnsi="Times New Roman"/>
          <w:color w:val="000000"/>
          <w:sz w:val="24"/>
          <w:szCs w:val="24"/>
        </w:rPr>
        <w:t>,</w:t>
      </w:r>
      <w:r w:rsidRPr="00522F4E">
        <w:rPr>
          <w:rFonts w:ascii="Times New Roman" w:hAnsi="Times New Roman"/>
          <w:color w:val="000000"/>
          <w:sz w:val="24"/>
          <w:szCs w:val="24"/>
        </w:rPr>
        <w:t xml:space="preserve"> seseorang yang berada pada tahap ini dimaknai sama seperti pemahaman awal yang dia pahami, misalnya kata ‘</w:t>
      </w:r>
      <w:r w:rsidRPr="00522F4E">
        <w:rPr>
          <w:rFonts w:ascii="Times New Roman" w:hAnsi="Times New Roman"/>
          <w:i/>
          <w:color w:val="000000"/>
          <w:sz w:val="24"/>
          <w:szCs w:val="24"/>
        </w:rPr>
        <w:t>honda’</w:t>
      </w:r>
      <w:r w:rsidRPr="00522F4E">
        <w:rPr>
          <w:rFonts w:ascii="Times New Roman" w:hAnsi="Times New Roman"/>
          <w:color w:val="000000"/>
          <w:sz w:val="24"/>
          <w:szCs w:val="24"/>
        </w:rPr>
        <w:t>. Orang yang berada pada tahap ini akan memaknai semua motor dengan kata ‘</w:t>
      </w:r>
      <w:r w:rsidRPr="00522F4E">
        <w:rPr>
          <w:rFonts w:ascii="Times New Roman" w:hAnsi="Times New Roman"/>
          <w:i/>
          <w:color w:val="000000"/>
          <w:sz w:val="24"/>
          <w:szCs w:val="24"/>
        </w:rPr>
        <w:t>honda’</w:t>
      </w:r>
      <w:r>
        <w:rPr>
          <w:rFonts w:ascii="Times New Roman" w:hAnsi="Times New Roman"/>
          <w:color w:val="000000"/>
          <w:sz w:val="24"/>
          <w:szCs w:val="24"/>
        </w:rPr>
        <w:t xml:space="preserve"> meskipun mereknya bukan H</w:t>
      </w:r>
      <w:r w:rsidRPr="00522F4E">
        <w:rPr>
          <w:rFonts w:ascii="Times New Roman" w:hAnsi="Times New Roman"/>
          <w:color w:val="000000"/>
          <w:sz w:val="24"/>
          <w:szCs w:val="24"/>
        </w:rPr>
        <w:t xml:space="preserve">onda. </w:t>
      </w:r>
    </w:p>
    <w:p w:rsidR="00386117" w:rsidRPr="00522F4E" w:rsidRDefault="00386117" w:rsidP="00DF08F8">
      <w:pPr>
        <w:spacing w:after="0" w:line="360" w:lineRule="auto"/>
        <w:ind w:firstLine="720"/>
        <w:jc w:val="both"/>
        <w:rPr>
          <w:rFonts w:ascii="Times New Roman" w:hAnsi="Times New Roman"/>
          <w:color w:val="000000"/>
          <w:sz w:val="24"/>
          <w:szCs w:val="24"/>
        </w:rPr>
      </w:pPr>
      <w:r w:rsidRPr="00522F4E">
        <w:rPr>
          <w:rFonts w:ascii="Times New Roman" w:hAnsi="Times New Roman"/>
          <w:color w:val="000000"/>
          <w:sz w:val="24"/>
          <w:szCs w:val="24"/>
        </w:rPr>
        <w:t xml:space="preserve">Yule (2015) menjelaskan bahwa </w:t>
      </w:r>
      <w:r w:rsidRPr="00522F4E">
        <w:rPr>
          <w:rFonts w:ascii="Times New Roman" w:hAnsi="Times New Roman"/>
          <w:i/>
          <w:color w:val="000000"/>
          <w:sz w:val="24"/>
          <w:szCs w:val="24"/>
        </w:rPr>
        <w:t xml:space="preserve">overgeneralization </w:t>
      </w:r>
      <w:r w:rsidRPr="00522F4E">
        <w:rPr>
          <w:rFonts w:ascii="Times New Roman" w:hAnsi="Times New Roman"/>
          <w:color w:val="000000"/>
          <w:sz w:val="24"/>
          <w:szCs w:val="24"/>
        </w:rPr>
        <w:t xml:space="preserve">adalah akusisi dari L1. Artinya adalah </w:t>
      </w:r>
      <w:r>
        <w:rPr>
          <w:rFonts w:ascii="Times New Roman" w:hAnsi="Times New Roman"/>
          <w:color w:val="000000"/>
          <w:sz w:val="24"/>
          <w:szCs w:val="24"/>
        </w:rPr>
        <w:t xml:space="preserve">generalisasi berlebih merupakan alat pengontrol dari bahasa pertama. </w:t>
      </w:r>
      <w:r>
        <w:rPr>
          <w:rFonts w:ascii="Times New Roman" w:hAnsi="Times New Roman"/>
          <w:i/>
          <w:color w:val="000000"/>
          <w:sz w:val="24"/>
          <w:szCs w:val="24"/>
        </w:rPr>
        <w:t>O</w:t>
      </w:r>
      <w:r w:rsidRPr="00522F4E">
        <w:rPr>
          <w:rFonts w:ascii="Times New Roman" w:hAnsi="Times New Roman"/>
          <w:i/>
          <w:color w:val="000000"/>
          <w:sz w:val="24"/>
          <w:szCs w:val="24"/>
        </w:rPr>
        <w:t xml:space="preserve">vergeneralization </w:t>
      </w:r>
      <w:r w:rsidRPr="00522F4E">
        <w:rPr>
          <w:rFonts w:ascii="Times New Roman" w:hAnsi="Times New Roman"/>
          <w:color w:val="000000"/>
          <w:sz w:val="24"/>
          <w:szCs w:val="24"/>
        </w:rPr>
        <w:t>biasanya menggunakan morfem infleksional. Mo</w:t>
      </w:r>
      <w:r>
        <w:rPr>
          <w:rFonts w:ascii="Times New Roman" w:hAnsi="Times New Roman"/>
          <w:color w:val="000000"/>
          <w:sz w:val="24"/>
          <w:szCs w:val="24"/>
        </w:rPr>
        <w:t>rfem infleksional merupakan morfem yang tidak merubah makna referensi dari suatu benda meskipun nama morfem penanda nama benda yang dimaksud mengalami perubahan.</w:t>
      </w:r>
    </w:p>
    <w:p w:rsidR="00386117" w:rsidRPr="00522F4E" w:rsidRDefault="00386117" w:rsidP="00DF08F8">
      <w:pPr>
        <w:spacing w:after="0" w:line="360" w:lineRule="auto"/>
        <w:ind w:firstLine="720"/>
        <w:jc w:val="both"/>
        <w:rPr>
          <w:rFonts w:ascii="Times New Roman" w:hAnsi="Times New Roman"/>
          <w:color w:val="000000"/>
          <w:sz w:val="24"/>
          <w:szCs w:val="24"/>
        </w:rPr>
      </w:pPr>
      <w:r w:rsidRPr="00522F4E">
        <w:rPr>
          <w:rFonts w:ascii="Times New Roman" w:hAnsi="Times New Roman"/>
          <w:color w:val="000000"/>
          <w:sz w:val="24"/>
          <w:szCs w:val="24"/>
        </w:rPr>
        <w:t>Chaer (2003:197) menjelaskan bahwa pada dasarnya, generalisasi berlebih ini dialami anak usia satu setengah tahun hingga dua tahun setengah. Akan tetapi, kasus ini juga dapat ditemui pada orang dewasa. Ada dua hal yang melatarbelakangi ditemukan</w:t>
      </w:r>
      <w:r>
        <w:rPr>
          <w:rFonts w:ascii="Times New Roman" w:hAnsi="Times New Roman"/>
          <w:color w:val="000000"/>
          <w:sz w:val="24"/>
          <w:szCs w:val="24"/>
        </w:rPr>
        <w:t>nya kasus generalisasi berlebih</w:t>
      </w:r>
      <w:r w:rsidRPr="00522F4E">
        <w:rPr>
          <w:rFonts w:ascii="Times New Roman" w:hAnsi="Times New Roman"/>
          <w:color w:val="000000"/>
          <w:sz w:val="24"/>
          <w:szCs w:val="24"/>
        </w:rPr>
        <w:t xml:space="preserve"> pada orang dewasa, yakni (1) frekuensi retrival kata yang sering digunakan oleh seseorang dalam </w:t>
      </w:r>
      <w:r w:rsidRPr="00522F4E">
        <w:rPr>
          <w:rFonts w:ascii="Times New Roman" w:hAnsi="Times New Roman"/>
          <w:color w:val="000000"/>
          <w:sz w:val="24"/>
          <w:szCs w:val="24"/>
        </w:rPr>
        <w:lastRenderedPageBreak/>
        <w:t>berinteraksi, dan (2) kurangnya pengatahuan dunia yang dimiliki orang tersebut sehingga tidak banyak kata yang tersimpan dalam retrival kata dalam otak.</w:t>
      </w:r>
    </w:p>
    <w:p w:rsidR="00386117" w:rsidRPr="00522F4E" w:rsidRDefault="00386117" w:rsidP="00DF08F8">
      <w:pPr>
        <w:spacing w:after="0" w:line="360" w:lineRule="auto"/>
        <w:ind w:firstLine="720"/>
        <w:jc w:val="both"/>
        <w:rPr>
          <w:rFonts w:ascii="Times New Roman" w:hAnsi="Times New Roman"/>
          <w:color w:val="000000"/>
          <w:sz w:val="24"/>
          <w:szCs w:val="24"/>
        </w:rPr>
      </w:pPr>
      <w:r w:rsidRPr="00522F4E">
        <w:rPr>
          <w:rFonts w:ascii="Times New Roman" w:hAnsi="Times New Roman"/>
          <w:color w:val="000000"/>
          <w:sz w:val="24"/>
          <w:szCs w:val="24"/>
        </w:rPr>
        <w:t xml:space="preserve">Kasus generalisasi berlebih juga ditemukan dalam pembelajaran bahasa kedua. Pada dasarnya, seseorang yang mempelajari bahasa kedua juga melalui tahap-tahap seperti pemerolehan bahasa pertama. Oleh sebab itu, pemelajar pada pembelajaran bahasa kedua lebih terfokus pada penguasaan dan penggunaan kosakata dari bahasa sasaran yang dipelajari. Semakin banyak pengetahuan dunia yang didapat maka semakin banyak </w:t>
      </w:r>
      <w:r>
        <w:rPr>
          <w:rFonts w:ascii="Times New Roman" w:hAnsi="Times New Roman"/>
          <w:color w:val="000000"/>
          <w:sz w:val="24"/>
          <w:szCs w:val="24"/>
        </w:rPr>
        <w:t>juga</w:t>
      </w:r>
      <w:r w:rsidRPr="00522F4E">
        <w:rPr>
          <w:rFonts w:ascii="Times New Roman" w:hAnsi="Times New Roman"/>
          <w:color w:val="000000"/>
          <w:sz w:val="24"/>
          <w:szCs w:val="24"/>
        </w:rPr>
        <w:t xml:space="preserve"> kosakata yang tersimpan dalam retrival kata seseorang. Untuk melatih penggunaannya, maka diperlukan pemahaman dan latihan-latihan agar kata-kata yang dia pahami </w:t>
      </w:r>
      <w:r>
        <w:rPr>
          <w:rFonts w:ascii="Times New Roman" w:hAnsi="Times New Roman"/>
          <w:color w:val="000000"/>
          <w:sz w:val="24"/>
          <w:szCs w:val="24"/>
        </w:rPr>
        <w:t xml:space="preserve">dapat </w:t>
      </w:r>
      <w:r w:rsidRPr="00522F4E">
        <w:rPr>
          <w:rFonts w:ascii="Times New Roman" w:hAnsi="Times New Roman"/>
          <w:color w:val="000000"/>
          <w:sz w:val="24"/>
          <w:szCs w:val="24"/>
        </w:rPr>
        <w:t>terus diingat dan digunakan ketika dia berinteraksi.</w:t>
      </w:r>
    </w:p>
    <w:p w:rsidR="00386117" w:rsidRDefault="00386117" w:rsidP="00DF08F8">
      <w:pPr>
        <w:spacing w:after="0" w:line="360" w:lineRule="auto"/>
        <w:ind w:firstLine="720"/>
        <w:jc w:val="both"/>
        <w:rPr>
          <w:rFonts w:ascii="Times New Roman" w:hAnsi="Times New Roman"/>
          <w:color w:val="000000"/>
          <w:sz w:val="24"/>
          <w:szCs w:val="24"/>
        </w:rPr>
      </w:pPr>
      <w:r w:rsidRPr="00522F4E">
        <w:rPr>
          <w:rFonts w:ascii="Times New Roman" w:hAnsi="Times New Roman"/>
          <w:color w:val="000000"/>
          <w:sz w:val="24"/>
          <w:szCs w:val="24"/>
        </w:rPr>
        <w:t>Salah sa</w:t>
      </w:r>
      <w:r>
        <w:rPr>
          <w:rFonts w:ascii="Times New Roman" w:hAnsi="Times New Roman"/>
          <w:color w:val="000000"/>
          <w:sz w:val="24"/>
          <w:szCs w:val="24"/>
        </w:rPr>
        <w:t>tu kasus generalisasi berlebih</w:t>
      </w:r>
      <w:r w:rsidRPr="00522F4E">
        <w:rPr>
          <w:rFonts w:ascii="Times New Roman" w:hAnsi="Times New Roman"/>
          <w:color w:val="000000"/>
          <w:sz w:val="24"/>
          <w:szCs w:val="24"/>
        </w:rPr>
        <w:t xml:space="preserve"> yang terjadi pada pembelajaran bahasa kedua adalah pada kegiatan pembelajaran BIPA program Darmasiswa di Balai Bahasa Universitas Negeri Malang. Ditemukan beberapa kasus generalisasi berlebih dalam tuturan mahasiswa asal Thailand. Seluruh perbaikan kata yang dimaksud oleh penutur berdasarkan hasil bimbingan pengajar dan penyesuaian dengan konteks tuturan yang diujarkan oleh mahasiswa asal Tahiland. Berikut adalah data tuturan mahasiswa terkait kesalahana semantik berupa generalisasi berlebih.</w:t>
      </w:r>
    </w:p>
    <w:p w:rsidR="00386117" w:rsidRPr="00522F4E" w:rsidRDefault="00386117" w:rsidP="00DF08F8">
      <w:pPr>
        <w:spacing w:after="0" w:line="360" w:lineRule="auto"/>
        <w:jc w:val="both"/>
        <w:rPr>
          <w:rFonts w:ascii="Times New Roman" w:hAnsi="Times New Roman"/>
          <w:color w:val="000000"/>
          <w:sz w:val="24"/>
          <w:szCs w:val="24"/>
        </w:rPr>
      </w:pPr>
      <w:r>
        <w:rPr>
          <w:rFonts w:ascii="Times New Roman" w:hAnsi="Times New Roman"/>
          <w:color w:val="000000"/>
          <w:sz w:val="24"/>
          <w:szCs w:val="24"/>
        </w:rPr>
        <w:t>Tabel 2.1 : Generalisasi Berlebih dalam Tuturan Mahasiswa Asal Thailand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295"/>
        <w:gridCol w:w="1985"/>
        <w:gridCol w:w="3077"/>
      </w:tblGrid>
      <w:tr w:rsidR="00386117" w:rsidRPr="00702D6D" w:rsidTr="00702D6D">
        <w:trPr>
          <w:trHeight w:val="558"/>
        </w:trPr>
        <w:tc>
          <w:tcPr>
            <w:tcW w:w="540" w:type="dxa"/>
            <w:shd w:val="clear" w:color="auto" w:fill="auto"/>
            <w:vAlign w:val="center"/>
          </w:tcPr>
          <w:p w:rsidR="00386117" w:rsidRPr="00702D6D" w:rsidRDefault="00386117" w:rsidP="00DF08F8">
            <w:pPr>
              <w:spacing w:after="0" w:line="360" w:lineRule="auto"/>
              <w:jc w:val="center"/>
              <w:rPr>
                <w:rFonts w:ascii="Times New Roman" w:hAnsi="Times New Roman"/>
                <w:b/>
                <w:color w:val="000000"/>
              </w:rPr>
            </w:pPr>
            <w:r w:rsidRPr="00702D6D">
              <w:rPr>
                <w:rFonts w:ascii="Times New Roman" w:hAnsi="Times New Roman"/>
                <w:b/>
                <w:color w:val="000000"/>
              </w:rPr>
              <w:t>No.</w:t>
            </w:r>
          </w:p>
        </w:tc>
        <w:tc>
          <w:tcPr>
            <w:tcW w:w="2295" w:type="dxa"/>
            <w:shd w:val="clear" w:color="auto" w:fill="auto"/>
            <w:vAlign w:val="center"/>
          </w:tcPr>
          <w:p w:rsidR="00386117" w:rsidRPr="00702D6D" w:rsidRDefault="00386117" w:rsidP="00DF08F8">
            <w:pPr>
              <w:spacing w:after="0" w:line="360" w:lineRule="auto"/>
              <w:jc w:val="center"/>
              <w:rPr>
                <w:rFonts w:ascii="Times New Roman" w:hAnsi="Times New Roman"/>
                <w:b/>
                <w:color w:val="000000"/>
              </w:rPr>
            </w:pPr>
            <w:r w:rsidRPr="00702D6D">
              <w:rPr>
                <w:rFonts w:ascii="Times New Roman" w:hAnsi="Times New Roman"/>
                <w:b/>
                <w:color w:val="000000"/>
              </w:rPr>
              <w:t>Kata yang diujarkan</w:t>
            </w:r>
          </w:p>
        </w:tc>
        <w:tc>
          <w:tcPr>
            <w:tcW w:w="1985" w:type="dxa"/>
            <w:shd w:val="clear" w:color="auto" w:fill="auto"/>
            <w:vAlign w:val="center"/>
          </w:tcPr>
          <w:p w:rsidR="00386117" w:rsidRPr="00702D6D" w:rsidRDefault="00386117" w:rsidP="00DF08F8">
            <w:pPr>
              <w:spacing w:after="0" w:line="360" w:lineRule="auto"/>
              <w:jc w:val="center"/>
              <w:rPr>
                <w:rFonts w:ascii="Times New Roman" w:hAnsi="Times New Roman"/>
                <w:b/>
                <w:color w:val="000000"/>
              </w:rPr>
            </w:pPr>
            <w:r w:rsidRPr="00702D6D">
              <w:rPr>
                <w:rFonts w:ascii="Times New Roman" w:hAnsi="Times New Roman"/>
                <w:b/>
                <w:color w:val="000000"/>
              </w:rPr>
              <w:t>Kata yang dimaksud</w:t>
            </w:r>
          </w:p>
        </w:tc>
        <w:tc>
          <w:tcPr>
            <w:tcW w:w="3077" w:type="dxa"/>
            <w:shd w:val="clear" w:color="auto" w:fill="auto"/>
            <w:vAlign w:val="center"/>
          </w:tcPr>
          <w:p w:rsidR="00386117" w:rsidRPr="00702D6D" w:rsidRDefault="00386117" w:rsidP="00DF08F8">
            <w:pPr>
              <w:spacing w:after="0" w:line="360" w:lineRule="auto"/>
              <w:jc w:val="center"/>
              <w:rPr>
                <w:rFonts w:ascii="Times New Roman" w:hAnsi="Times New Roman"/>
                <w:b/>
                <w:color w:val="000000"/>
              </w:rPr>
            </w:pPr>
            <w:r w:rsidRPr="00702D6D">
              <w:rPr>
                <w:rFonts w:ascii="Times New Roman" w:hAnsi="Times New Roman"/>
                <w:b/>
                <w:color w:val="000000"/>
              </w:rPr>
              <w:t>Aspek</w:t>
            </w:r>
          </w:p>
        </w:tc>
      </w:tr>
      <w:tr w:rsidR="00386117" w:rsidRPr="00702D6D" w:rsidTr="00702D6D">
        <w:tc>
          <w:tcPr>
            <w:tcW w:w="540" w:type="dxa"/>
            <w:shd w:val="clear" w:color="auto" w:fill="auto"/>
          </w:tcPr>
          <w:p w:rsidR="00386117" w:rsidRPr="00702D6D" w:rsidRDefault="00386117" w:rsidP="00DF08F8">
            <w:pPr>
              <w:spacing w:after="0" w:line="360" w:lineRule="auto"/>
              <w:jc w:val="both"/>
              <w:rPr>
                <w:rFonts w:ascii="Times New Roman" w:hAnsi="Times New Roman"/>
                <w:color w:val="000000"/>
              </w:rPr>
            </w:pPr>
            <w:r w:rsidRPr="00702D6D">
              <w:rPr>
                <w:rFonts w:ascii="Times New Roman" w:hAnsi="Times New Roman"/>
                <w:color w:val="000000"/>
              </w:rPr>
              <w:t>1.</w:t>
            </w:r>
          </w:p>
        </w:tc>
        <w:tc>
          <w:tcPr>
            <w:tcW w:w="2295" w:type="dxa"/>
            <w:shd w:val="clear" w:color="auto" w:fill="auto"/>
          </w:tcPr>
          <w:p w:rsidR="00386117" w:rsidRPr="00702D6D" w:rsidRDefault="00386117" w:rsidP="00DF08F8">
            <w:pPr>
              <w:spacing w:after="0" w:line="360" w:lineRule="auto"/>
              <w:jc w:val="both"/>
              <w:rPr>
                <w:rFonts w:ascii="Times New Roman" w:hAnsi="Times New Roman"/>
                <w:color w:val="000000"/>
              </w:rPr>
            </w:pPr>
            <w:r w:rsidRPr="00702D6D">
              <w:rPr>
                <w:rFonts w:ascii="Times New Roman" w:hAnsi="Times New Roman"/>
                <w:color w:val="000000"/>
              </w:rPr>
              <w:t>Brewok</w:t>
            </w:r>
          </w:p>
          <w:p w:rsidR="00386117" w:rsidRPr="00702D6D" w:rsidRDefault="00386117" w:rsidP="00DF08F8">
            <w:pPr>
              <w:spacing w:after="0" w:line="360" w:lineRule="auto"/>
              <w:jc w:val="both"/>
              <w:rPr>
                <w:rFonts w:ascii="Times New Roman" w:hAnsi="Times New Roman"/>
                <w:color w:val="000000"/>
              </w:rPr>
            </w:pPr>
            <w:r w:rsidRPr="00702D6D">
              <w:rPr>
                <w:rFonts w:ascii="Times New Roman" w:hAnsi="Times New Roman"/>
                <w:color w:val="000000"/>
              </w:rPr>
              <w:t>Kumis</w:t>
            </w:r>
          </w:p>
          <w:p w:rsidR="00386117" w:rsidRPr="00702D6D" w:rsidRDefault="00386117" w:rsidP="00DF08F8">
            <w:pPr>
              <w:spacing w:after="0" w:line="360" w:lineRule="auto"/>
              <w:jc w:val="both"/>
              <w:rPr>
                <w:rFonts w:ascii="Times New Roman" w:hAnsi="Times New Roman"/>
                <w:color w:val="000000"/>
              </w:rPr>
            </w:pPr>
            <w:r w:rsidRPr="00702D6D">
              <w:rPr>
                <w:rFonts w:ascii="Times New Roman" w:hAnsi="Times New Roman"/>
                <w:color w:val="000000"/>
              </w:rPr>
              <w:t xml:space="preserve">Jenggot </w:t>
            </w:r>
          </w:p>
          <w:p w:rsidR="00386117" w:rsidRPr="00702D6D" w:rsidRDefault="00386117" w:rsidP="00DF08F8">
            <w:pPr>
              <w:spacing w:after="0" w:line="360" w:lineRule="auto"/>
              <w:jc w:val="both"/>
              <w:rPr>
                <w:rFonts w:ascii="Times New Roman" w:hAnsi="Times New Roman"/>
                <w:color w:val="000000"/>
              </w:rPr>
            </w:pPr>
            <w:r w:rsidRPr="00702D6D">
              <w:rPr>
                <w:rFonts w:ascii="Times New Roman" w:hAnsi="Times New Roman"/>
                <w:color w:val="000000"/>
              </w:rPr>
              <w:t>jambang</w:t>
            </w:r>
          </w:p>
        </w:tc>
        <w:tc>
          <w:tcPr>
            <w:tcW w:w="1985" w:type="dxa"/>
            <w:shd w:val="clear" w:color="auto" w:fill="auto"/>
            <w:vAlign w:val="center"/>
          </w:tcPr>
          <w:p w:rsidR="00386117" w:rsidRPr="00702D6D" w:rsidRDefault="00386117" w:rsidP="00DF08F8">
            <w:pPr>
              <w:spacing w:after="0" w:line="360" w:lineRule="auto"/>
              <w:rPr>
                <w:rFonts w:ascii="Times New Roman" w:hAnsi="Times New Roman"/>
                <w:color w:val="000000"/>
              </w:rPr>
            </w:pPr>
            <w:r w:rsidRPr="00702D6D">
              <w:rPr>
                <w:rFonts w:ascii="Times New Roman" w:hAnsi="Times New Roman"/>
                <w:color w:val="000000"/>
              </w:rPr>
              <w:t xml:space="preserve">Jenggot </w:t>
            </w:r>
          </w:p>
          <w:p w:rsidR="00386117" w:rsidRPr="00702D6D" w:rsidRDefault="00386117" w:rsidP="00DF08F8">
            <w:pPr>
              <w:spacing w:after="0" w:line="360" w:lineRule="auto"/>
              <w:rPr>
                <w:rFonts w:ascii="Times New Roman" w:hAnsi="Times New Roman"/>
                <w:color w:val="000000"/>
              </w:rPr>
            </w:pPr>
          </w:p>
          <w:p w:rsidR="00386117" w:rsidRPr="00702D6D" w:rsidRDefault="00386117" w:rsidP="00DF08F8">
            <w:pPr>
              <w:spacing w:after="0" w:line="360" w:lineRule="auto"/>
              <w:rPr>
                <w:rFonts w:ascii="Times New Roman" w:hAnsi="Times New Roman"/>
                <w:color w:val="000000"/>
              </w:rPr>
            </w:pPr>
          </w:p>
          <w:p w:rsidR="00386117" w:rsidRPr="00702D6D" w:rsidRDefault="00386117" w:rsidP="00DF08F8">
            <w:pPr>
              <w:spacing w:after="0" w:line="360" w:lineRule="auto"/>
              <w:rPr>
                <w:rFonts w:ascii="Times New Roman" w:hAnsi="Times New Roman"/>
                <w:color w:val="000000"/>
              </w:rPr>
            </w:pPr>
          </w:p>
        </w:tc>
        <w:tc>
          <w:tcPr>
            <w:tcW w:w="3077" w:type="dxa"/>
            <w:shd w:val="clear" w:color="auto" w:fill="auto"/>
          </w:tcPr>
          <w:p w:rsidR="00386117" w:rsidRPr="00702D6D" w:rsidRDefault="00386117" w:rsidP="00DF08F8">
            <w:pPr>
              <w:spacing w:after="0" w:line="360" w:lineRule="auto"/>
              <w:rPr>
                <w:rFonts w:ascii="Times New Roman" w:hAnsi="Times New Roman"/>
                <w:color w:val="000000"/>
              </w:rPr>
            </w:pPr>
            <w:r w:rsidRPr="00702D6D">
              <w:rPr>
                <w:rFonts w:ascii="Times New Roman" w:hAnsi="Times New Roman"/>
                <w:color w:val="000000"/>
              </w:rPr>
              <w:t>Kesalahan pemahaman makna kata</w:t>
            </w:r>
          </w:p>
        </w:tc>
      </w:tr>
      <w:tr w:rsidR="00386117" w:rsidRPr="00702D6D" w:rsidTr="00702D6D">
        <w:tc>
          <w:tcPr>
            <w:tcW w:w="540" w:type="dxa"/>
            <w:shd w:val="clear" w:color="auto" w:fill="auto"/>
          </w:tcPr>
          <w:p w:rsidR="00386117" w:rsidRPr="00702D6D" w:rsidRDefault="00386117" w:rsidP="00DF08F8">
            <w:pPr>
              <w:spacing w:after="0" w:line="360" w:lineRule="auto"/>
              <w:jc w:val="both"/>
              <w:rPr>
                <w:rFonts w:ascii="Times New Roman" w:hAnsi="Times New Roman"/>
                <w:color w:val="000000"/>
              </w:rPr>
            </w:pPr>
            <w:r w:rsidRPr="00702D6D">
              <w:rPr>
                <w:rFonts w:ascii="Times New Roman" w:hAnsi="Times New Roman"/>
                <w:color w:val="000000"/>
              </w:rPr>
              <w:t>2.</w:t>
            </w:r>
          </w:p>
        </w:tc>
        <w:tc>
          <w:tcPr>
            <w:tcW w:w="2295" w:type="dxa"/>
            <w:shd w:val="clear" w:color="auto" w:fill="auto"/>
          </w:tcPr>
          <w:p w:rsidR="00386117" w:rsidRPr="00702D6D" w:rsidRDefault="00386117" w:rsidP="00DF08F8">
            <w:pPr>
              <w:spacing w:after="0" w:line="360" w:lineRule="auto"/>
              <w:jc w:val="both"/>
              <w:rPr>
                <w:rFonts w:ascii="Times New Roman" w:hAnsi="Times New Roman"/>
                <w:color w:val="000000"/>
              </w:rPr>
            </w:pPr>
            <w:r w:rsidRPr="00702D6D">
              <w:rPr>
                <w:rFonts w:ascii="Times New Roman" w:hAnsi="Times New Roman"/>
                <w:color w:val="000000"/>
              </w:rPr>
              <w:t>Siram</w:t>
            </w:r>
          </w:p>
          <w:p w:rsidR="00386117" w:rsidRPr="00702D6D" w:rsidRDefault="00386117" w:rsidP="00DF08F8">
            <w:pPr>
              <w:spacing w:after="0" w:line="360" w:lineRule="auto"/>
              <w:jc w:val="both"/>
              <w:rPr>
                <w:rFonts w:ascii="Times New Roman" w:hAnsi="Times New Roman"/>
                <w:color w:val="000000"/>
              </w:rPr>
            </w:pPr>
            <w:r w:rsidRPr="00702D6D">
              <w:rPr>
                <w:rFonts w:ascii="Times New Roman" w:hAnsi="Times New Roman"/>
                <w:color w:val="000000"/>
              </w:rPr>
              <w:t>Mesiram</w:t>
            </w:r>
          </w:p>
          <w:p w:rsidR="00386117" w:rsidRPr="00702D6D" w:rsidRDefault="00386117" w:rsidP="00DF08F8">
            <w:pPr>
              <w:spacing w:after="0" w:line="360" w:lineRule="auto"/>
              <w:jc w:val="both"/>
              <w:rPr>
                <w:rFonts w:ascii="Times New Roman" w:hAnsi="Times New Roman"/>
                <w:color w:val="000000"/>
              </w:rPr>
            </w:pPr>
            <w:r w:rsidRPr="00702D6D">
              <w:rPr>
                <w:rFonts w:ascii="Times New Roman" w:hAnsi="Times New Roman"/>
                <w:color w:val="000000"/>
              </w:rPr>
              <w:t>Memberi tanaman air</w:t>
            </w:r>
          </w:p>
        </w:tc>
        <w:tc>
          <w:tcPr>
            <w:tcW w:w="1985" w:type="dxa"/>
            <w:shd w:val="clear" w:color="auto" w:fill="auto"/>
          </w:tcPr>
          <w:p w:rsidR="00386117" w:rsidRPr="00702D6D" w:rsidRDefault="00386117" w:rsidP="00DF08F8">
            <w:pPr>
              <w:spacing w:after="0" w:line="360" w:lineRule="auto"/>
              <w:jc w:val="both"/>
              <w:rPr>
                <w:rFonts w:ascii="Times New Roman" w:hAnsi="Times New Roman"/>
                <w:color w:val="000000"/>
              </w:rPr>
            </w:pPr>
            <w:r w:rsidRPr="00702D6D">
              <w:rPr>
                <w:rFonts w:ascii="Times New Roman" w:hAnsi="Times New Roman"/>
                <w:color w:val="000000"/>
              </w:rPr>
              <w:t xml:space="preserve">Menyiram </w:t>
            </w:r>
          </w:p>
        </w:tc>
        <w:tc>
          <w:tcPr>
            <w:tcW w:w="3077" w:type="dxa"/>
            <w:shd w:val="clear" w:color="auto" w:fill="auto"/>
          </w:tcPr>
          <w:p w:rsidR="00386117" w:rsidRPr="00702D6D" w:rsidRDefault="00386117" w:rsidP="00DF08F8">
            <w:pPr>
              <w:spacing w:after="0" w:line="360" w:lineRule="auto"/>
              <w:rPr>
                <w:rFonts w:ascii="Times New Roman" w:hAnsi="Times New Roman"/>
                <w:i/>
                <w:color w:val="000000"/>
              </w:rPr>
            </w:pPr>
            <w:r w:rsidRPr="00702D6D">
              <w:rPr>
                <w:rFonts w:ascii="Times New Roman" w:hAnsi="Times New Roman"/>
                <w:color w:val="000000"/>
              </w:rPr>
              <w:t xml:space="preserve">Kesalahan penggunaan awalan </w:t>
            </w:r>
            <w:r w:rsidRPr="00702D6D">
              <w:rPr>
                <w:rFonts w:ascii="Times New Roman" w:hAnsi="Times New Roman"/>
                <w:i/>
                <w:color w:val="000000"/>
              </w:rPr>
              <w:t xml:space="preserve">meN- </w:t>
            </w:r>
          </w:p>
        </w:tc>
      </w:tr>
      <w:tr w:rsidR="00386117" w:rsidRPr="00702D6D" w:rsidTr="00702D6D">
        <w:tc>
          <w:tcPr>
            <w:tcW w:w="540" w:type="dxa"/>
            <w:shd w:val="clear" w:color="auto" w:fill="auto"/>
          </w:tcPr>
          <w:p w:rsidR="00386117" w:rsidRPr="00702D6D" w:rsidRDefault="00386117" w:rsidP="00DF08F8">
            <w:pPr>
              <w:spacing w:after="0" w:line="360" w:lineRule="auto"/>
              <w:jc w:val="both"/>
              <w:rPr>
                <w:rFonts w:ascii="Times New Roman" w:hAnsi="Times New Roman"/>
                <w:color w:val="000000"/>
              </w:rPr>
            </w:pPr>
            <w:r w:rsidRPr="00702D6D">
              <w:rPr>
                <w:rFonts w:ascii="Times New Roman" w:hAnsi="Times New Roman"/>
                <w:color w:val="000000"/>
              </w:rPr>
              <w:t>3.</w:t>
            </w:r>
          </w:p>
        </w:tc>
        <w:tc>
          <w:tcPr>
            <w:tcW w:w="2295" w:type="dxa"/>
            <w:shd w:val="clear" w:color="auto" w:fill="auto"/>
          </w:tcPr>
          <w:p w:rsidR="00386117" w:rsidRPr="00702D6D" w:rsidRDefault="00386117" w:rsidP="00DF08F8">
            <w:pPr>
              <w:spacing w:after="0" w:line="360" w:lineRule="auto"/>
              <w:jc w:val="both"/>
              <w:rPr>
                <w:rFonts w:ascii="Times New Roman" w:hAnsi="Times New Roman"/>
                <w:color w:val="000000"/>
              </w:rPr>
            </w:pPr>
            <w:r w:rsidRPr="00702D6D">
              <w:rPr>
                <w:rFonts w:ascii="Times New Roman" w:hAnsi="Times New Roman"/>
                <w:color w:val="000000"/>
              </w:rPr>
              <w:t>Warung tiket</w:t>
            </w:r>
          </w:p>
          <w:p w:rsidR="00386117" w:rsidRPr="00702D6D" w:rsidRDefault="00386117" w:rsidP="00DF08F8">
            <w:pPr>
              <w:spacing w:after="0" w:line="360" w:lineRule="auto"/>
              <w:jc w:val="both"/>
              <w:rPr>
                <w:rFonts w:ascii="Times New Roman" w:hAnsi="Times New Roman"/>
                <w:color w:val="000000"/>
              </w:rPr>
            </w:pPr>
            <w:r w:rsidRPr="00702D6D">
              <w:rPr>
                <w:rFonts w:ascii="Times New Roman" w:hAnsi="Times New Roman"/>
                <w:color w:val="000000"/>
              </w:rPr>
              <w:t>Toko tiket</w:t>
            </w:r>
          </w:p>
        </w:tc>
        <w:tc>
          <w:tcPr>
            <w:tcW w:w="1985" w:type="dxa"/>
            <w:shd w:val="clear" w:color="auto" w:fill="auto"/>
          </w:tcPr>
          <w:p w:rsidR="00386117" w:rsidRPr="00702D6D" w:rsidRDefault="00386117" w:rsidP="00DF08F8">
            <w:pPr>
              <w:spacing w:after="0" w:line="360" w:lineRule="auto"/>
              <w:jc w:val="both"/>
              <w:rPr>
                <w:rFonts w:ascii="Times New Roman" w:hAnsi="Times New Roman"/>
                <w:color w:val="000000"/>
              </w:rPr>
            </w:pPr>
            <w:r w:rsidRPr="00702D6D">
              <w:rPr>
                <w:rFonts w:ascii="Times New Roman" w:hAnsi="Times New Roman"/>
                <w:color w:val="000000"/>
              </w:rPr>
              <w:t>Agen tiket</w:t>
            </w:r>
          </w:p>
        </w:tc>
        <w:tc>
          <w:tcPr>
            <w:tcW w:w="3077" w:type="dxa"/>
            <w:shd w:val="clear" w:color="auto" w:fill="auto"/>
          </w:tcPr>
          <w:p w:rsidR="00386117" w:rsidRPr="00702D6D" w:rsidRDefault="00386117" w:rsidP="00DF08F8">
            <w:pPr>
              <w:spacing w:after="0" w:line="360" w:lineRule="auto"/>
              <w:rPr>
                <w:rFonts w:ascii="Times New Roman" w:hAnsi="Times New Roman"/>
                <w:color w:val="000000"/>
              </w:rPr>
            </w:pPr>
            <w:r w:rsidRPr="00702D6D">
              <w:rPr>
                <w:rFonts w:ascii="Times New Roman" w:hAnsi="Times New Roman"/>
                <w:color w:val="000000"/>
              </w:rPr>
              <w:t>Kesalahan pembedaan penggunaan kata</w:t>
            </w:r>
          </w:p>
        </w:tc>
      </w:tr>
      <w:tr w:rsidR="00386117" w:rsidRPr="00702D6D" w:rsidTr="00702D6D">
        <w:tc>
          <w:tcPr>
            <w:tcW w:w="540" w:type="dxa"/>
            <w:shd w:val="clear" w:color="auto" w:fill="auto"/>
          </w:tcPr>
          <w:p w:rsidR="00386117" w:rsidRPr="00702D6D" w:rsidRDefault="00386117" w:rsidP="00DF08F8">
            <w:pPr>
              <w:spacing w:after="0" w:line="360" w:lineRule="auto"/>
              <w:jc w:val="both"/>
              <w:rPr>
                <w:rFonts w:ascii="Times New Roman" w:hAnsi="Times New Roman"/>
                <w:color w:val="000000"/>
              </w:rPr>
            </w:pPr>
            <w:r w:rsidRPr="00702D6D">
              <w:rPr>
                <w:rFonts w:ascii="Times New Roman" w:hAnsi="Times New Roman"/>
                <w:color w:val="000000"/>
              </w:rPr>
              <w:t>4.</w:t>
            </w:r>
          </w:p>
        </w:tc>
        <w:tc>
          <w:tcPr>
            <w:tcW w:w="2295" w:type="dxa"/>
            <w:shd w:val="clear" w:color="auto" w:fill="auto"/>
          </w:tcPr>
          <w:p w:rsidR="00386117" w:rsidRPr="00702D6D" w:rsidRDefault="00386117" w:rsidP="00DF08F8">
            <w:pPr>
              <w:spacing w:after="0" w:line="360" w:lineRule="auto"/>
              <w:jc w:val="both"/>
              <w:rPr>
                <w:rFonts w:ascii="Times New Roman" w:hAnsi="Times New Roman"/>
                <w:color w:val="000000"/>
              </w:rPr>
            </w:pPr>
            <w:r w:rsidRPr="00702D6D">
              <w:rPr>
                <w:rFonts w:ascii="Times New Roman" w:hAnsi="Times New Roman"/>
                <w:color w:val="000000"/>
              </w:rPr>
              <w:t>Kumis</w:t>
            </w:r>
          </w:p>
          <w:p w:rsidR="00386117" w:rsidRPr="00702D6D" w:rsidRDefault="00386117" w:rsidP="00DF08F8">
            <w:pPr>
              <w:spacing w:after="0" w:line="360" w:lineRule="auto"/>
              <w:jc w:val="both"/>
              <w:rPr>
                <w:rFonts w:ascii="Times New Roman" w:hAnsi="Times New Roman"/>
                <w:color w:val="000000"/>
              </w:rPr>
            </w:pPr>
            <w:r w:rsidRPr="00702D6D">
              <w:rPr>
                <w:rFonts w:ascii="Times New Roman" w:hAnsi="Times New Roman"/>
                <w:color w:val="000000"/>
              </w:rPr>
              <w:t>Kimis</w:t>
            </w:r>
          </w:p>
        </w:tc>
        <w:tc>
          <w:tcPr>
            <w:tcW w:w="1985" w:type="dxa"/>
            <w:shd w:val="clear" w:color="auto" w:fill="auto"/>
          </w:tcPr>
          <w:p w:rsidR="00386117" w:rsidRPr="00702D6D" w:rsidRDefault="00386117" w:rsidP="00DF08F8">
            <w:pPr>
              <w:spacing w:after="0" w:line="360" w:lineRule="auto"/>
              <w:jc w:val="both"/>
              <w:rPr>
                <w:rFonts w:ascii="Times New Roman" w:hAnsi="Times New Roman"/>
                <w:color w:val="000000"/>
              </w:rPr>
            </w:pPr>
            <w:r w:rsidRPr="00702D6D">
              <w:rPr>
                <w:rFonts w:ascii="Times New Roman" w:hAnsi="Times New Roman"/>
                <w:color w:val="000000"/>
              </w:rPr>
              <w:t xml:space="preserve">Kamis </w:t>
            </w:r>
          </w:p>
        </w:tc>
        <w:tc>
          <w:tcPr>
            <w:tcW w:w="3077" w:type="dxa"/>
            <w:shd w:val="clear" w:color="auto" w:fill="auto"/>
          </w:tcPr>
          <w:p w:rsidR="00386117" w:rsidRPr="00702D6D" w:rsidRDefault="00386117" w:rsidP="00DF08F8">
            <w:pPr>
              <w:spacing w:after="0" w:line="360" w:lineRule="auto"/>
              <w:rPr>
                <w:rFonts w:ascii="Times New Roman" w:hAnsi="Times New Roman"/>
                <w:color w:val="000000"/>
              </w:rPr>
            </w:pPr>
            <w:r w:rsidRPr="00702D6D">
              <w:rPr>
                <w:rFonts w:ascii="Times New Roman" w:hAnsi="Times New Roman"/>
                <w:color w:val="000000"/>
              </w:rPr>
              <w:t>Kesalahan pengucapan fonem</w:t>
            </w:r>
          </w:p>
        </w:tc>
      </w:tr>
      <w:tr w:rsidR="00386117" w:rsidRPr="00702D6D" w:rsidTr="00702D6D">
        <w:tc>
          <w:tcPr>
            <w:tcW w:w="540" w:type="dxa"/>
            <w:shd w:val="clear" w:color="auto" w:fill="auto"/>
          </w:tcPr>
          <w:p w:rsidR="00386117" w:rsidRPr="00702D6D" w:rsidRDefault="00386117" w:rsidP="00DF08F8">
            <w:pPr>
              <w:spacing w:after="0" w:line="360" w:lineRule="auto"/>
              <w:jc w:val="both"/>
              <w:rPr>
                <w:rFonts w:ascii="Times New Roman" w:hAnsi="Times New Roman"/>
                <w:color w:val="000000"/>
              </w:rPr>
            </w:pPr>
            <w:r w:rsidRPr="00702D6D">
              <w:rPr>
                <w:rFonts w:ascii="Times New Roman" w:hAnsi="Times New Roman"/>
                <w:color w:val="000000"/>
              </w:rPr>
              <w:lastRenderedPageBreak/>
              <w:t xml:space="preserve">5. </w:t>
            </w:r>
          </w:p>
        </w:tc>
        <w:tc>
          <w:tcPr>
            <w:tcW w:w="2295" w:type="dxa"/>
            <w:shd w:val="clear" w:color="auto" w:fill="auto"/>
          </w:tcPr>
          <w:p w:rsidR="00386117" w:rsidRPr="00702D6D" w:rsidRDefault="00386117" w:rsidP="00DF08F8">
            <w:pPr>
              <w:spacing w:after="0" w:line="360" w:lineRule="auto"/>
              <w:jc w:val="both"/>
              <w:rPr>
                <w:rFonts w:ascii="Times New Roman" w:hAnsi="Times New Roman"/>
                <w:color w:val="000000"/>
              </w:rPr>
            </w:pPr>
            <w:r w:rsidRPr="00702D6D">
              <w:rPr>
                <w:rFonts w:ascii="Times New Roman" w:hAnsi="Times New Roman"/>
                <w:color w:val="000000"/>
              </w:rPr>
              <w:t xml:space="preserve">Sayur-sayuran </w:t>
            </w:r>
          </w:p>
          <w:p w:rsidR="00386117" w:rsidRPr="00702D6D" w:rsidRDefault="00386117" w:rsidP="00DF08F8">
            <w:pPr>
              <w:spacing w:after="0" w:line="360" w:lineRule="auto"/>
              <w:jc w:val="both"/>
              <w:rPr>
                <w:rFonts w:ascii="Times New Roman" w:hAnsi="Times New Roman"/>
                <w:color w:val="000000"/>
              </w:rPr>
            </w:pPr>
            <w:r w:rsidRPr="00702D6D">
              <w:rPr>
                <w:rFonts w:ascii="Times New Roman" w:hAnsi="Times New Roman"/>
                <w:color w:val="000000"/>
              </w:rPr>
              <w:t>Sayur-sayur</w:t>
            </w:r>
          </w:p>
        </w:tc>
        <w:tc>
          <w:tcPr>
            <w:tcW w:w="1985" w:type="dxa"/>
            <w:shd w:val="clear" w:color="auto" w:fill="auto"/>
          </w:tcPr>
          <w:p w:rsidR="00386117" w:rsidRPr="00702D6D" w:rsidRDefault="00386117" w:rsidP="00DF08F8">
            <w:pPr>
              <w:spacing w:after="0" w:line="360" w:lineRule="auto"/>
              <w:jc w:val="both"/>
              <w:rPr>
                <w:rFonts w:ascii="Times New Roman" w:hAnsi="Times New Roman"/>
                <w:color w:val="000000"/>
              </w:rPr>
            </w:pPr>
            <w:r w:rsidRPr="00702D6D">
              <w:rPr>
                <w:rFonts w:ascii="Times New Roman" w:hAnsi="Times New Roman"/>
                <w:color w:val="000000"/>
              </w:rPr>
              <w:t>Sayur mainan</w:t>
            </w:r>
          </w:p>
        </w:tc>
        <w:tc>
          <w:tcPr>
            <w:tcW w:w="3077" w:type="dxa"/>
            <w:shd w:val="clear" w:color="auto" w:fill="auto"/>
          </w:tcPr>
          <w:p w:rsidR="00386117" w:rsidRPr="00702D6D" w:rsidRDefault="00386117" w:rsidP="00DF08F8">
            <w:pPr>
              <w:spacing w:after="0" w:line="360" w:lineRule="auto"/>
              <w:rPr>
                <w:rFonts w:ascii="Times New Roman" w:hAnsi="Times New Roman"/>
                <w:i/>
                <w:color w:val="000000"/>
              </w:rPr>
            </w:pPr>
            <w:r w:rsidRPr="00702D6D">
              <w:rPr>
                <w:rFonts w:ascii="Times New Roman" w:hAnsi="Times New Roman"/>
                <w:color w:val="000000"/>
              </w:rPr>
              <w:t xml:space="preserve">kesalahan pemahaman makna akhiran </w:t>
            </w:r>
            <w:r w:rsidRPr="00702D6D">
              <w:rPr>
                <w:rFonts w:ascii="Times New Roman" w:hAnsi="Times New Roman"/>
                <w:i/>
                <w:color w:val="000000"/>
              </w:rPr>
              <w:t>–an.</w:t>
            </w:r>
          </w:p>
        </w:tc>
      </w:tr>
    </w:tbl>
    <w:p w:rsidR="00386117" w:rsidRPr="00522F4E" w:rsidRDefault="00386117" w:rsidP="00DF08F8">
      <w:pPr>
        <w:spacing w:after="0" w:line="360" w:lineRule="auto"/>
        <w:ind w:firstLine="720"/>
        <w:jc w:val="both"/>
        <w:rPr>
          <w:rFonts w:ascii="Times New Roman" w:hAnsi="Times New Roman"/>
          <w:color w:val="000000"/>
          <w:sz w:val="24"/>
          <w:szCs w:val="24"/>
        </w:rPr>
      </w:pPr>
    </w:p>
    <w:p w:rsidR="00386117" w:rsidRPr="00522F4E" w:rsidRDefault="00386117" w:rsidP="00DF08F8">
      <w:pPr>
        <w:spacing w:after="0" w:line="360" w:lineRule="auto"/>
        <w:ind w:firstLine="720"/>
        <w:jc w:val="both"/>
        <w:rPr>
          <w:rFonts w:ascii="Times New Roman" w:hAnsi="Times New Roman"/>
          <w:color w:val="000000"/>
          <w:sz w:val="24"/>
          <w:szCs w:val="24"/>
        </w:rPr>
      </w:pPr>
      <w:r w:rsidRPr="00522F4E">
        <w:rPr>
          <w:rFonts w:ascii="Times New Roman" w:hAnsi="Times New Roman"/>
          <w:color w:val="000000"/>
          <w:sz w:val="24"/>
          <w:szCs w:val="24"/>
        </w:rPr>
        <w:t>Ditemukan 5 jenis kesalahan semantik yang terjadi dalam tuturan mahasiswa asal Thailand. Kelima kasus tersebut disebabkan oleh berbagai macam faktor, yakni sebagai berikut.</w:t>
      </w:r>
    </w:p>
    <w:p w:rsidR="00386117" w:rsidRPr="00522F4E" w:rsidRDefault="00386117" w:rsidP="00DF08F8">
      <w:pPr>
        <w:spacing w:after="0" w:line="360" w:lineRule="auto"/>
        <w:ind w:firstLine="720"/>
        <w:jc w:val="both"/>
        <w:rPr>
          <w:rFonts w:ascii="Times New Roman" w:hAnsi="Times New Roman"/>
          <w:color w:val="000000"/>
          <w:sz w:val="24"/>
          <w:szCs w:val="24"/>
        </w:rPr>
      </w:pPr>
      <w:r w:rsidRPr="00522F4E">
        <w:rPr>
          <w:rFonts w:ascii="Times New Roman" w:hAnsi="Times New Roman"/>
          <w:color w:val="000000"/>
          <w:sz w:val="24"/>
          <w:szCs w:val="24"/>
        </w:rPr>
        <w:t>Kasus pertama, aspek kesalahan yang terjadi adalah kesalahahan pemahaman makna kata. Mahasiswa masih belum memahami perbedaan kata ‘</w:t>
      </w:r>
      <w:r w:rsidRPr="00522F4E">
        <w:rPr>
          <w:rFonts w:ascii="Times New Roman" w:hAnsi="Times New Roman"/>
          <w:i/>
          <w:color w:val="000000"/>
          <w:sz w:val="24"/>
          <w:szCs w:val="24"/>
        </w:rPr>
        <w:t>kumis’, ‘jenggot’, ‘jambang’,</w:t>
      </w:r>
      <w:r w:rsidRPr="00522F4E">
        <w:rPr>
          <w:rFonts w:ascii="Times New Roman" w:hAnsi="Times New Roman"/>
          <w:color w:val="000000"/>
          <w:sz w:val="24"/>
          <w:szCs w:val="24"/>
        </w:rPr>
        <w:t xml:space="preserve"> dan ‘</w:t>
      </w:r>
      <w:r w:rsidRPr="00522F4E">
        <w:rPr>
          <w:rFonts w:ascii="Times New Roman" w:hAnsi="Times New Roman"/>
          <w:i/>
          <w:color w:val="000000"/>
          <w:sz w:val="24"/>
          <w:szCs w:val="24"/>
        </w:rPr>
        <w:t>brewok’</w:t>
      </w:r>
      <w:r w:rsidRPr="00522F4E">
        <w:rPr>
          <w:rFonts w:ascii="Times New Roman" w:hAnsi="Times New Roman"/>
          <w:color w:val="000000"/>
          <w:sz w:val="24"/>
          <w:szCs w:val="24"/>
        </w:rPr>
        <w:t xml:space="preserve">. Mereka menganggap semua bagian berbulu di daerah wajah adalah </w:t>
      </w:r>
      <w:r w:rsidRPr="00522F4E">
        <w:rPr>
          <w:rFonts w:ascii="Times New Roman" w:hAnsi="Times New Roman"/>
          <w:i/>
          <w:color w:val="000000"/>
          <w:sz w:val="24"/>
          <w:szCs w:val="24"/>
        </w:rPr>
        <w:t>brewok</w:t>
      </w:r>
      <w:r w:rsidRPr="00522F4E">
        <w:rPr>
          <w:rFonts w:ascii="Times New Roman" w:hAnsi="Times New Roman"/>
          <w:color w:val="000000"/>
          <w:sz w:val="24"/>
          <w:szCs w:val="24"/>
        </w:rPr>
        <w:t xml:space="preserve">. Hal tersebut disebabkan karena penjelasan dari pengajar bahwa semua hal yang berbulu di daerah wajah dikatakan </w:t>
      </w:r>
      <w:r w:rsidRPr="00522F4E">
        <w:rPr>
          <w:rFonts w:ascii="Times New Roman" w:hAnsi="Times New Roman"/>
          <w:i/>
          <w:color w:val="000000"/>
          <w:sz w:val="24"/>
          <w:szCs w:val="24"/>
        </w:rPr>
        <w:t>brewok</w:t>
      </w:r>
      <w:r w:rsidRPr="00522F4E">
        <w:rPr>
          <w:rFonts w:ascii="Times New Roman" w:hAnsi="Times New Roman"/>
          <w:color w:val="000000"/>
          <w:sz w:val="24"/>
          <w:szCs w:val="24"/>
        </w:rPr>
        <w:t xml:space="preserve">, sehingga mereka menyimpan makna kata </w:t>
      </w:r>
      <w:r w:rsidRPr="00522F4E">
        <w:rPr>
          <w:rFonts w:ascii="Times New Roman" w:hAnsi="Times New Roman"/>
          <w:i/>
          <w:color w:val="000000"/>
          <w:sz w:val="24"/>
          <w:szCs w:val="24"/>
        </w:rPr>
        <w:t>brewok</w:t>
      </w:r>
      <w:r w:rsidRPr="00522F4E">
        <w:rPr>
          <w:rFonts w:ascii="Times New Roman" w:hAnsi="Times New Roman"/>
          <w:color w:val="000000"/>
          <w:sz w:val="24"/>
          <w:szCs w:val="24"/>
        </w:rPr>
        <w:t xml:space="preserve"> dalam otak sebagai informasi yang dipahaminya dan melupakan makna kata </w:t>
      </w:r>
      <w:r w:rsidRPr="00522F4E">
        <w:rPr>
          <w:rFonts w:ascii="Times New Roman" w:hAnsi="Times New Roman"/>
          <w:i/>
          <w:color w:val="000000"/>
          <w:sz w:val="24"/>
          <w:szCs w:val="24"/>
        </w:rPr>
        <w:t>kumis</w:t>
      </w:r>
      <w:r w:rsidRPr="00522F4E">
        <w:rPr>
          <w:rFonts w:ascii="Times New Roman" w:hAnsi="Times New Roman"/>
          <w:color w:val="000000"/>
          <w:sz w:val="24"/>
          <w:szCs w:val="24"/>
        </w:rPr>
        <w:t xml:space="preserve">, </w:t>
      </w:r>
      <w:r w:rsidRPr="00522F4E">
        <w:rPr>
          <w:rFonts w:ascii="Times New Roman" w:hAnsi="Times New Roman"/>
          <w:i/>
          <w:color w:val="000000"/>
          <w:sz w:val="24"/>
          <w:szCs w:val="24"/>
        </w:rPr>
        <w:t>jenggot</w:t>
      </w:r>
      <w:r w:rsidRPr="00522F4E">
        <w:rPr>
          <w:rFonts w:ascii="Times New Roman" w:hAnsi="Times New Roman"/>
          <w:color w:val="000000"/>
          <w:sz w:val="24"/>
          <w:szCs w:val="24"/>
        </w:rPr>
        <w:t xml:space="preserve"> dan </w:t>
      </w:r>
      <w:r w:rsidRPr="00522F4E">
        <w:rPr>
          <w:rFonts w:ascii="Times New Roman" w:hAnsi="Times New Roman"/>
          <w:i/>
          <w:color w:val="000000"/>
          <w:sz w:val="24"/>
          <w:szCs w:val="24"/>
        </w:rPr>
        <w:t>jambang</w:t>
      </w:r>
      <w:r w:rsidRPr="00522F4E">
        <w:rPr>
          <w:rFonts w:ascii="Times New Roman" w:hAnsi="Times New Roman"/>
          <w:color w:val="000000"/>
          <w:sz w:val="24"/>
          <w:szCs w:val="24"/>
        </w:rPr>
        <w:t xml:space="preserve"> sebagai komponen dari kata ‘</w:t>
      </w:r>
      <w:r w:rsidRPr="00522F4E">
        <w:rPr>
          <w:rFonts w:ascii="Times New Roman" w:hAnsi="Times New Roman"/>
          <w:i/>
          <w:color w:val="000000"/>
          <w:sz w:val="24"/>
          <w:szCs w:val="24"/>
        </w:rPr>
        <w:t>brewok’</w:t>
      </w:r>
      <w:r w:rsidRPr="00522F4E">
        <w:rPr>
          <w:rFonts w:ascii="Times New Roman" w:hAnsi="Times New Roman"/>
          <w:color w:val="000000"/>
          <w:sz w:val="24"/>
          <w:szCs w:val="24"/>
        </w:rPr>
        <w:t>.</w:t>
      </w:r>
    </w:p>
    <w:p w:rsidR="00386117" w:rsidRPr="00522F4E" w:rsidRDefault="00386117" w:rsidP="00DF08F8">
      <w:pPr>
        <w:spacing w:after="0" w:line="360" w:lineRule="auto"/>
        <w:ind w:firstLine="720"/>
        <w:jc w:val="both"/>
        <w:rPr>
          <w:rFonts w:ascii="Times New Roman" w:hAnsi="Times New Roman"/>
          <w:i/>
          <w:color w:val="000000"/>
          <w:sz w:val="24"/>
          <w:szCs w:val="24"/>
        </w:rPr>
      </w:pPr>
      <w:r w:rsidRPr="00522F4E">
        <w:rPr>
          <w:rFonts w:ascii="Times New Roman" w:hAnsi="Times New Roman"/>
          <w:color w:val="000000"/>
          <w:sz w:val="24"/>
          <w:szCs w:val="24"/>
        </w:rPr>
        <w:t xml:space="preserve">Kasus kedua, aspek kesalahan yang terjadi adalah kesalahan penggunaan awalan </w:t>
      </w:r>
      <w:r w:rsidRPr="00522F4E">
        <w:rPr>
          <w:rFonts w:ascii="Times New Roman" w:hAnsi="Times New Roman"/>
          <w:i/>
          <w:color w:val="000000"/>
          <w:sz w:val="24"/>
          <w:szCs w:val="24"/>
        </w:rPr>
        <w:t xml:space="preserve">meN-. </w:t>
      </w:r>
      <w:r w:rsidRPr="00522F4E">
        <w:rPr>
          <w:rFonts w:ascii="Times New Roman" w:hAnsi="Times New Roman"/>
          <w:color w:val="000000"/>
          <w:sz w:val="24"/>
          <w:szCs w:val="24"/>
        </w:rPr>
        <w:t xml:space="preserve">Mahasiswa masih belum memahami kaidah penggunaan awalan </w:t>
      </w:r>
      <w:r w:rsidRPr="00522F4E">
        <w:rPr>
          <w:rFonts w:ascii="Times New Roman" w:hAnsi="Times New Roman"/>
          <w:i/>
          <w:color w:val="000000"/>
          <w:sz w:val="24"/>
          <w:szCs w:val="24"/>
        </w:rPr>
        <w:t>meN-</w:t>
      </w:r>
      <w:r w:rsidRPr="00522F4E">
        <w:rPr>
          <w:rFonts w:ascii="Times New Roman" w:hAnsi="Times New Roman"/>
          <w:color w:val="000000"/>
          <w:sz w:val="24"/>
          <w:szCs w:val="24"/>
        </w:rPr>
        <w:t xml:space="preserve">, sehingga dia menggunakan kata dasar untuk menyampaikan kegiatan yang dia lakukan. Setelah mengetahui bahwa dia salah ketika menggunakan kata dasar, kemudian dia berusaha untuk menggunakan pemahamannya tentang penggunaan awalan </w:t>
      </w:r>
      <w:r w:rsidRPr="00522F4E">
        <w:rPr>
          <w:rFonts w:ascii="Times New Roman" w:hAnsi="Times New Roman"/>
          <w:i/>
          <w:color w:val="000000"/>
          <w:sz w:val="24"/>
          <w:szCs w:val="24"/>
        </w:rPr>
        <w:t xml:space="preserve">meN- </w:t>
      </w:r>
      <w:r w:rsidRPr="00522F4E">
        <w:rPr>
          <w:rFonts w:ascii="Times New Roman" w:hAnsi="Times New Roman"/>
          <w:color w:val="000000"/>
          <w:sz w:val="24"/>
          <w:szCs w:val="24"/>
        </w:rPr>
        <w:t xml:space="preserve">meskipun belum tepat sesuai kaidah dalam bahasa Indonesia. Penyebab terjadinya kesalahan tersebut karena tingkatan belajar mahasiswa, sehingga mereka belum memahami jenis-jenis makna penggunaan awalan </w:t>
      </w:r>
      <w:r w:rsidRPr="00522F4E">
        <w:rPr>
          <w:rFonts w:ascii="Times New Roman" w:hAnsi="Times New Roman"/>
          <w:i/>
          <w:color w:val="000000"/>
          <w:sz w:val="24"/>
          <w:szCs w:val="24"/>
        </w:rPr>
        <w:t>meN-.</w:t>
      </w:r>
    </w:p>
    <w:p w:rsidR="00386117" w:rsidRPr="00522F4E" w:rsidRDefault="00386117" w:rsidP="00DF08F8">
      <w:pPr>
        <w:spacing w:after="0" w:line="360" w:lineRule="auto"/>
        <w:ind w:firstLine="720"/>
        <w:jc w:val="both"/>
        <w:rPr>
          <w:rFonts w:ascii="Times New Roman" w:hAnsi="Times New Roman"/>
          <w:color w:val="000000"/>
          <w:sz w:val="24"/>
          <w:szCs w:val="24"/>
        </w:rPr>
      </w:pPr>
      <w:r w:rsidRPr="00522F4E">
        <w:rPr>
          <w:rFonts w:ascii="Times New Roman" w:hAnsi="Times New Roman"/>
          <w:color w:val="000000"/>
          <w:sz w:val="24"/>
          <w:szCs w:val="24"/>
        </w:rPr>
        <w:t xml:space="preserve">Kasus ketiga, kesalahan pembedaan penggunaan kata. Mahasiswa menganggap semua hal yang menjual sesuatu disebut </w:t>
      </w:r>
      <w:r w:rsidRPr="00522F4E">
        <w:rPr>
          <w:rFonts w:ascii="Times New Roman" w:hAnsi="Times New Roman"/>
          <w:i/>
          <w:color w:val="000000"/>
          <w:sz w:val="24"/>
          <w:szCs w:val="24"/>
        </w:rPr>
        <w:t>warung</w:t>
      </w:r>
      <w:r w:rsidRPr="00522F4E">
        <w:rPr>
          <w:rFonts w:ascii="Times New Roman" w:hAnsi="Times New Roman"/>
          <w:color w:val="000000"/>
          <w:sz w:val="24"/>
          <w:szCs w:val="24"/>
        </w:rPr>
        <w:t xml:space="preserve">. Hal tersebut disebabkan pengetahuan dunia yang masih sangat kurang sehingga dia menganggap semua tempat berjualan adalah </w:t>
      </w:r>
      <w:r w:rsidRPr="00522F4E">
        <w:rPr>
          <w:rFonts w:ascii="Times New Roman" w:hAnsi="Times New Roman"/>
          <w:i/>
          <w:color w:val="000000"/>
          <w:sz w:val="24"/>
          <w:szCs w:val="24"/>
        </w:rPr>
        <w:t>warung</w:t>
      </w:r>
      <w:r w:rsidRPr="00522F4E">
        <w:rPr>
          <w:rFonts w:ascii="Times New Roman" w:hAnsi="Times New Roman"/>
          <w:color w:val="000000"/>
          <w:sz w:val="24"/>
          <w:szCs w:val="24"/>
        </w:rPr>
        <w:t>. Mahasiswa memahami kata ‘</w:t>
      </w:r>
      <w:r w:rsidRPr="00522F4E">
        <w:rPr>
          <w:rFonts w:ascii="Times New Roman" w:hAnsi="Times New Roman"/>
          <w:i/>
          <w:color w:val="000000"/>
          <w:sz w:val="24"/>
          <w:szCs w:val="24"/>
        </w:rPr>
        <w:t>warung’</w:t>
      </w:r>
      <w:r w:rsidRPr="00522F4E">
        <w:rPr>
          <w:rFonts w:ascii="Times New Roman" w:hAnsi="Times New Roman"/>
          <w:color w:val="000000"/>
          <w:sz w:val="24"/>
          <w:szCs w:val="24"/>
        </w:rPr>
        <w:t xml:space="preserve"> sebagai tempat berjualan karena dia selalu menggunakan kata ‘</w:t>
      </w:r>
      <w:r w:rsidRPr="00522F4E">
        <w:rPr>
          <w:rFonts w:ascii="Times New Roman" w:hAnsi="Times New Roman"/>
          <w:i/>
          <w:color w:val="000000"/>
          <w:sz w:val="24"/>
          <w:szCs w:val="24"/>
        </w:rPr>
        <w:t>warung’</w:t>
      </w:r>
      <w:r w:rsidRPr="00522F4E">
        <w:rPr>
          <w:rFonts w:ascii="Times New Roman" w:hAnsi="Times New Roman"/>
          <w:color w:val="000000"/>
          <w:sz w:val="24"/>
          <w:szCs w:val="24"/>
        </w:rPr>
        <w:t xml:space="preserve"> ketika berinteraksi di Indonesia. Dari pembiasaan penggunaan tersebut kemudian terjadi generalisasi berlebih dan memaknai semua tempat yang menjual sesuatu yang ingin dia beli adalah warung.</w:t>
      </w:r>
    </w:p>
    <w:p w:rsidR="00386117" w:rsidRPr="00522F4E" w:rsidRDefault="00386117" w:rsidP="00DF08F8">
      <w:pPr>
        <w:spacing w:after="0" w:line="360" w:lineRule="auto"/>
        <w:ind w:firstLine="720"/>
        <w:jc w:val="both"/>
        <w:rPr>
          <w:rFonts w:ascii="Times New Roman" w:hAnsi="Times New Roman"/>
          <w:color w:val="000000"/>
          <w:sz w:val="24"/>
          <w:szCs w:val="24"/>
        </w:rPr>
      </w:pPr>
      <w:r w:rsidRPr="00522F4E">
        <w:rPr>
          <w:rFonts w:ascii="Times New Roman" w:hAnsi="Times New Roman"/>
          <w:color w:val="000000"/>
          <w:sz w:val="24"/>
          <w:szCs w:val="24"/>
        </w:rPr>
        <w:t>Kasus keempat, kesalahan pengucapan fonem. Terjadi kesalahan pengucapan fonem [</w:t>
      </w:r>
      <w:r w:rsidRPr="00522F4E">
        <w:rPr>
          <w:rFonts w:ascii="Times New Roman" w:hAnsi="Times New Roman"/>
          <w:i/>
          <w:color w:val="000000"/>
          <w:sz w:val="24"/>
          <w:szCs w:val="24"/>
        </w:rPr>
        <w:t>a</w:t>
      </w:r>
      <w:r w:rsidRPr="00522F4E">
        <w:rPr>
          <w:rFonts w:ascii="Times New Roman" w:hAnsi="Times New Roman"/>
          <w:color w:val="000000"/>
          <w:sz w:val="24"/>
          <w:szCs w:val="24"/>
        </w:rPr>
        <w:t xml:space="preserve">] pada kata </w:t>
      </w:r>
      <w:r w:rsidRPr="00522F4E">
        <w:rPr>
          <w:rFonts w:ascii="Times New Roman" w:hAnsi="Times New Roman"/>
          <w:i/>
          <w:color w:val="000000"/>
          <w:sz w:val="24"/>
          <w:szCs w:val="24"/>
        </w:rPr>
        <w:t xml:space="preserve">kamis. </w:t>
      </w:r>
      <w:r w:rsidRPr="00522F4E">
        <w:rPr>
          <w:rFonts w:ascii="Times New Roman" w:hAnsi="Times New Roman"/>
          <w:color w:val="000000"/>
          <w:sz w:val="24"/>
          <w:szCs w:val="24"/>
        </w:rPr>
        <w:t xml:space="preserve">Hal tersebut terjadi karena mahasiswa </w:t>
      </w:r>
      <w:r w:rsidRPr="00522F4E">
        <w:rPr>
          <w:rFonts w:ascii="Times New Roman" w:hAnsi="Times New Roman"/>
          <w:color w:val="000000"/>
          <w:sz w:val="24"/>
          <w:szCs w:val="24"/>
        </w:rPr>
        <w:lastRenderedPageBreak/>
        <w:t>juga mengenal kata ‘</w:t>
      </w:r>
      <w:r w:rsidRPr="00522F4E">
        <w:rPr>
          <w:rFonts w:ascii="Times New Roman" w:hAnsi="Times New Roman"/>
          <w:i/>
          <w:color w:val="000000"/>
          <w:sz w:val="24"/>
          <w:szCs w:val="24"/>
        </w:rPr>
        <w:t xml:space="preserve">kumis’ </w:t>
      </w:r>
      <w:r w:rsidRPr="00522F4E">
        <w:rPr>
          <w:rFonts w:ascii="Times New Roman" w:hAnsi="Times New Roman"/>
          <w:color w:val="000000"/>
          <w:sz w:val="24"/>
          <w:szCs w:val="24"/>
        </w:rPr>
        <w:t>yang struktur katanya sama dengan kata “</w:t>
      </w:r>
      <w:r w:rsidRPr="00522F4E">
        <w:rPr>
          <w:rFonts w:ascii="Times New Roman" w:hAnsi="Times New Roman"/>
          <w:i/>
          <w:color w:val="000000"/>
          <w:sz w:val="24"/>
          <w:szCs w:val="24"/>
        </w:rPr>
        <w:t xml:space="preserve">kamis’ </w:t>
      </w:r>
      <w:r w:rsidRPr="00522F4E">
        <w:rPr>
          <w:rFonts w:ascii="Times New Roman" w:hAnsi="Times New Roman"/>
          <w:color w:val="000000"/>
          <w:sz w:val="24"/>
          <w:szCs w:val="24"/>
        </w:rPr>
        <w:t xml:space="preserve">sehingga terjadi kesalahan </w:t>
      </w:r>
      <w:r w:rsidRPr="00522F4E">
        <w:rPr>
          <w:rFonts w:ascii="Times New Roman" w:hAnsi="Times New Roman"/>
          <w:i/>
          <w:color w:val="000000"/>
          <w:sz w:val="24"/>
          <w:szCs w:val="24"/>
        </w:rPr>
        <w:t xml:space="preserve">mistake </w:t>
      </w:r>
      <w:r w:rsidRPr="00522F4E">
        <w:rPr>
          <w:rFonts w:ascii="Times New Roman" w:hAnsi="Times New Roman"/>
          <w:color w:val="000000"/>
          <w:sz w:val="24"/>
          <w:szCs w:val="24"/>
        </w:rPr>
        <w:t xml:space="preserve">akibat pengaruh kosakata lain yang dia ketahui. Kesalahan berupa </w:t>
      </w:r>
      <w:r w:rsidRPr="00522F4E">
        <w:rPr>
          <w:rFonts w:ascii="Times New Roman" w:hAnsi="Times New Roman"/>
          <w:i/>
          <w:color w:val="000000"/>
          <w:sz w:val="24"/>
          <w:szCs w:val="24"/>
        </w:rPr>
        <w:t xml:space="preserve">mistake </w:t>
      </w:r>
      <w:r w:rsidRPr="00522F4E">
        <w:rPr>
          <w:rFonts w:ascii="Times New Roman" w:hAnsi="Times New Roman"/>
          <w:color w:val="000000"/>
          <w:sz w:val="24"/>
          <w:szCs w:val="24"/>
        </w:rPr>
        <w:t>ini dapat diatasi dengan memberi pembenaran kepada mahasiswa setelah mengujarkan kata yang salah.</w:t>
      </w:r>
    </w:p>
    <w:p w:rsidR="00386117" w:rsidRPr="00522F4E" w:rsidRDefault="00386117" w:rsidP="00DF08F8">
      <w:pPr>
        <w:spacing w:after="0" w:line="360" w:lineRule="auto"/>
        <w:ind w:firstLine="720"/>
        <w:jc w:val="both"/>
        <w:rPr>
          <w:rFonts w:ascii="Times New Roman" w:hAnsi="Times New Roman"/>
          <w:color w:val="000000"/>
          <w:sz w:val="24"/>
          <w:szCs w:val="24"/>
        </w:rPr>
      </w:pPr>
      <w:r w:rsidRPr="00522F4E">
        <w:rPr>
          <w:rFonts w:ascii="Times New Roman" w:hAnsi="Times New Roman"/>
          <w:color w:val="000000"/>
          <w:sz w:val="24"/>
          <w:szCs w:val="24"/>
        </w:rPr>
        <w:t xml:space="preserve">Kasus kelima, kesalahan pemahaman makna akhiran </w:t>
      </w:r>
      <w:r w:rsidRPr="00522F4E">
        <w:rPr>
          <w:rFonts w:ascii="Times New Roman" w:hAnsi="Times New Roman"/>
          <w:i/>
          <w:color w:val="000000"/>
          <w:sz w:val="24"/>
          <w:szCs w:val="24"/>
        </w:rPr>
        <w:t xml:space="preserve">–an. </w:t>
      </w:r>
      <w:r w:rsidRPr="00522F4E">
        <w:rPr>
          <w:rFonts w:ascii="Times New Roman" w:hAnsi="Times New Roman"/>
          <w:color w:val="000000"/>
          <w:sz w:val="24"/>
          <w:szCs w:val="24"/>
        </w:rPr>
        <w:t xml:space="preserve">Pada kasus ini, mahasiswa memahami contoh-contoh kalimat yang menggunakan akhiran </w:t>
      </w:r>
      <w:r w:rsidRPr="00522F4E">
        <w:rPr>
          <w:rFonts w:ascii="Times New Roman" w:hAnsi="Times New Roman"/>
          <w:i/>
          <w:color w:val="000000"/>
          <w:sz w:val="24"/>
          <w:szCs w:val="24"/>
        </w:rPr>
        <w:t xml:space="preserve">–an </w:t>
      </w:r>
      <w:r w:rsidRPr="00522F4E">
        <w:rPr>
          <w:rFonts w:ascii="Times New Roman" w:hAnsi="Times New Roman"/>
          <w:color w:val="000000"/>
          <w:sz w:val="24"/>
          <w:szCs w:val="24"/>
        </w:rPr>
        <w:t xml:space="preserve">bermakna mainan, seperti </w:t>
      </w:r>
      <w:r w:rsidRPr="00522F4E">
        <w:rPr>
          <w:rFonts w:ascii="Times New Roman" w:hAnsi="Times New Roman"/>
          <w:i/>
          <w:color w:val="000000"/>
          <w:sz w:val="24"/>
          <w:szCs w:val="24"/>
        </w:rPr>
        <w:t xml:space="preserve">mobil-mobilan, orang-orangan, motor-motoran. </w:t>
      </w:r>
      <w:r w:rsidRPr="00522F4E">
        <w:rPr>
          <w:rFonts w:ascii="Times New Roman" w:hAnsi="Times New Roman"/>
          <w:color w:val="000000"/>
          <w:sz w:val="24"/>
          <w:szCs w:val="24"/>
        </w:rPr>
        <w:t xml:space="preserve">Dengan demikian, mahasiswa menyimpan informasi tersebut dalam otak sebagai pengetahuan dunia terkait makna akhiran </w:t>
      </w:r>
      <w:r w:rsidRPr="00522F4E">
        <w:rPr>
          <w:rFonts w:ascii="Times New Roman" w:hAnsi="Times New Roman"/>
          <w:i/>
          <w:color w:val="000000"/>
          <w:sz w:val="24"/>
          <w:szCs w:val="24"/>
        </w:rPr>
        <w:t xml:space="preserve">–an. </w:t>
      </w:r>
      <w:r w:rsidRPr="00522F4E">
        <w:rPr>
          <w:rFonts w:ascii="Times New Roman" w:hAnsi="Times New Roman"/>
          <w:color w:val="000000"/>
          <w:sz w:val="24"/>
          <w:szCs w:val="24"/>
        </w:rPr>
        <w:t xml:space="preserve">Setelah pengajar memberikan contoh tersebut, kemudian pengajar memberikan contoh kata lainnya yang menggunakan akhiran </w:t>
      </w:r>
      <w:r w:rsidRPr="00522F4E">
        <w:rPr>
          <w:rFonts w:ascii="Times New Roman" w:hAnsi="Times New Roman"/>
          <w:i/>
          <w:color w:val="000000"/>
          <w:sz w:val="24"/>
          <w:szCs w:val="24"/>
        </w:rPr>
        <w:t xml:space="preserve">–an, </w:t>
      </w:r>
      <w:r w:rsidRPr="00522F4E">
        <w:rPr>
          <w:rFonts w:ascii="Times New Roman" w:hAnsi="Times New Roman"/>
          <w:color w:val="000000"/>
          <w:sz w:val="24"/>
          <w:szCs w:val="24"/>
        </w:rPr>
        <w:t xml:space="preserve">yaitu </w:t>
      </w:r>
      <w:r w:rsidRPr="00522F4E">
        <w:rPr>
          <w:rFonts w:ascii="Times New Roman" w:hAnsi="Times New Roman"/>
          <w:i/>
          <w:color w:val="000000"/>
          <w:sz w:val="24"/>
          <w:szCs w:val="24"/>
        </w:rPr>
        <w:t xml:space="preserve">sayur-sayuran. </w:t>
      </w:r>
      <w:r w:rsidRPr="00522F4E">
        <w:rPr>
          <w:rFonts w:ascii="Times New Roman" w:hAnsi="Times New Roman"/>
          <w:color w:val="000000"/>
          <w:sz w:val="24"/>
          <w:szCs w:val="24"/>
        </w:rPr>
        <w:t>Karena contoh awal yang mahasiswa pahami bermakna sebuah mainan maka mahasiswa tersebut memaknai kata ‘</w:t>
      </w:r>
      <w:r w:rsidRPr="00522F4E">
        <w:rPr>
          <w:rFonts w:ascii="Times New Roman" w:hAnsi="Times New Roman"/>
          <w:i/>
          <w:color w:val="000000"/>
          <w:sz w:val="24"/>
          <w:szCs w:val="24"/>
        </w:rPr>
        <w:t xml:space="preserve">sayur-sayuran’ </w:t>
      </w:r>
      <w:r w:rsidRPr="00522F4E">
        <w:rPr>
          <w:rFonts w:ascii="Times New Roman" w:hAnsi="Times New Roman"/>
          <w:color w:val="000000"/>
          <w:sz w:val="24"/>
          <w:szCs w:val="24"/>
        </w:rPr>
        <w:t>adalah sayur mainan.</w:t>
      </w:r>
    </w:p>
    <w:p w:rsidR="00386117" w:rsidRPr="00522F4E" w:rsidRDefault="00386117" w:rsidP="00DF08F8">
      <w:pPr>
        <w:spacing w:after="0" w:line="360" w:lineRule="auto"/>
        <w:ind w:firstLine="720"/>
        <w:jc w:val="both"/>
        <w:rPr>
          <w:rFonts w:ascii="Times New Roman" w:hAnsi="Times New Roman"/>
          <w:color w:val="000000"/>
          <w:sz w:val="24"/>
          <w:szCs w:val="24"/>
        </w:rPr>
      </w:pPr>
      <w:r w:rsidRPr="00522F4E">
        <w:rPr>
          <w:rFonts w:ascii="Times New Roman" w:hAnsi="Times New Roman"/>
          <w:color w:val="000000"/>
          <w:sz w:val="24"/>
          <w:szCs w:val="24"/>
        </w:rPr>
        <w:t xml:space="preserve">Dari lima kasus yang telah djelaskan di atas, sangat jelas bahwa kesalahan semantik dalam tuturan mahasiswa asal Thailand tidak hanya terkait fitur semantiknya saja, akan tetapi juga terdapat beberapa aspek kesalahan yang menyebabkan terjadi generalisasi berlebih. Generalisasi berlebih yang terjadi dalam tuturan mahasiswa asal Thailand ini tidak hanya menyamaratakan nama sebuah benda atau hal yang diketahui oleh mahasiswa, tetapi juga terjadi penyamarataan makna, kurangnya pengetahuan terkait kaidah-kaidah dalam bahasa Indonesia, hingga kekeliruan </w:t>
      </w:r>
      <w:r w:rsidRPr="00522F4E">
        <w:rPr>
          <w:rFonts w:ascii="Times New Roman" w:hAnsi="Times New Roman"/>
          <w:i/>
          <w:color w:val="000000"/>
          <w:sz w:val="24"/>
          <w:szCs w:val="24"/>
        </w:rPr>
        <w:t>mistake</w:t>
      </w:r>
      <w:r w:rsidRPr="00522F4E">
        <w:rPr>
          <w:rFonts w:ascii="Times New Roman" w:hAnsi="Times New Roman"/>
          <w:color w:val="000000"/>
          <w:sz w:val="24"/>
          <w:szCs w:val="24"/>
        </w:rPr>
        <w:t xml:space="preserve"> akibat kesamaan fonem dari kata yang pernah didengar. </w:t>
      </w:r>
    </w:p>
    <w:p w:rsidR="00386117" w:rsidRPr="00522F4E" w:rsidRDefault="00386117" w:rsidP="00DF08F8">
      <w:pPr>
        <w:spacing w:after="0" w:line="360" w:lineRule="auto"/>
        <w:ind w:firstLine="720"/>
        <w:jc w:val="both"/>
        <w:rPr>
          <w:rFonts w:ascii="Times New Roman" w:hAnsi="Times New Roman"/>
          <w:color w:val="000000"/>
          <w:sz w:val="24"/>
          <w:szCs w:val="24"/>
        </w:rPr>
      </w:pPr>
      <w:r w:rsidRPr="00522F4E">
        <w:rPr>
          <w:rFonts w:ascii="Times New Roman" w:hAnsi="Times New Roman"/>
          <w:color w:val="000000"/>
          <w:sz w:val="24"/>
          <w:szCs w:val="24"/>
        </w:rPr>
        <w:t xml:space="preserve">Chomsky (1986) menjelaskan bahwa terjadinya kesalahan berbahasa berkaitan dengan </w:t>
      </w:r>
      <w:r w:rsidRPr="00522F4E">
        <w:rPr>
          <w:rFonts w:ascii="Times New Roman" w:hAnsi="Times New Roman"/>
          <w:i/>
          <w:color w:val="000000"/>
          <w:sz w:val="24"/>
          <w:szCs w:val="24"/>
        </w:rPr>
        <w:t xml:space="preserve">performance </w:t>
      </w:r>
      <w:r w:rsidRPr="00522F4E">
        <w:rPr>
          <w:rFonts w:ascii="Times New Roman" w:hAnsi="Times New Roman"/>
          <w:color w:val="000000"/>
          <w:sz w:val="24"/>
          <w:szCs w:val="24"/>
        </w:rPr>
        <w:t xml:space="preserve">dan </w:t>
      </w:r>
      <w:r w:rsidRPr="00522F4E">
        <w:rPr>
          <w:rFonts w:ascii="Times New Roman" w:hAnsi="Times New Roman"/>
          <w:i/>
          <w:color w:val="000000"/>
          <w:sz w:val="24"/>
          <w:szCs w:val="24"/>
        </w:rPr>
        <w:t>competence</w:t>
      </w:r>
      <w:r w:rsidRPr="00522F4E">
        <w:rPr>
          <w:rFonts w:ascii="Times New Roman" w:hAnsi="Times New Roman"/>
          <w:color w:val="000000"/>
          <w:sz w:val="24"/>
          <w:szCs w:val="24"/>
        </w:rPr>
        <w:t xml:space="preserve">. </w:t>
      </w:r>
      <w:r w:rsidRPr="00522F4E">
        <w:rPr>
          <w:rFonts w:ascii="Times New Roman" w:hAnsi="Times New Roman"/>
          <w:i/>
          <w:color w:val="000000"/>
          <w:sz w:val="24"/>
          <w:szCs w:val="24"/>
        </w:rPr>
        <w:t>Mistake</w:t>
      </w:r>
      <w:r w:rsidRPr="00522F4E">
        <w:rPr>
          <w:rFonts w:ascii="Times New Roman" w:hAnsi="Times New Roman"/>
          <w:color w:val="000000"/>
          <w:sz w:val="24"/>
          <w:szCs w:val="24"/>
        </w:rPr>
        <w:t xml:space="preserve"> adalah penyimpangan yang disebabkan oleh faktor-faktor </w:t>
      </w:r>
      <w:r w:rsidRPr="00522F4E">
        <w:rPr>
          <w:rFonts w:ascii="Times New Roman" w:hAnsi="Times New Roman"/>
          <w:i/>
          <w:color w:val="000000"/>
          <w:sz w:val="24"/>
          <w:szCs w:val="24"/>
        </w:rPr>
        <w:t>performance</w:t>
      </w:r>
      <w:r w:rsidRPr="00522F4E">
        <w:rPr>
          <w:rFonts w:ascii="Times New Roman" w:hAnsi="Times New Roman"/>
          <w:color w:val="000000"/>
          <w:sz w:val="24"/>
          <w:szCs w:val="24"/>
        </w:rPr>
        <w:t xml:space="preserve"> seperti keterbatasan ingatan, mengeja dalam lafal, tekanan emosional, dan sebagainya. Menurut Parera (1997:143) </w:t>
      </w:r>
      <w:r w:rsidRPr="00522F4E">
        <w:rPr>
          <w:rFonts w:ascii="Times New Roman" w:hAnsi="Times New Roman"/>
          <w:i/>
          <w:color w:val="000000"/>
          <w:sz w:val="24"/>
          <w:szCs w:val="24"/>
        </w:rPr>
        <w:t>mistake</w:t>
      </w:r>
      <w:r w:rsidRPr="00522F4E">
        <w:rPr>
          <w:rFonts w:ascii="Times New Roman" w:hAnsi="Times New Roman"/>
          <w:color w:val="000000"/>
          <w:sz w:val="24"/>
          <w:szCs w:val="24"/>
        </w:rPr>
        <w:t xml:space="preserve"> mudah diperbaiki jika pelajar diingatkan. Dengan demikian, bimbingan pengajar sangat diperlukan untuk mengatasi masalah-masalah terkait keslahan semantik berupa generalisasi berlebih pada pembelajaran bahasa kedua. Hal tersebut, untuk meminimalsisr kesalahan-kesalahan yang terjadi dalam kegiatan pembelajaran bahasa Indonesia sebagai bahasa kedua yang mahasiswa pelajari.</w:t>
      </w:r>
    </w:p>
    <w:p w:rsidR="00386117" w:rsidRDefault="00386117" w:rsidP="00DF08F8">
      <w:pPr>
        <w:spacing w:after="0" w:line="360" w:lineRule="auto"/>
        <w:jc w:val="both"/>
        <w:rPr>
          <w:rFonts w:ascii="Times New Roman" w:hAnsi="Times New Roman"/>
          <w:b/>
          <w:sz w:val="24"/>
          <w:szCs w:val="24"/>
        </w:rPr>
      </w:pPr>
      <w:r w:rsidRPr="00522F4E">
        <w:rPr>
          <w:rFonts w:ascii="Times New Roman" w:hAnsi="Times New Roman"/>
          <w:b/>
          <w:sz w:val="24"/>
          <w:szCs w:val="24"/>
        </w:rPr>
        <w:lastRenderedPageBreak/>
        <w:t>Faktor-Faktor Penyebab Generalisasi Berlebih pada Tuturan Mahasiswa Asing Asal Thailand</w:t>
      </w:r>
    </w:p>
    <w:p w:rsidR="00386117" w:rsidRPr="00522F4E" w:rsidRDefault="00386117" w:rsidP="00DF08F8">
      <w:pPr>
        <w:spacing w:after="0" w:line="360" w:lineRule="auto"/>
        <w:ind w:firstLine="720"/>
        <w:jc w:val="both"/>
        <w:rPr>
          <w:rFonts w:ascii="Times New Roman" w:hAnsi="Times New Roman"/>
          <w:sz w:val="24"/>
          <w:szCs w:val="24"/>
        </w:rPr>
      </w:pPr>
      <w:r w:rsidRPr="00522F4E">
        <w:rPr>
          <w:rFonts w:ascii="Times New Roman" w:hAnsi="Times New Roman"/>
          <w:sz w:val="24"/>
          <w:szCs w:val="24"/>
        </w:rPr>
        <w:t>Pada dasarnya, terjadinya generalisasi berlebih diakibatkan karena perkembanganan pengetahuan yang dimiliki seseorang masih pada tahap awal. Sehingga masih belum banyak pengetahuan dunia atau kosakata ya</w:t>
      </w:r>
      <w:r>
        <w:rPr>
          <w:rFonts w:ascii="Times New Roman" w:hAnsi="Times New Roman"/>
          <w:sz w:val="24"/>
          <w:szCs w:val="24"/>
        </w:rPr>
        <w:t>ng tersimpan di dalam ingatannya</w:t>
      </w:r>
      <w:r w:rsidRPr="00522F4E">
        <w:rPr>
          <w:rFonts w:ascii="Times New Roman" w:hAnsi="Times New Roman"/>
          <w:sz w:val="24"/>
          <w:szCs w:val="24"/>
        </w:rPr>
        <w:t>. Dari masalah tersebut, maka seseorang akan cenderung berusaha memaknai hal yang dia lihat dengan fitur-fitur semantik yang telah dia pahami sebelumnya.</w:t>
      </w:r>
    </w:p>
    <w:p w:rsidR="00386117" w:rsidRPr="00522F4E" w:rsidRDefault="00386117" w:rsidP="00DF08F8">
      <w:pPr>
        <w:spacing w:after="0" w:line="360" w:lineRule="auto"/>
        <w:ind w:firstLine="720"/>
        <w:jc w:val="both"/>
        <w:rPr>
          <w:rFonts w:ascii="Times New Roman" w:hAnsi="Times New Roman"/>
          <w:sz w:val="24"/>
          <w:szCs w:val="24"/>
        </w:rPr>
      </w:pPr>
      <w:r w:rsidRPr="00522F4E">
        <w:rPr>
          <w:rFonts w:ascii="Times New Roman" w:hAnsi="Times New Roman"/>
          <w:sz w:val="24"/>
          <w:szCs w:val="24"/>
        </w:rPr>
        <w:t xml:space="preserve">Generalisasi </w:t>
      </w:r>
      <w:r>
        <w:rPr>
          <w:rFonts w:ascii="Times New Roman" w:hAnsi="Times New Roman"/>
          <w:sz w:val="24"/>
          <w:szCs w:val="24"/>
        </w:rPr>
        <w:t>berlebih</w:t>
      </w:r>
      <w:r w:rsidRPr="00522F4E">
        <w:rPr>
          <w:rFonts w:ascii="Times New Roman" w:hAnsi="Times New Roman"/>
          <w:sz w:val="24"/>
          <w:szCs w:val="24"/>
        </w:rPr>
        <w:t xml:space="preserve"> pada seseorang akan berkurang bahkan menghilang jika orang tersebut memperbanyak informasi-infromasi yang dia dapatkan dari pengalaman hidupnya. Selain itu, generalisasi berlebih juga akan berkurang jika seseorang memahami </w:t>
      </w:r>
      <w:r>
        <w:rPr>
          <w:rFonts w:ascii="Times New Roman" w:hAnsi="Times New Roman"/>
          <w:sz w:val="24"/>
          <w:szCs w:val="24"/>
        </w:rPr>
        <w:t xml:space="preserve">lebih </w:t>
      </w:r>
      <w:r w:rsidRPr="00522F4E">
        <w:rPr>
          <w:rFonts w:ascii="Times New Roman" w:hAnsi="Times New Roman"/>
          <w:sz w:val="24"/>
          <w:szCs w:val="24"/>
        </w:rPr>
        <w:t xml:space="preserve">banyak fitur-fitur semantik dari benda yang </w:t>
      </w:r>
      <w:r>
        <w:rPr>
          <w:rFonts w:ascii="Times New Roman" w:hAnsi="Times New Roman"/>
          <w:sz w:val="24"/>
          <w:szCs w:val="24"/>
        </w:rPr>
        <w:t xml:space="preserve">pernah </w:t>
      </w:r>
      <w:r w:rsidRPr="00522F4E">
        <w:rPr>
          <w:rFonts w:ascii="Times New Roman" w:hAnsi="Times New Roman"/>
          <w:sz w:val="24"/>
          <w:szCs w:val="24"/>
        </w:rPr>
        <w:t>dilihatnya. Tidak hanya itu, pengaruh medan makna atau medan semantik juga akan mengurangi kesalahan semantik berupa generalisasi berlebih.</w:t>
      </w:r>
      <w:r w:rsidR="00DD1E4D">
        <w:rPr>
          <w:rFonts w:ascii="Times New Roman" w:hAnsi="Times New Roman"/>
          <w:sz w:val="24"/>
          <w:szCs w:val="24"/>
        </w:rPr>
        <w:t xml:space="preserve"> Pernyataan tersebut sebagaimana dimaksud oleh Wardana (2014: 82) yang menjelaskan bahwa kesalahan generalisasi pada pemelajar asing akan berkurang jika mahasiswa tersebut banyak memperoleh informasi dari bahasa sasaran yang dia pelajari. Oleh sebab itu, untuk menanggulangi kesalahan generalisasi tersebut, pengajar perlu melatih mahasiswa agar mau memperbanyak informasi untuk meningkatkan kosakata dalam bahasa Indonesia.</w:t>
      </w:r>
    </w:p>
    <w:p w:rsidR="00386117" w:rsidRPr="00522F4E" w:rsidRDefault="00DD1E4D" w:rsidP="00DF08F8">
      <w:pPr>
        <w:spacing w:after="0" w:line="360" w:lineRule="auto"/>
        <w:ind w:firstLine="426"/>
        <w:jc w:val="both"/>
        <w:rPr>
          <w:rFonts w:ascii="Times New Roman" w:hAnsi="Times New Roman"/>
          <w:sz w:val="24"/>
          <w:szCs w:val="24"/>
        </w:rPr>
      </w:pPr>
      <w:r>
        <w:rPr>
          <w:rFonts w:ascii="Times New Roman" w:hAnsi="Times New Roman"/>
          <w:sz w:val="24"/>
          <w:szCs w:val="24"/>
        </w:rPr>
        <w:t xml:space="preserve">Berdasarkan fakta yang terjadi, </w:t>
      </w:r>
      <w:r w:rsidR="00386117" w:rsidRPr="00522F4E">
        <w:rPr>
          <w:rFonts w:ascii="Times New Roman" w:hAnsi="Times New Roman"/>
          <w:sz w:val="24"/>
          <w:szCs w:val="24"/>
        </w:rPr>
        <w:t>ditemukan beberapa faktor yang menyebabka</w:t>
      </w:r>
      <w:r w:rsidR="00386117">
        <w:rPr>
          <w:rFonts w:ascii="Times New Roman" w:hAnsi="Times New Roman"/>
          <w:sz w:val="24"/>
          <w:szCs w:val="24"/>
        </w:rPr>
        <w:t>n terjadinya generalisis berleb</w:t>
      </w:r>
      <w:r w:rsidR="00386117" w:rsidRPr="00522F4E">
        <w:rPr>
          <w:rFonts w:ascii="Times New Roman" w:hAnsi="Times New Roman"/>
          <w:sz w:val="24"/>
          <w:szCs w:val="24"/>
        </w:rPr>
        <w:t>ih, yakni (1) kurangnya pengetahuan atau informasi terkait suatu kata, (2) kurangnya pemahaman tatabahasa Indonesia, (3) adanya pengaruh kata lain yang hampir mirip dengan kata yang ingin diujarkan, (4) kurangnya pembiasaan penggunaan kata, sehingga mereka hanya bisa meretrif kata-kata yang sering dipakai dalam kehidupannya.</w:t>
      </w:r>
      <w:r>
        <w:rPr>
          <w:rFonts w:ascii="Times New Roman" w:hAnsi="Times New Roman"/>
          <w:sz w:val="24"/>
          <w:szCs w:val="24"/>
        </w:rPr>
        <w:t xml:space="preserve"> Faktor-faktor tersebut tentu akan mempengaruhi peningkatan keterampilan berbahasa mahasiswa dalam mempelajari bahasa Indonesia.</w:t>
      </w:r>
    </w:p>
    <w:p w:rsidR="00386117" w:rsidRPr="00522F4E" w:rsidRDefault="00386117" w:rsidP="00DF08F8">
      <w:pPr>
        <w:spacing w:after="0" w:line="360" w:lineRule="auto"/>
        <w:ind w:firstLine="720"/>
        <w:jc w:val="both"/>
        <w:rPr>
          <w:rFonts w:ascii="Times New Roman" w:hAnsi="Times New Roman"/>
          <w:color w:val="000000"/>
          <w:sz w:val="24"/>
          <w:szCs w:val="24"/>
        </w:rPr>
      </w:pPr>
      <w:r w:rsidRPr="00522F4E">
        <w:rPr>
          <w:rFonts w:ascii="Times New Roman" w:hAnsi="Times New Roman"/>
          <w:color w:val="000000"/>
          <w:sz w:val="24"/>
          <w:szCs w:val="24"/>
        </w:rPr>
        <w:t>Untuk mengatasi masalah tersebut</w:t>
      </w:r>
      <w:r>
        <w:rPr>
          <w:rFonts w:ascii="Times New Roman" w:hAnsi="Times New Roman"/>
          <w:color w:val="000000"/>
          <w:sz w:val="24"/>
          <w:szCs w:val="24"/>
        </w:rPr>
        <w:t>,</w:t>
      </w:r>
      <w:r w:rsidRPr="00522F4E">
        <w:rPr>
          <w:rFonts w:ascii="Times New Roman" w:hAnsi="Times New Roman"/>
          <w:color w:val="000000"/>
          <w:sz w:val="24"/>
          <w:szCs w:val="24"/>
        </w:rPr>
        <w:t xml:space="preserve"> maka diperlukan bimbingan dari pengajar agar mahasiswa dapat menguasai</w:t>
      </w:r>
      <w:r>
        <w:rPr>
          <w:rFonts w:ascii="Times New Roman" w:hAnsi="Times New Roman"/>
          <w:color w:val="000000"/>
          <w:sz w:val="24"/>
          <w:szCs w:val="24"/>
        </w:rPr>
        <w:t xml:space="preserve"> dan memahami</w:t>
      </w:r>
      <w:r w:rsidRPr="00522F4E">
        <w:rPr>
          <w:rFonts w:ascii="Times New Roman" w:hAnsi="Times New Roman"/>
          <w:color w:val="000000"/>
          <w:sz w:val="24"/>
          <w:szCs w:val="24"/>
        </w:rPr>
        <w:t xml:space="preserve"> kaidah-k</w:t>
      </w:r>
      <w:r>
        <w:rPr>
          <w:rFonts w:ascii="Times New Roman" w:hAnsi="Times New Roman"/>
          <w:color w:val="000000"/>
          <w:sz w:val="24"/>
          <w:szCs w:val="24"/>
        </w:rPr>
        <w:t>aidah dalam bahasa Indonesia</w:t>
      </w:r>
      <w:r w:rsidRPr="00522F4E">
        <w:rPr>
          <w:rFonts w:ascii="Times New Roman" w:hAnsi="Times New Roman"/>
          <w:color w:val="000000"/>
          <w:sz w:val="24"/>
          <w:szCs w:val="24"/>
        </w:rPr>
        <w:t xml:space="preserve">. </w:t>
      </w:r>
      <w:r w:rsidR="00DD1E4D">
        <w:rPr>
          <w:rFonts w:ascii="Times New Roman" w:hAnsi="Times New Roman"/>
          <w:color w:val="000000"/>
          <w:sz w:val="24"/>
          <w:szCs w:val="24"/>
        </w:rPr>
        <w:t>Tujuannya</w:t>
      </w:r>
      <w:r w:rsidRPr="00522F4E">
        <w:rPr>
          <w:rFonts w:ascii="Times New Roman" w:hAnsi="Times New Roman"/>
          <w:color w:val="000000"/>
          <w:sz w:val="24"/>
          <w:szCs w:val="24"/>
        </w:rPr>
        <w:t xml:space="preserve"> untuk mengurangi kesalahan-kesalahan dalam mempelajari bahasa Indonesia b</w:t>
      </w:r>
      <w:r>
        <w:rPr>
          <w:rFonts w:ascii="Times New Roman" w:hAnsi="Times New Roman"/>
          <w:color w:val="000000"/>
          <w:sz w:val="24"/>
          <w:szCs w:val="24"/>
        </w:rPr>
        <w:t>aik secara lisan maupun tulis. S</w:t>
      </w:r>
      <w:r w:rsidRPr="00522F4E">
        <w:rPr>
          <w:rFonts w:ascii="Times New Roman" w:hAnsi="Times New Roman"/>
          <w:color w:val="000000"/>
          <w:sz w:val="24"/>
          <w:szCs w:val="24"/>
        </w:rPr>
        <w:t xml:space="preserve">elain itu, untuk </w:t>
      </w:r>
      <w:r w:rsidRPr="00522F4E">
        <w:rPr>
          <w:rFonts w:ascii="Times New Roman" w:hAnsi="Times New Roman"/>
          <w:color w:val="000000"/>
          <w:sz w:val="24"/>
          <w:szCs w:val="24"/>
        </w:rPr>
        <w:lastRenderedPageBreak/>
        <w:t>mengurangi kasus generalisasi berlebih pada mahasiswa asing diperlukan pembiasaan penggunaan sebuah kata yang telah diajarkan. Hal tersebut bertujuan a</w:t>
      </w:r>
      <w:r>
        <w:rPr>
          <w:rFonts w:ascii="Times New Roman" w:hAnsi="Times New Roman"/>
          <w:color w:val="000000"/>
          <w:sz w:val="24"/>
          <w:szCs w:val="24"/>
        </w:rPr>
        <w:t>gar, kata yang telah diajarkan</w:t>
      </w:r>
      <w:r w:rsidRPr="00522F4E">
        <w:rPr>
          <w:rFonts w:ascii="Times New Roman" w:hAnsi="Times New Roman"/>
          <w:color w:val="000000"/>
          <w:sz w:val="24"/>
          <w:szCs w:val="24"/>
        </w:rPr>
        <w:t xml:space="preserve"> mudah diingat dan digunakan dalam berkomunikasi. Pada dasarnya, suatu kata akan mudah diretrif apabila kata itu sering dipakai (Dadjowidjojo, 2012:169). Oleh sebab itu, perlu ada pembiasaan pe</w:t>
      </w:r>
      <w:r>
        <w:rPr>
          <w:rFonts w:ascii="Times New Roman" w:hAnsi="Times New Roman"/>
          <w:color w:val="000000"/>
          <w:sz w:val="24"/>
          <w:szCs w:val="24"/>
        </w:rPr>
        <w:t>nggunaan kata setelah diajarkan pada pemelajar</w:t>
      </w:r>
      <w:r w:rsidRPr="00522F4E">
        <w:rPr>
          <w:rFonts w:ascii="Times New Roman" w:hAnsi="Times New Roman"/>
          <w:color w:val="000000"/>
          <w:sz w:val="24"/>
          <w:szCs w:val="24"/>
        </w:rPr>
        <w:t xml:space="preserve"> agar kata yang diajarkan dapat diretrif dengan mudah ketika akan digunakan dan tidak </w:t>
      </w:r>
      <w:r>
        <w:rPr>
          <w:rFonts w:ascii="Times New Roman" w:hAnsi="Times New Roman"/>
          <w:color w:val="000000"/>
          <w:sz w:val="24"/>
          <w:szCs w:val="24"/>
        </w:rPr>
        <w:t>terlupakan</w:t>
      </w:r>
      <w:r w:rsidRPr="00522F4E">
        <w:rPr>
          <w:rFonts w:ascii="Times New Roman" w:hAnsi="Times New Roman"/>
          <w:color w:val="000000"/>
          <w:sz w:val="24"/>
          <w:szCs w:val="24"/>
        </w:rPr>
        <w:t xml:space="preserve"> begitu saja.</w:t>
      </w:r>
    </w:p>
    <w:p w:rsidR="00DF08F8" w:rsidRDefault="00DF08F8" w:rsidP="00DF08F8">
      <w:pPr>
        <w:spacing w:after="0" w:line="360" w:lineRule="auto"/>
        <w:jc w:val="both"/>
        <w:rPr>
          <w:rFonts w:ascii="Times New Roman" w:hAnsi="Times New Roman"/>
          <w:b/>
          <w:sz w:val="24"/>
          <w:szCs w:val="24"/>
        </w:rPr>
      </w:pPr>
    </w:p>
    <w:p w:rsidR="00386117" w:rsidRPr="00386117" w:rsidRDefault="00386117" w:rsidP="00DF08F8">
      <w:pPr>
        <w:spacing w:after="0" w:line="360" w:lineRule="auto"/>
        <w:jc w:val="both"/>
        <w:rPr>
          <w:rFonts w:ascii="Times New Roman" w:hAnsi="Times New Roman"/>
          <w:b/>
          <w:sz w:val="24"/>
          <w:szCs w:val="24"/>
        </w:rPr>
      </w:pPr>
      <w:r>
        <w:rPr>
          <w:rFonts w:ascii="Times New Roman" w:hAnsi="Times New Roman"/>
          <w:b/>
          <w:sz w:val="24"/>
          <w:szCs w:val="24"/>
        </w:rPr>
        <w:t>SIMPULAN</w:t>
      </w:r>
    </w:p>
    <w:p w:rsidR="00FB4326" w:rsidRDefault="00FB4326" w:rsidP="00DF08F8">
      <w:pPr>
        <w:spacing w:after="0" w:line="360" w:lineRule="auto"/>
        <w:ind w:firstLine="720"/>
        <w:jc w:val="both"/>
        <w:rPr>
          <w:rFonts w:ascii="Times New Roman" w:hAnsi="Times New Roman"/>
          <w:color w:val="000000"/>
          <w:sz w:val="24"/>
          <w:szCs w:val="24"/>
        </w:rPr>
      </w:pPr>
      <w:r>
        <w:rPr>
          <w:rFonts w:ascii="Times New Roman" w:hAnsi="Times New Roman"/>
          <w:color w:val="000000"/>
          <w:sz w:val="24"/>
          <w:szCs w:val="24"/>
        </w:rPr>
        <w:t xml:space="preserve">Kesalahan berbahasa akan selalu terjadi ketika seseorang mempelajari suatu bahasa, baik itu bahasa pertama yang mereka pelajari saat lahir hingga dewasa ataupun bahasa kedua yang mereka pelajari sebagai bahasa pendamping dari bahasa pertama. Pada tahap pembelajaran bahasa kedua juga ditemukan kesalahan semantik berupa generalisasi berlebih. Ada banyak faktor yang mempengaruhi terjadi kesalahan tersebut. Kesalahan-kesalahan tersebut kemudian membentuk pola berkipir seseorang sehingga orang tersebut menyamaratakan makna suatu hal sesuai dengan pemahaman awal yang dia pahami. </w:t>
      </w:r>
    </w:p>
    <w:p w:rsidR="00FB4326" w:rsidRDefault="00FB4326" w:rsidP="00DF08F8">
      <w:pPr>
        <w:spacing w:after="0" w:line="360" w:lineRule="auto"/>
        <w:ind w:firstLine="720"/>
        <w:jc w:val="both"/>
        <w:rPr>
          <w:rFonts w:ascii="Times New Roman" w:hAnsi="Times New Roman"/>
          <w:color w:val="000000"/>
          <w:sz w:val="24"/>
          <w:szCs w:val="24"/>
        </w:rPr>
      </w:pPr>
      <w:r>
        <w:rPr>
          <w:rFonts w:ascii="Times New Roman" w:hAnsi="Times New Roman"/>
          <w:color w:val="000000"/>
          <w:sz w:val="24"/>
          <w:szCs w:val="24"/>
        </w:rPr>
        <w:t>Cara u</w:t>
      </w:r>
      <w:r w:rsidRPr="00522F4E">
        <w:rPr>
          <w:rFonts w:ascii="Times New Roman" w:hAnsi="Times New Roman"/>
          <w:color w:val="000000"/>
          <w:sz w:val="24"/>
          <w:szCs w:val="24"/>
        </w:rPr>
        <w:t xml:space="preserve">ntuk mengatasi kesalahan-kesalahan </w:t>
      </w:r>
      <w:r>
        <w:rPr>
          <w:rFonts w:ascii="Times New Roman" w:hAnsi="Times New Roman"/>
          <w:color w:val="000000"/>
          <w:sz w:val="24"/>
          <w:szCs w:val="24"/>
        </w:rPr>
        <w:t>berbahasa pada tataran semantik berupa generalisasi berlebih adalah dengan</w:t>
      </w:r>
      <w:r w:rsidRPr="00522F4E">
        <w:rPr>
          <w:rFonts w:ascii="Times New Roman" w:hAnsi="Times New Roman"/>
          <w:color w:val="000000"/>
          <w:sz w:val="24"/>
          <w:szCs w:val="24"/>
        </w:rPr>
        <w:t xml:space="preserve"> </w:t>
      </w:r>
      <w:r>
        <w:rPr>
          <w:rFonts w:ascii="Times New Roman" w:hAnsi="Times New Roman"/>
          <w:color w:val="000000"/>
          <w:sz w:val="24"/>
          <w:szCs w:val="24"/>
        </w:rPr>
        <w:t>mem</w:t>
      </w:r>
      <w:r w:rsidRPr="00522F4E">
        <w:rPr>
          <w:rFonts w:ascii="Times New Roman" w:hAnsi="Times New Roman"/>
          <w:color w:val="000000"/>
          <w:sz w:val="24"/>
          <w:szCs w:val="24"/>
        </w:rPr>
        <w:t>biarkan pelajar mengeksplor segala pengetahuannya tentang bahasa Indonesia. Kegiatan mengeksplor ini bisa di</w:t>
      </w:r>
      <w:r>
        <w:rPr>
          <w:rFonts w:ascii="Times New Roman" w:hAnsi="Times New Roman"/>
          <w:color w:val="000000"/>
          <w:sz w:val="24"/>
          <w:szCs w:val="24"/>
        </w:rPr>
        <w:t xml:space="preserve"> dalam kelas ataupun di</w:t>
      </w:r>
      <w:r w:rsidRPr="00522F4E">
        <w:rPr>
          <w:rFonts w:ascii="Times New Roman" w:hAnsi="Times New Roman"/>
          <w:color w:val="000000"/>
          <w:sz w:val="24"/>
          <w:szCs w:val="24"/>
        </w:rPr>
        <w:t xml:space="preserve"> luar kelas dengan bercakap-cakap</w:t>
      </w:r>
      <w:r>
        <w:rPr>
          <w:rFonts w:ascii="Times New Roman" w:hAnsi="Times New Roman"/>
          <w:color w:val="000000"/>
          <w:sz w:val="24"/>
          <w:szCs w:val="24"/>
        </w:rPr>
        <w:t xml:space="preserve"> dengan penutur asli Indonesia. Kegiatan tersebut akan memberikan infromasi-informasi baru yang membangun pemahaman mahasiswa terkait makna dari sebuah kata. Selanjutnya, peran pengajar adalah mengevaluasi dan memberikan pembenaran terhadap kesalahan pemaknaan kata. Dengan demikian, pengetahuan dunia dan medan semantik mahasiswa akan lebih berkembang dan memiliki beragam fitur semantik terhadap suatu hal dalam bahasa Indonesia.</w:t>
      </w:r>
    </w:p>
    <w:p w:rsidR="00702D6D" w:rsidRDefault="00702D6D" w:rsidP="00FB4326">
      <w:pPr>
        <w:spacing w:after="0" w:line="240" w:lineRule="auto"/>
        <w:rPr>
          <w:rFonts w:ascii="Times New Roman" w:hAnsi="Times New Roman"/>
          <w:b/>
          <w:sz w:val="24"/>
          <w:szCs w:val="24"/>
        </w:rPr>
      </w:pPr>
    </w:p>
    <w:p w:rsidR="00FB4326" w:rsidRDefault="00702D6D" w:rsidP="00FB4326">
      <w:pPr>
        <w:spacing w:after="0" w:line="240" w:lineRule="auto"/>
        <w:rPr>
          <w:rFonts w:ascii="Times New Roman" w:hAnsi="Times New Roman"/>
          <w:b/>
          <w:sz w:val="24"/>
          <w:szCs w:val="24"/>
        </w:rPr>
      </w:pPr>
      <w:r w:rsidRPr="00522F4E">
        <w:rPr>
          <w:rFonts w:ascii="Times New Roman" w:hAnsi="Times New Roman"/>
          <w:b/>
          <w:sz w:val="24"/>
          <w:szCs w:val="24"/>
        </w:rPr>
        <w:t>DAFTAR RUJUKAN</w:t>
      </w:r>
    </w:p>
    <w:p w:rsidR="00FB4326" w:rsidRPr="00FB4326" w:rsidRDefault="00FB4326" w:rsidP="00FB4326">
      <w:pPr>
        <w:spacing w:before="240" w:after="0" w:line="240" w:lineRule="auto"/>
        <w:ind w:left="567" w:hanging="567"/>
        <w:rPr>
          <w:rFonts w:ascii="Times New Roman" w:hAnsi="Times New Roman"/>
          <w:color w:val="000000"/>
          <w:sz w:val="24"/>
          <w:szCs w:val="24"/>
        </w:rPr>
      </w:pPr>
      <w:r>
        <w:rPr>
          <w:rFonts w:ascii="Times New Roman" w:hAnsi="Times New Roman"/>
          <w:color w:val="000000"/>
          <w:sz w:val="24"/>
          <w:szCs w:val="24"/>
        </w:rPr>
        <w:t xml:space="preserve">Aminuddin. 2011. </w:t>
      </w:r>
      <w:r>
        <w:rPr>
          <w:rFonts w:ascii="Times New Roman" w:hAnsi="Times New Roman"/>
          <w:i/>
          <w:color w:val="000000"/>
          <w:sz w:val="24"/>
          <w:szCs w:val="24"/>
        </w:rPr>
        <w:t xml:space="preserve">Semantik: Pengantar Studi tentang Makna. </w:t>
      </w:r>
      <w:r>
        <w:rPr>
          <w:rFonts w:ascii="Times New Roman" w:hAnsi="Times New Roman"/>
          <w:color w:val="000000"/>
          <w:sz w:val="24"/>
          <w:szCs w:val="24"/>
        </w:rPr>
        <w:t>Bandung: Sinar Baru Algesindo.</w:t>
      </w:r>
    </w:p>
    <w:p w:rsidR="00FB4326" w:rsidRPr="00852993" w:rsidRDefault="00FB4326" w:rsidP="00FB4326">
      <w:pPr>
        <w:spacing w:before="240" w:after="0" w:line="240" w:lineRule="auto"/>
        <w:rPr>
          <w:sz w:val="24"/>
          <w:szCs w:val="24"/>
        </w:rPr>
      </w:pPr>
      <w:r w:rsidRPr="00852993">
        <w:rPr>
          <w:rFonts w:ascii="Times New Roman" w:hAnsi="Times New Roman"/>
          <w:color w:val="000000"/>
          <w:sz w:val="24"/>
          <w:szCs w:val="24"/>
        </w:rPr>
        <w:t xml:space="preserve">Chaer, A. 2003. </w:t>
      </w:r>
      <w:r w:rsidRPr="00852993">
        <w:rPr>
          <w:rFonts w:ascii="Times New Roman" w:hAnsi="Times New Roman"/>
          <w:i/>
          <w:color w:val="000000"/>
          <w:sz w:val="24"/>
          <w:szCs w:val="24"/>
        </w:rPr>
        <w:t xml:space="preserve">Psikolinguistik: Kajian Teoritik. </w:t>
      </w:r>
      <w:r w:rsidRPr="00852993">
        <w:rPr>
          <w:rFonts w:ascii="Times New Roman" w:hAnsi="Times New Roman"/>
          <w:color w:val="000000"/>
          <w:sz w:val="24"/>
          <w:szCs w:val="24"/>
        </w:rPr>
        <w:t>Jakarta: Rineka Cipta.</w:t>
      </w:r>
    </w:p>
    <w:p w:rsidR="00FB4326" w:rsidRDefault="00FB4326" w:rsidP="00FB4326">
      <w:pPr>
        <w:spacing w:before="240" w:after="0" w:line="240" w:lineRule="auto"/>
        <w:ind w:left="567" w:hanging="567"/>
        <w:rPr>
          <w:rFonts w:ascii="Times New Roman" w:hAnsi="Times New Roman"/>
          <w:color w:val="000000"/>
          <w:sz w:val="24"/>
          <w:szCs w:val="24"/>
        </w:rPr>
      </w:pPr>
      <w:r w:rsidRPr="00852993">
        <w:rPr>
          <w:rFonts w:ascii="Times New Roman" w:hAnsi="Times New Roman"/>
          <w:color w:val="000000"/>
          <w:sz w:val="24"/>
          <w:szCs w:val="24"/>
        </w:rPr>
        <w:lastRenderedPageBreak/>
        <w:t xml:space="preserve">Chomsky. N. 1986. </w:t>
      </w:r>
      <w:r w:rsidRPr="00852993">
        <w:rPr>
          <w:rFonts w:ascii="Times New Roman" w:hAnsi="Times New Roman"/>
          <w:i/>
          <w:color w:val="000000"/>
          <w:sz w:val="24"/>
          <w:szCs w:val="24"/>
        </w:rPr>
        <w:t xml:space="preserve">Knowledge of Language: Its Nature, Origin, and Use. </w:t>
      </w:r>
      <w:r w:rsidRPr="00852993">
        <w:rPr>
          <w:rFonts w:ascii="Times New Roman" w:hAnsi="Times New Roman"/>
          <w:color w:val="000000"/>
          <w:sz w:val="24"/>
          <w:szCs w:val="24"/>
        </w:rPr>
        <w:t>New York: Praeger.</w:t>
      </w:r>
    </w:p>
    <w:p w:rsidR="00FB4326" w:rsidRDefault="00FB4326" w:rsidP="00FB4326">
      <w:pPr>
        <w:spacing w:before="240" w:after="0" w:line="240" w:lineRule="auto"/>
        <w:ind w:left="567" w:hanging="567"/>
        <w:rPr>
          <w:rFonts w:ascii="Times New Roman" w:hAnsi="Times New Roman"/>
          <w:color w:val="000000"/>
          <w:sz w:val="24"/>
          <w:szCs w:val="24"/>
        </w:rPr>
      </w:pPr>
      <w:r w:rsidRPr="00852993">
        <w:rPr>
          <w:rFonts w:ascii="Times New Roman" w:hAnsi="Times New Roman"/>
          <w:color w:val="000000"/>
          <w:sz w:val="24"/>
          <w:szCs w:val="24"/>
        </w:rPr>
        <w:t xml:space="preserve">Clark, H.H., dan Clark, E.V. 1977. </w:t>
      </w:r>
      <w:r w:rsidRPr="00852993">
        <w:rPr>
          <w:rFonts w:ascii="Times New Roman" w:hAnsi="Times New Roman"/>
          <w:i/>
          <w:color w:val="000000"/>
          <w:sz w:val="24"/>
          <w:szCs w:val="24"/>
        </w:rPr>
        <w:t xml:space="preserve">Psychology and Language: An Intrduction to Psycholinguistics. </w:t>
      </w:r>
      <w:r w:rsidRPr="00852993">
        <w:rPr>
          <w:rFonts w:ascii="Times New Roman" w:hAnsi="Times New Roman"/>
          <w:color w:val="000000"/>
          <w:sz w:val="24"/>
          <w:szCs w:val="24"/>
        </w:rPr>
        <w:t>United States: Harcourt Brace Jovanovich, Inc.</w:t>
      </w:r>
    </w:p>
    <w:p w:rsidR="00FB4326" w:rsidRDefault="00FB4326" w:rsidP="00FB4326">
      <w:pPr>
        <w:spacing w:before="240" w:after="0" w:line="240" w:lineRule="auto"/>
        <w:ind w:left="567" w:hanging="567"/>
        <w:rPr>
          <w:rFonts w:ascii="Times New Roman" w:hAnsi="Times New Roman"/>
          <w:color w:val="000000"/>
          <w:sz w:val="24"/>
          <w:szCs w:val="24"/>
        </w:rPr>
      </w:pPr>
      <w:r w:rsidRPr="00852993">
        <w:rPr>
          <w:rFonts w:ascii="Times New Roman" w:hAnsi="Times New Roman"/>
          <w:color w:val="000000"/>
          <w:sz w:val="24"/>
          <w:szCs w:val="24"/>
        </w:rPr>
        <w:t xml:space="preserve">Dadjowidjojo, S. 2012, </w:t>
      </w:r>
      <w:r w:rsidRPr="00852993">
        <w:rPr>
          <w:rFonts w:ascii="Times New Roman" w:hAnsi="Times New Roman"/>
          <w:i/>
          <w:color w:val="000000"/>
          <w:sz w:val="24"/>
          <w:szCs w:val="24"/>
        </w:rPr>
        <w:t xml:space="preserve">Psikolingusitik: Pengantar, Pemahaman Bahasa Manusia. </w:t>
      </w:r>
      <w:r w:rsidRPr="00852993">
        <w:rPr>
          <w:rFonts w:ascii="Times New Roman" w:hAnsi="Times New Roman"/>
          <w:color w:val="000000"/>
          <w:sz w:val="24"/>
          <w:szCs w:val="24"/>
        </w:rPr>
        <w:t>Jakarta: Yayasan Pustaka Obor Indinesia.</w:t>
      </w:r>
    </w:p>
    <w:p w:rsidR="00FB4326" w:rsidRDefault="00FB4326" w:rsidP="00FB4326">
      <w:pPr>
        <w:spacing w:before="240" w:after="0" w:line="240" w:lineRule="auto"/>
        <w:ind w:left="567" w:hanging="567"/>
        <w:rPr>
          <w:rFonts w:ascii="Times New Roman" w:hAnsi="Times New Roman"/>
          <w:color w:val="000000"/>
          <w:sz w:val="24"/>
          <w:szCs w:val="24"/>
        </w:rPr>
      </w:pPr>
      <w:r w:rsidRPr="00E829F7">
        <w:rPr>
          <w:rFonts w:ascii="Times New Roman" w:hAnsi="Times New Roman"/>
          <w:color w:val="000000"/>
          <w:sz w:val="24"/>
          <w:szCs w:val="24"/>
        </w:rPr>
        <w:t xml:space="preserve">Parera, J. D. 1997. </w:t>
      </w:r>
      <w:r w:rsidRPr="00E829F7">
        <w:rPr>
          <w:rFonts w:ascii="Times New Roman" w:hAnsi="Times New Roman"/>
          <w:i/>
          <w:color w:val="000000"/>
          <w:sz w:val="24"/>
          <w:szCs w:val="24"/>
        </w:rPr>
        <w:t>Linguistik Edukasional</w:t>
      </w:r>
      <w:r w:rsidRPr="00E829F7">
        <w:rPr>
          <w:rFonts w:ascii="Times New Roman" w:hAnsi="Times New Roman"/>
          <w:color w:val="000000"/>
          <w:sz w:val="24"/>
          <w:szCs w:val="24"/>
        </w:rPr>
        <w:t>. Jakarta: Erlangga.</w:t>
      </w:r>
    </w:p>
    <w:p w:rsidR="00FB4326" w:rsidRDefault="00FB4326" w:rsidP="00FB4326">
      <w:pPr>
        <w:spacing w:before="240" w:after="0" w:line="240" w:lineRule="auto"/>
        <w:ind w:left="567" w:hanging="567"/>
        <w:rPr>
          <w:rFonts w:ascii="Times New Roman" w:hAnsi="Times New Roman"/>
          <w:color w:val="000000"/>
          <w:sz w:val="24"/>
          <w:szCs w:val="24"/>
        </w:rPr>
      </w:pPr>
      <w:r>
        <w:rPr>
          <w:rFonts w:ascii="Times New Roman" w:hAnsi="Times New Roman"/>
          <w:color w:val="000000"/>
          <w:sz w:val="24"/>
          <w:szCs w:val="24"/>
        </w:rPr>
        <w:t xml:space="preserve">Rani, A., Arifin, B., &amp; Martutik. 2013. </w:t>
      </w:r>
      <w:r>
        <w:rPr>
          <w:rFonts w:ascii="Times New Roman" w:hAnsi="Times New Roman"/>
          <w:i/>
          <w:color w:val="000000"/>
          <w:sz w:val="24"/>
          <w:szCs w:val="24"/>
        </w:rPr>
        <w:t xml:space="preserve">Analisis Wacana: Tinjauan Deskriptif. </w:t>
      </w:r>
      <w:r>
        <w:rPr>
          <w:rFonts w:ascii="Times New Roman" w:hAnsi="Times New Roman"/>
          <w:color w:val="000000"/>
          <w:sz w:val="24"/>
          <w:szCs w:val="24"/>
        </w:rPr>
        <w:t>Malang: Surya Pena Gemilang.</w:t>
      </w:r>
    </w:p>
    <w:p w:rsidR="00FB4326" w:rsidRPr="00DD1E4D" w:rsidRDefault="00FB4326" w:rsidP="00FB4326">
      <w:pPr>
        <w:spacing w:before="240" w:after="0" w:line="240" w:lineRule="auto"/>
        <w:ind w:left="567" w:hanging="567"/>
        <w:rPr>
          <w:rFonts w:ascii="Times New Roman" w:hAnsi="Times New Roman"/>
          <w:color w:val="000000"/>
          <w:sz w:val="24"/>
          <w:szCs w:val="24"/>
        </w:rPr>
      </w:pPr>
      <w:r>
        <w:rPr>
          <w:rFonts w:ascii="Times New Roman" w:hAnsi="Times New Roman"/>
          <w:color w:val="000000"/>
          <w:sz w:val="24"/>
          <w:szCs w:val="24"/>
        </w:rPr>
        <w:t xml:space="preserve">Wardana, I.K. 2014. </w:t>
      </w:r>
      <w:r w:rsidRPr="00FB4326">
        <w:rPr>
          <w:rFonts w:ascii="Times New Roman" w:hAnsi="Times New Roman"/>
          <w:sz w:val="24"/>
          <w:szCs w:val="24"/>
        </w:rPr>
        <w:t>Kesalahan Artikulasi Phonemes Bahasa Inggris Mahasiswa Prodi Bahasa Inggris Unmas Denpasar; Sebuah Kajian Fonologi Generatif</w:t>
      </w:r>
      <w:r>
        <w:rPr>
          <w:rFonts w:ascii="Times New Roman" w:hAnsi="Times New Roman"/>
          <w:sz w:val="24"/>
          <w:szCs w:val="24"/>
        </w:rPr>
        <w:t xml:space="preserve">. </w:t>
      </w:r>
      <w:r>
        <w:rPr>
          <w:rFonts w:ascii="Times New Roman" w:hAnsi="Times New Roman"/>
          <w:i/>
          <w:sz w:val="24"/>
          <w:szCs w:val="24"/>
        </w:rPr>
        <w:t>Jurnal Bakti Saraswati</w:t>
      </w:r>
      <w:r w:rsidR="00DD1E4D">
        <w:rPr>
          <w:rFonts w:ascii="Times New Roman" w:hAnsi="Times New Roman"/>
          <w:i/>
          <w:sz w:val="24"/>
          <w:szCs w:val="24"/>
        </w:rPr>
        <w:t xml:space="preserve">, </w:t>
      </w:r>
      <w:r w:rsidR="00DD1E4D">
        <w:rPr>
          <w:rFonts w:ascii="Times New Roman" w:hAnsi="Times New Roman"/>
          <w:sz w:val="24"/>
          <w:szCs w:val="24"/>
        </w:rPr>
        <w:t>3(2), 77-87.</w:t>
      </w:r>
    </w:p>
    <w:p w:rsidR="00FB4326" w:rsidRPr="00852993" w:rsidRDefault="00FB4326" w:rsidP="00FB4326">
      <w:pPr>
        <w:spacing w:before="240" w:after="0" w:line="240" w:lineRule="auto"/>
        <w:ind w:left="567" w:hanging="567"/>
        <w:rPr>
          <w:rFonts w:ascii="Times New Roman" w:hAnsi="Times New Roman"/>
          <w:color w:val="000000"/>
          <w:sz w:val="24"/>
          <w:szCs w:val="24"/>
        </w:rPr>
      </w:pPr>
      <w:r w:rsidRPr="00852993">
        <w:rPr>
          <w:rFonts w:ascii="Times New Roman" w:hAnsi="Times New Roman"/>
          <w:color w:val="000000"/>
          <w:sz w:val="24"/>
          <w:szCs w:val="24"/>
        </w:rPr>
        <w:t xml:space="preserve">Yule, G. 2015. </w:t>
      </w:r>
      <w:r w:rsidRPr="00852993">
        <w:rPr>
          <w:rFonts w:ascii="Times New Roman" w:hAnsi="Times New Roman"/>
          <w:i/>
          <w:color w:val="000000"/>
          <w:sz w:val="24"/>
          <w:szCs w:val="24"/>
        </w:rPr>
        <w:t xml:space="preserve">Kajian Bahasa: Edisi Kelima (Terjemahan: Fajria, A). </w:t>
      </w:r>
      <w:r w:rsidRPr="00852993">
        <w:rPr>
          <w:rFonts w:ascii="Times New Roman" w:hAnsi="Times New Roman"/>
          <w:color w:val="000000"/>
          <w:sz w:val="24"/>
          <w:szCs w:val="24"/>
        </w:rPr>
        <w:t>Jakarta: Pustaka Pelajar.</w:t>
      </w:r>
    </w:p>
    <w:p w:rsidR="00057EA0" w:rsidRPr="00057EA0" w:rsidRDefault="00057EA0" w:rsidP="00057EA0">
      <w:pPr>
        <w:ind w:right="707"/>
        <w:jc w:val="both"/>
        <w:rPr>
          <w:rFonts w:ascii="Times New Roman" w:hAnsi="Times New Roman"/>
        </w:rPr>
      </w:pPr>
    </w:p>
    <w:sectPr w:rsidR="00057EA0" w:rsidRPr="00057EA0" w:rsidSect="00726F66">
      <w:pgSz w:w="11906" w:h="16838" w:code="9"/>
      <w:pgMar w:top="1701"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D40087"/>
    <w:multiLevelType w:val="hybridMultilevel"/>
    <w:tmpl w:val="1B22612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EA0"/>
    <w:rsid w:val="00057EA0"/>
    <w:rsid w:val="00386117"/>
    <w:rsid w:val="00702D6D"/>
    <w:rsid w:val="00726F66"/>
    <w:rsid w:val="00A44F12"/>
    <w:rsid w:val="00DD1E4D"/>
    <w:rsid w:val="00DF08F8"/>
    <w:rsid w:val="00FB432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EA0"/>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7EA0"/>
    <w:rPr>
      <w:color w:val="0000FF" w:themeColor="hyperlink"/>
      <w:u w:val="single"/>
    </w:rPr>
  </w:style>
  <w:style w:type="paragraph" w:styleId="ListParagraph">
    <w:name w:val="List Paragraph"/>
    <w:basedOn w:val="Normal"/>
    <w:uiPriority w:val="34"/>
    <w:qFormat/>
    <w:rsid w:val="00386117"/>
    <w:pPr>
      <w:spacing w:after="200" w:line="276" w:lineRule="auto"/>
      <w:ind w:left="720"/>
      <w:contextualSpacing/>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EA0"/>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7EA0"/>
    <w:rPr>
      <w:color w:val="0000FF" w:themeColor="hyperlink"/>
      <w:u w:val="single"/>
    </w:rPr>
  </w:style>
  <w:style w:type="paragraph" w:styleId="ListParagraph">
    <w:name w:val="List Paragraph"/>
    <w:basedOn w:val="Normal"/>
    <w:uiPriority w:val="34"/>
    <w:qFormat/>
    <w:rsid w:val="00386117"/>
    <w:pPr>
      <w:spacing w:after="200" w:line="276" w:lineRule="auto"/>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my.kusuma01@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9</Pages>
  <Words>2584</Words>
  <Characters>14729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Emy Kusuma</dc:creator>
  <cp:lastModifiedBy>Windows User</cp:lastModifiedBy>
  <cp:revision>2</cp:revision>
  <dcterms:created xsi:type="dcterms:W3CDTF">2018-02-27T01:52:00Z</dcterms:created>
  <dcterms:modified xsi:type="dcterms:W3CDTF">2018-02-27T02:55:00Z</dcterms:modified>
</cp:coreProperties>
</file>