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F0D" w:rsidRPr="00DF00D1" w:rsidRDefault="00553F0D" w:rsidP="00553F0D">
      <w:pPr>
        <w:tabs>
          <w:tab w:val="left" w:pos="4704"/>
        </w:tabs>
        <w:spacing w:after="0" w:line="240" w:lineRule="auto"/>
        <w:jc w:val="center"/>
        <w:outlineLvl w:val="0"/>
        <w:rPr>
          <w:rFonts w:ascii="Times New Roman" w:hAnsi="Times New Roman" w:cs="Times New Roman"/>
          <w:b/>
          <w:bCs/>
          <w:sz w:val="28"/>
          <w:szCs w:val="28"/>
        </w:rPr>
      </w:pPr>
      <w:r w:rsidRPr="00DF00D1">
        <w:rPr>
          <w:rFonts w:ascii="Times New Roman" w:hAnsi="Times New Roman" w:cs="Times New Roman"/>
          <w:b/>
          <w:bCs/>
          <w:sz w:val="28"/>
          <w:szCs w:val="28"/>
        </w:rPr>
        <w:t>PENGEMBANGAN DESAIN WEB INTERAKTIF</w:t>
      </w:r>
    </w:p>
    <w:p w:rsidR="00553F0D" w:rsidRPr="00DF00D1" w:rsidRDefault="00553F0D" w:rsidP="00553F0D">
      <w:pPr>
        <w:tabs>
          <w:tab w:val="left" w:pos="4704"/>
        </w:tabs>
        <w:spacing w:after="0" w:line="240" w:lineRule="auto"/>
        <w:jc w:val="center"/>
        <w:outlineLvl w:val="0"/>
        <w:rPr>
          <w:rFonts w:ascii="Times New Roman" w:hAnsi="Times New Roman" w:cs="Times New Roman"/>
          <w:b/>
          <w:bCs/>
          <w:sz w:val="28"/>
          <w:szCs w:val="28"/>
        </w:rPr>
      </w:pPr>
      <w:r w:rsidRPr="00DF00D1">
        <w:rPr>
          <w:rFonts w:ascii="Times New Roman" w:hAnsi="Times New Roman" w:cs="Times New Roman"/>
          <w:b/>
          <w:bCs/>
          <w:sz w:val="28"/>
          <w:szCs w:val="28"/>
        </w:rPr>
        <w:t xml:space="preserve">KULINER NUSANTARA BERBASIS KEARIFAN LOKAL KEDAERAHAN </w:t>
      </w:r>
    </w:p>
    <w:p w:rsidR="00CA2A1E" w:rsidRPr="00DF00D1" w:rsidRDefault="00553F0D" w:rsidP="00553F0D">
      <w:pPr>
        <w:widowControl w:val="0"/>
        <w:autoSpaceDE w:val="0"/>
        <w:autoSpaceDN w:val="0"/>
        <w:adjustRightInd w:val="0"/>
        <w:spacing w:after="0" w:line="240" w:lineRule="auto"/>
        <w:jc w:val="center"/>
        <w:rPr>
          <w:rFonts w:ascii="Times New Roman" w:hAnsi="Times New Roman" w:cs="Times New Roman"/>
          <w:bCs/>
          <w:sz w:val="24"/>
          <w:szCs w:val="24"/>
        </w:rPr>
      </w:pPr>
      <w:r w:rsidRPr="00DF00D1">
        <w:rPr>
          <w:rFonts w:ascii="Times New Roman" w:hAnsi="Times New Roman" w:cs="Times New Roman"/>
          <w:b/>
          <w:bCs/>
          <w:sz w:val="28"/>
          <w:szCs w:val="28"/>
        </w:rPr>
        <w:t>(STUDI KASUS KULINER KHAS KABUPATEN KUDUS)</w:t>
      </w:r>
    </w:p>
    <w:p w:rsidR="00EF79EC" w:rsidRPr="00DF00D1" w:rsidRDefault="00EF79EC" w:rsidP="002B3B38">
      <w:pPr>
        <w:widowControl w:val="0"/>
        <w:autoSpaceDE w:val="0"/>
        <w:autoSpaceDN w:val="0"/>
        <w:adjustRightInd w:val="0"/>
        <w:spacing w:after="0" w:line="240" w:lineRule="auto"/>
        <w:jc w:val="center"/>
        <w:rPr>
          <w:rFonts w:ascii="Times New Roman" w:hAnsi="Times New Roman" w:cs="Times New Roman"/>
          <w:sz w:val="24"/>
          <w:szCs w:val="24"/>
        </w:rPr>
      </w:pPr>
    </w:p>
    <w:p w:rsidR="00553F0D" w:rsidRPr="00DF00D1" w:rsidRDefault="00553F0D" w:rsidP="00553F0D">
      <w:pPr>
        <w:pStyle w:val="3penulis"/>
        <w:rPr>
          <w:rFonts w:eastAsia="Calibri"/>
        </w:rPr>
      </w:pPr>
      <w:r w:rsidRPr="00DF00D1">
        <w:t>Agus Setiawan</w:t>
      </w:r>
      <w:r w:rsidRPr="00DF00D1">
        <w:rPr>
          <w:vertAlign w:val="superscript"/>
        </w:rPr>
        <w:t>1</w:t>
      </w:r>
      <w:r w:rsidRPr="00DF00D1">
        <w:rPr>
          <w:bCs/>
          <w:sz w:val="24"/>
          <w:szCs w:val="24"/>
          <w:vertAlign w:val="superscript"/>
        </w:rPr>
        <w:t>*</w:t>
      </w:r>
      <w:r w:rsidRPr="00DF00D1">
        <w:t>, Henry Bastian</w:t>
      </w:r>
      <w:r w:rsidRPr="00DF00D1">
        <w:rPr>
          <w:vertAlign w:val="superscript"/>
        </w:rPr>
        <w:t>2</w:t>
      </w:r>
    </w:p>
    <w:p w:rsidR="00CA2A1E" w:rsidRPr="00DF00D1" w:rsidRDefault="00CA2A1E" w:rsidP="002B3B38">
      <w:pPr>
        <w:widowControl w:val="0"/>
        <w:autoSpaceDE w:val="0"/>
        <w:autoSpaceDN w:val="0"/>
        <w:adjustRightInd w:val="0"/>
        <w:spacing w:after="0" w:line="240" w:lineRule="auto"/>
        <w:jc w:val="center"/>
        <w:rPr>
          <w:rFonts w:ascii="Times New Roman" w:hAnsi="Times New Roman" w:cs="Times New Roman"/>
          <w:sz w:val="24"/>
          <w:szCs w:val="24"/>
        </w:rPr>
      </w:pPr>
    </w:p>
    <w:p w:rsidR="00553F0D" w:rsidRPr="00DF00D1" w:rsidRDefault="00553F0D" w:rsidP="00553F0D">
      <w:pPr>
        <w:widowControl w:val="0"/>
        <w:overflowPunct w:val="0"/>
        <w:autoSpaceDE w:val="0"/>
        <w:autoSpaceDN w:val="0"/>
        <w:adjustRightInd w:val="0"/>
        <w:spacing w:after="0" w:line="240" w:lineRule="auto"/>
        <w:ind w:right="340"/>
        <w:jc w:val="center"/>
        <w:rPr>
          <w:rFonts w:ascii="Times New Roman" w:hAnsi="Times New Roman" w:cs="Times New Roman"/>
          <w:sz w:val="20"/>
          <w:szCs w:val="20"/>
        </w:rPr>
      </w:pPr>
      <w:r w:rsidRPr="00DF00D1">
        <w:rPr>
          <w:rFonts w:ascii="Times New Roman" w:hAnsi="Times New Roman" w:cs="Times New Roman"/>
          <w:sz w:val="20"/>
          <w:szCs w:val="20"/>
        </w:rPr>
        <w:t>1Program Studi Desain Komunikasi Visual Universitas Dian Nuswantoro</w:t>
      </w:r>
    </w:p>
    <w:p w:rsidR="00553F0D" w:rsidRPr="00DF00D1" w:rsidRDefault="00553F0D" w:rsidP="00553F0D">
      <w:pPr>
        <w:widowControl w:val="0"/>
        <w:overflowPunct w:val="0"/>
        <w:autoSpaceDE w:val="0"/>
        <w:autoSpaceDN w:val="0"/>
        <w:adjustRightInd w:val="0"/>
        <w:spacing w:after="0" w:line="240" w:lineRule="auto"/>
        <w:ind w:right="340"/>
        <w:jc w:val="center"/>
        <w:rPr>
          <w:rFonts w:ascii="Times New Roman" w:hAnsi="Times New Roman" w:cs="Times New Roman"/>
          <w:sz w:val="20"/>
          <w:szCs w:val="20"/>
        </w:rPr>
      </w:pPr>
      <w:r w:rsidRPr="00DF00D1">
        <w:rPr>
          <w:rFonts w:ascii="Times New Roman" w:hAnsi="Times New Roman" w:cs="Times New Roman"/>
          <w:sz w:val="20"/>
          <w:szCs w:val="20"/>
        </w:rPr>
        <w:t>2</w:t>
      </w:r>
      <w:proofErr w:type="gramStart"/>
      <w:r w:rsidRPr="00DF00D1">
        <w:rPr>
          <w:rFonts w:ascii="Times New Roman" w:hAnsi="Times New Roman" w:cs="Times New Roman"/>
          <w:sz w:val="20"/>
          <w:szCs w:val="20"/>
        </w:rPr>
        <w:t>,Program</w:t>
      </w:r>
      <w:proofErr w:type="gramEnd"/>
      <w:r w:rsidRPr="00DF00D1">
        <w:rPr>
          <w:rFonts w:ascii="Times New Roman" w:hAnsi="Times New Roman" w:cs="Times New Roman"/>
          <w:sz w:val="20"/>
          <w:szCs w:val="20"/>
        </w:rPr>
        <w:t xml:space="preserve"> Studi Desain Komunikasi Visual Universitas Dian Nuswantoro</w:t>
      </w:r>
    </w:p>
    <w:p w:rsidR="00553F0D" w:rsidRPr="00DF00D1" w:rsidRDefault="00553F0D" w:rsidP="00553F0D">
      <w:pPr>
        <w:widowControl w:val="0"/>
        <w:overflowPunct w:val="0"/>
        <w:autoSpaceDE w:val="0"/>
        <w:autoSpaceDN w:val="0"/>
        <w:adjustRightInd w:val="0"/>
        <w:spacing w:after="0" w:line="240" w:lineRule="auto"/>
        <w:ind w:right="340"/>
        <w:jc w:val="center"/>
        <w:rPr>
          <w:rFonts w:ascii="Times New Roman" w:hAnsi="Times New Roman" w:cs="Times New Roman"/>
          <w:sz w:val="20"/>
          <w:szCs w:val="20"/>
        </w:rPr>
      </w:pPr>
      <w:r w:rsidRPr="00DF00D1">
        <w:rPr>
          <w:rFonts w:ascii="Times New Roman" w:hAnsi="Times New Roman" w:cs="Times New Roman"/>
          <w:sz w:val="20"/>
          <w:szCs w:val="20"/>
        </w:rPr>
        <w:t>*agus.setiawan@dsn.dinus.ac.id</w:t>
      </w:r>
      <w:r w:rsidRPr="00DF00D1">
        <w:rPr>
          <w:rFonts w:ascii="Times New Roman" w:hAnsi="Times New Roman" w:cs="Times New Roman"/>
          <w:sz w:val="20"/>
          <w:szCs w:val="20"/>
        </w:rPr>
        <w:t xml:space="preserve"> </w:t>
      </w:r>
    </w:p>
    <w:p w:rsidR="00CA2A1E" w:rsidRPr="00DF00D1" w:rsidRDefault="00CA2A1E" w:rsidP="002B3B38">
      <w:pPr>
        <w:widowControl w:val="0"/>
        <w:autoSpaceDE w:val="0"/>
        <w:autoSpaceDN w:val="0"/>
        <w:adjustRightInd w:val="0"/>
        <w:spacing w:after="0" w:line="240" w:lineRule="auto"/>
        <w:rPr>
          <w:rFonts w:ascii="Times New Roman" w:hAnsi="Times New Roman" w:cs="Times New Roman"/>
          <w:sz w:val="24"/>
          <w:szCs w:val="24"/>
        </w:rPr>
      </w:pPr>
    </w:p>
    <w:p w:rsidR="001E7954" w:rsidRPr="00DF00D1" w:rsidRDefault="00CA2A1E" w:rsidP="001E7954">
      <w:pPr>
        <w:widowControl w:val="0"/>
        <w:overflowPunct w:val="0"/>
        <w:autoSpaceDE w:val="0"/>
        <w:autoSpaceDN w:val="0"/>
        <w:adjustRightInd w:val="0"/>
        <w:spacing w:after="0" w:line="240" w:lineRule="auto"/>
        <w:ind w:left="720" w:right="587"/>
        <w:jc w:val="both"/>
        <w:rPr>
          <w:rFonts w:ascii="Times New Roman" w:hAnsi="Times New Roman" w:cs="Times New Roman"/>
          <w:bCs/>
          <w:sz w:val="20"/>
          <w:szCs w:val="20"/>
        </w:rPr>
      </w:pPr>
      <w:r w:rsidRPr="00DF00D1">
        <w:rPr>
          <w:rFonts w:ascii="Times New Roman" w:hAnsi="Times New Roman" w:cs="Times New Roman"/>
          <w:b/>
          <w:bCs/>
          <w:sz w:val="20"/>
          <w:szCs w:val="20"/>
        </w:rPr>
        <w:t>Abstract</w:t>
      </w:r>
      <w:r w:rsidRPr="00DF00D1">
        <w:rPr>
          <w:rFonts w:ascii="Times New Roman" w:hAnsi="Times New Roman" w:cs="Times New Roman"/>
          <w:b/>
          <w:bCs/>
          <w:i/>
          <w:iCs/>
          <w:sz w:val="20"/>
          <w:szCs w:val="20"/>
        </w:rPr>
        <w:t>:</w:t>
      </w:r>
      <w:r w:rsidRPr="00DF00D1">
        <w:rPr>
          <w:rFonts w:ascii="Times New Roman" w:hAnsi="Times New Roman" w:cs="Times New Roman"/>
          <w:b/>
          <w:bCs/>
          <w:sz w:val="20"/>
          <w:szCs w:val="20"/>
        </w:rPr>
        <w:t xml:space="preserve"> </w:t>
      </w:r>
      <w:r w:rsidR="001E7954" w:rsidRPr="00DF00D1">
        <w:rPr>
          <w:rFonts w:ascii="Times New Roman" w:hAnsi="Times New Roman" w:cs="Times New Roman"/>
          <w:bCs/>
          <w:sz w:val="20"/>
          <w:szCs w:val="20"/>
        </w:rPr>
        <w:t>Development of Interactive Archipelago Culinary Web Design Based on Local Wisdom of Regionalism (Case Study of Typical Culinary of Kudus Regency). This study seeks to inventory, describe and package local cultural values related to the typical Kudus culinary, as an ingredient to be further developed in a learning model and strengthening the creative economy of UMKM in Kudus Regency. How about interactive web media about Kudus special culinary to support the UMKM creative economy in Kudus Regency. So that they know and understand interactive web media about Kudus's unique culinary efforts to support the creative economy of UMKM in Kudus Regency.</w:t>
      </w:r>
    </w:p>
    <w:p w:rsidR="001E7954" w:rsidRPr="00DF00D1" w:rsidRDefault="001E7954" w:rsidP="001E7954">
      <w:pPr>
        <w:widowControl w:val="0"/>
        <w:overflowPunct w:val="0"/>
        <w:autoSpaceDE w:val="0"/>
        <w:autoSpaceDN w:val="0"/>
        <w:adjustRightInd w:val="0"/>
        <w:spacing w:after="0" w:line="240" w:lineRule="auto"/>
        <w:ind w:left="720" w:right="587"/>
        <w:jc w:val="both"/>
        <w:rPr>
          <w:rFonts w:ascii="Times New Roman" w:hAnsi="Times New Roman" w:cs="Times New Roman"/>
          <w:bCs/>
          <w:sz w:val="20"/>
          <w:szCs w:val="20"/>
        </w:rPr>
      </w:pPr>
      <w:r w:rsidRPr="00DF00D1">
        <w:rPr>
          <w:rFonts w:ascii="Times New Roman" w:hAnsi="Times New Roman" w:cs="Times New Roman"/>
          <w:bCs/>
          <w:sz w:val="20"/>
          <w:szCs w:val="20"/>
        </w:rPr>
        <w:t>Contributions to making cultural values the main attraction in the creative culinary economy can be identified local cultural values in the culinary destination. With this study, the packaging of cultural values combined with a creative economy in the culinary field is expected to boost the tourism activities sector which has a positive impact on the social, economic and cultural fields. The research method uses more concrete qualitative methods looking at the aspects studied and expected outcomes. Outputs of the Study are Nusantara Culinary Interactive Web Media Based on Local Wisdom of the Region (Typical Culinary Case Study of Kudus Regency)</w:t>
      </w:r>
    </w:p>
    <w:p w:rsidR="001E7954" w:rsidRPr="00DF00D1" w:rsidRDefault="001E7954" w:rsidP="001E7954">
      <w:pPr>
        <w:widowControl w:val="0"/>
        <w:overflowPunct w:val="0"/>
        <w:autoSpaceDE w:val="0"/>
        <w:autoSpaceDN w:val="0"/>
        <w:adjustRightInd w:val="0"/>
        <w:spacing w:after="0" w:line="240" w:lineRule="auto"/>
        <w:ind w:left="720" w:right="587"/>
        <w:jc w:val="both"/>
        <w:rPr>
          <w:rFonts w:ascii="Times New Roman" w:hAnsi="Times New Roman" w:cs="Times New Roman"/>
          <w:b/>
          <w:bCs/>
          <w:sz w:val="20"/>
          <w:szCs w:val="20"/>
        </w:rPr>
      </w:pPr>
    </w:p>
    <w:p w:rsidR="001E7954" w:rsidRPr="00DF00D1" w:rsidRDefault="001E7954" w:rsidP="001E7954">
      <w:pPr>
        <w:widowControl w:val="0"/>
        <w:overflowPunct w:val="0"/>
        <w:autoSpaceDE w:val="0"/>
        <w:autoSpaceDN w:val="0"/>
        <w:adjustRightInd w:val="0"/>
        <w:spacing w:after="0" w:line="240" w:lineRule="auto"/>
        <w:ind w:left="720" w:right="587"/>
        <w:jc w:val="both"/>
        <w:rPr>
          <w:rFonts w:ascii="Times New Roman" w:hAnsi="Times New Roman" w:cs="Times New Roman"/>
          <w:b/>
          <w:bCs/>
          <w:sz w:val="20"/>
          <w:szCs w:val="20"/>
        </w:rPr>
      </w:pPr>
      <w:r w:rsidRPr="00DF00D1">
        <w:rPr>
          <w:rFonts w:ascii="Times New Roman" w:hAnsi="Times New Roman" w:cs="Times New Roman"/>
          <w:b/>
          <w:bCs/>
          <w:sz w:val="20"/>
          <w:szCs w:val="20"/>
        </w:rPr>
        <w:t>Keywords: Web Design, Culinary, Local Wisdom, Nusantara</w:t>
      </w:r>
    </w:p>
    <w:p w:rsidR="00CA2A1E" w:rsidRPr="00DF00D1" w:rsidRDefault="00CA2A1E" w:rsidP="002B3B38">
      <w:pPr>
        <w:widowControl w:val="0"/>
        <w:autoSpaceDE w:val="0"/>
        <w:autoSpaceDN w:val="0"/>
        <w:adjustRightInd w:val="0"/>
        <w:spacing w:after="0" w:line="240" w:lineRule="auto"/>
        <w:ind w:left="720" w:right="587"/>
        <w:rPr>
          <w:rFonts w:ascii="Times New Roman" w:hAnsi="Times New Roman" w:cs="Times New Roman"/>
          <w:sz w:val="20"/>
          <w:szCs w:val="20"/>
        </w:rPr>
      </w:pPr>
    </w:p>
    <w:p w:rsidR="001E7954" w:rsidRPr="00DF00D1" w:rsidRDefault="00CA2A1E" w:rsidP="001E7954">
      <w:pPr>
        <w:widowControl w:val="0"/>
        <w:overflowPunct w:val="0"/>
        <w:autoSpaceDE w:val="0"/>
        <w:autoSpaceDN w:val="0"/>
        <w:adjustRightInd w:val="0"/>
        <w:spacing w:after="0" w:line="240" w:lineRule="auto"/>
        <w:ind w:left="720" w:right="587"/>
        <w:jc w:val="both"/>
        <w:rPr>
          <w:rFonts w:ascii="Times New Roman" w:hAnsi="Times New Roman" w:cs="Times New Roman"/>
          <w:sz w:val="20"/>
          <w:szCs w:val="20"/>
        </w:rPr>
      </w:pPr>
      <w:r w:rsidRPr="00DF00D1">
        <w:rPr>
          <w:rFonts w:ascii="Times New Roman" w:hAnsi="Times New Roman" w:cs="Times New Roman"/>
          <w:b/>
          <w:bCs/>
          <w:sz w:val="20"/>
          <w:szCs w:val="20"/>
        </w:rPr>
        <w:t xml:space="preserve">Abstrak: </w:t>
      </w:r>
      <w:r w:rsidR="001E7954" w:rsidRPr="00DF00D1">
        <w:rPr>
          <w:rFonts w:ascii="Times New Roman" w:hAnsi="Times New Roman" w:cs="Times New Roman"/>
          <w:sz w:val="20"/>
          <w:szCs w:val="20"/>
        </w:rPr>
        <w:t>Pengembangan Desain Web Interaktif Kuliner Nusantara Berbasis Kearifan Lokal Kedaerahan (Studi Kasus Kuliner Khas Kabupaten Kudus). Penelitian ini berupaya menginventarisasi, mendeskripsikan, dan melakukan pengemasan nilai-nilai budaya lokal terkait dengan kuliner khas Kudus, sebagai bahan untuk dikembangkan lebih lanjut dalam sebuah model pembelajaran dan penguatan ekonomi kreatif UMKM di Kabupaten Kudus. Bagaimana media web Interaktif tentang kuliner khas Kudus dalam upaya menopang ekonomi kreatif UMKM di Kabupaten Kudus. Sehingga mengetahui dan memahami media web interaktif tentang kuliner khas Kudus dalam upaya menopang ekonomi kreatif UMKM di Kabupaten Kudus.</w:t>
      </w:r>
    </w:p>
    <w:p w:rsidR="001E7954" w:rsidRPr="00DF00D1" w:rsidRDefault="001E7954" w:rsidP="001E7954">
      <w:pPr>
        <w:widowControl w:val="0"/>
        <w:overflowPunct w:val="0"/>
        <w:autoSpaceDE w:val="0"/>
        <w:autoSpaceDN w:val="0"/>
        <w:adjustRightInd w:val="0"/>
        <w:spacing w:after="0" w:line="240" w:lineRule="auto"/>
        <w:ind w:left="720" w:right="587"/>
        <w:jc w:val="both"/>
        <w:rPr>
          <w:rFonts w:ascii="Times New Roman" w:hAnsi="Times New Roman" w:cs="Times New Roman"/>
          <w:sz w:val="20"/>
          <w:szCs w:val="20"/>
        </w:rPr>
      </w:pPr>
      <w:r w:rsidRPr="00DF00D1">
        <w:rPr>
          <w:rFonts w:ascii="Times New Roman" w:hAnsi="Times New Roman" w:cs="Times New Roman"/>
          <w:sz w:val="20"/>
          <w:szCs w:val="20"/>
        </w:rPr>
        <w:t>Kontribusi untuk menjadikan nilai-nilai budaya sebagai daya tarik utama dalam ekonomi kreatif kuliner dapat teridentifikasinya nilai-nilai budaya lokal yang ada pada daerah tujuan wisata kuliner. Dengan studi ini maka pengemasan nilai budaya yang dipadu dengan ekonomi kreatif dalam bidang kuliner diharapkan mendongkrak sector kegiatan kepariwisataan yang berdampak positif di bidang sosial, ekonomi, dan budaya. Metode penelitian menggunakan metode kualitatif yang lebih konkrit melihat aspek yang diteliti dan capaian luaran yang diharapkan. Luaran Penelitian yaitu Media Web Interaktif Kuliner Nusantara Berbasis Kearifan Lokal Kedaerahan (Studi Kasus Kuliner Khas Kabupaten Kudus)</w:t>
      </w:r>
    </w:p>
    <w:p w:rsidR="001E7954" w:rsidRPr="00DF00D1" w:rsidRDefault="001E7954" w:rsidP="001E7954">
      <w:pPr>
        <w:widowControl w:val="0"/>
        <w:overflowPunct w:val="0"/>
        <w:autoSpaceDE w:val="0"/>
        <w:autoSpaceDN w:val="0"/>
        <w:adjustRightInd w:val="0"/>
        <w:spacing w:after="0" w:line="240" w:lineRule="auto"/>
        <w:ind w:left="720" w:right="587"/>
        <w:jc w:val="both"/>
        <w:rPr>
          <w:rFonts w:ascii="Times New Roman" w:hAnsi="Times New Roman" w:cs="Times New Roman"/>
          <w:sz w:val="20"/>
          <w:szCs w:val="20"/>
        </w:rPr>
      </w:pPr>
    </w:p>
    <w:p w:rsidR="001E7954" w:rsidRPr="00DF00D1" w:rsidRDefault="001E7954" w:rsidP="001E7954">
      <w:pPr>
        <w:widowControl w:val="0"/>
        <w:overflowPunct w:val="0"/>
        <w:autoSpaceDE w:val="0"/>
        <w:autoSpaceDN w:val="0"/>
        <w:adjustRightInd w:val="0"/>
        <w:spacing w:after="0" w:line="240" w:lineRule="auto"/>
        <w:ind w:left="720" w:right="587"/>
        <w:jc w:val="both"/>
        <w:rPr>
          <w:rFonts w:ascii="Times New Roman" w:hAnsi="Times New Roman" w:cs="Times New Roman"/>
          <w:sz w:val="20"/>
          <w:szCs w:val="20"/>
        </w:rPr>
      </w:pPr>
      <w:r w:rsidRPr="00DF00D1">
        <w:rPr>
          <w:rFonts w:ascii="Times New Roman" w:hAnsi="Times New Roman" w:cs="Times New Roman"/>
          <w:b/>
          <w:sz w:val="20"/>
          <w:szCs w:val="20"/>
        </w:rPr>
        <w:t>Kata kunci:</w:t>
      </w:r>
      <w:r w:rsidRPr="00DF00D1">
        <w:rPr>
          <w:rFonts w:ascii="Times New Roman" w:hAnsi="Times New Roman" w:cs="Times New Roman"/>
          <w:sz w:val="20"/>
          <w:szCs w:val="20"/>
        </w:rPr>
        <w:t xml:space="preserve"> Desain Web, Kuliner, Kearifan lokal, Nusantara</w:t>
      </w:r>
    </w:p>
    <w:p w:rsidR="001E7954" w:rsidRPr="00DF00D1" w:rsidRDefault="001E7954" w:rsidP="001E7954">
      <w:pPr>
        <w:widowControl w:val="0"/>
        <w:overflowPunct w:val="0"/>
        <w:autoSpaceDE w:val="0"/>
        <w:autoSpaceDN w:val="0"/>
        <w:adjustRightInd w:val="0"/>
        <w:spacing w:after="0" w:line="240" w:lineRule="auto"/>
        <w:ind w:left="720" w:right="587"/>
        <w:jc w:val="both"/>
        <w:rPr>
          <w:rFonts w:ascii="Times New Roman" w:hAnsi="Times New Roman" w:cs="Times New Roman"/>
          <w:sz w:val="20"/>
          <w:szCs w:val="20"/>
        </w:rPr>
      </w:pPr>
    </w:p>
    <w:p w:rsidR="00D20BFA" w:rsidRPr="00DF00D1" w:rsidRDefault="00D20BFA" w:rsidP="002B3B38">
      <w:pPr>
        <w:widowControl w:val="0"/>
        <w:autoSpaceDE w:val="0"/>
        <w:autoSpaceDN w:val="0"/>
        <w:adjustRightInd w:val="0"/>
        <w:spacing w:after="0" w:line="240" w:lineRule="auto"/>
        <w:rPr>
          <w:rFonts w:ascii="Times New Roman" w:hAnsi="Times New Roman" w:cs="Times New Roman"/>
          <w:b/>
          <w:bCs/>
        </w:rPr>
      </w:pPr>
    </w:p>
    <w:p w:rsidR="005050B7" w:rsidRPr="00DF00D1" w:rsidRDefault="005050B7" w:rsidP="00D20BFA">
      <w:pPr>
        <w:widowControl w:val="0"/>
        <w:autoSpaceDE w:val="0"/>
        <w:autoSpaceDN w:val="0"/>
        <w:adjustRightInd w:val="0"/>
        <w:spacing w:after="0" w:line="239" w:lineRule="auto"/>
        <w:rPr>
          <w:rFonts w:ascii="Times New Roman" w:hAnsi="Times New Roman" w:cs="Times New Roman"/>
          <w:b/>
          <w:bCs/>
        </w:rPr>
        <w:sectPr w:rsidR="005050B7" w:rsidRPr="00DF00D1" w:rsidSect="0093629B">
          <w:pgSz w:w="11907" w:h="16839" w:code="9"/>
          <w:pgMar w:top="1699" w:right="1699" w:bottom="1699" w:left="1701" w:header="720" w:footer="720" w:gutter="0"/>
          <w:cols w:space="720"/>
          <w:docGrid w:linePitch="360"/>
        </w:sectPr>
      </w:pPr>
    </w:p>
    <w:p w:rsidR="00D20BFA" w:rsidRPr="00DF00D1" w:rsidRDefault="00553F0D" w:rsidP="004E1545">
      <w:pPr>
        <w:widowControl w:val="0"/>
        <w:autoSpaceDE w:val="0"/>
        <w:autoSpaceDN w:val="0"/>
        <w:adjustRightInd w:val="0"/>
        <w:spacing w:after="0" w:line="240" w:lineRule="auto"/>
        <w:rPr>
          <w:rFonts w:ascii="Times New Roman" w:hAnsi="Times New Roman" w:cs="Times New Roman"/>
        </w:rPr>
      </w:pPr>
      <w:r w:rsidRPr="00DF00D1">
        <w:rPr>
          <w:rFonts w:ascii="Times New Roman" w:hAnsi="Times New Roman" w:cs="Times New Roman"/>
          <w:b/>
          <w:bCs/>
        </w:rPr>
        <w:t>PENDAHULUAN</w:t>
      </w:r>
    </w:p>
    <w:p w:rsidR="00553F0D" w:rsidRPr="00DF00D1" w:rsidRDefault="00553F0D" w:rsidP="00553F0D">
      <w:pPr>
        <w:pStyle w:val="Body"/>
        <w:spacing w:line="240" w:lineRule="auto"/>
        <w:rPr>
          <w:rFonts w:eastAsia="Calibri"/>
        </w:rPr>
      </w:pPr>
      <w:proofErr w:type="gramStart"/>
      <w:r w:rsidRPr="00DF00D1">
        <w:t>Kudus</w:t>
      </w:r>
      <w:proofErr w:type="gramEnd"/>
      <w:r w:rsidRPr="00DF00D1">
        <w:t xml:space="preserve"> merupakan satu dari semua kabupaten yang terletak di Jawa Tengah </w:t>
      </w:r>
      <w:r w:rsidRPr="00DF00D1">
        <w:t xml:space="preserve">dengan luas wilayah paling kecil. Kabupaten Kudus berbatasan langsung dengan Kabupaten Pati di sebelah timur, Kabupaten </w:t>
      </w:r>
      <w:r w:rsidRPr="00DF00D1">
        <w:lastRenderedPageBreak/>
        <w:t xml:space="preserve">Demak dan Kabupaten Purwodadi di sebelah selatan dan berbatasan langsung dengan Kabupaten Jepara di sebelah barat dan utara. Menurut para sejarawan, Kota Kudus dahulu berasal dari sebuah desa kecil di tepi Sungai Gelis yang bernama Desa Tajug </w:t>
      </w:r>
      <w:r w:rsidRPr="00DF00D1">
        <w:fldChar w:fldCharType="begin" w:fldLock="1"/>
      </w:r>
      <w:r w:rsidR="00DF00D1" w:rsidRPr="00DF00D1">
        <w:instrText>ADDIN CSL_CITATION {"citationItems":[{"id":"ITEM-1","itemData":{"author":[{"dropping-particle":"","family":"Salam","given":"Solichin","non-dropping-particle":"","parse-names":false,"suffix":""}],"id":"ITEM-1","issued":{"date-parts":[["1995"]]},"publisher":"Gema Salam","publisher-place":"Kudus","title":"Kudus selayang pandang","type":"book"},"locator":"5","uris":["http://www.mendeley.com/documents/?uuid=889dde63-c3a7-4a69-af5c-ed0ec32c07b5"]}],"mendeley":{"formattedCitation":"(Salam 1995:5)","plainTextFormattedCitation":"(Salam 1995:5)","previouslyFormattedCitation":"(Salam, 1995, p. 5)"},"properties":{"noteIndex":0},"schema":"https://github.com/citation-style-language/schema/raw/master/csl-citation.json"}</w:instrText>
      </w:r>
      <w:r w:rsidRPr="00DF00D1">
        <w:fldChar w:fldCharType="separate"/>
      </w:r>
      <w:r w:rsidR="00DF00D1" w:rsidRPr="00DF00D1">
        <w:rPr>
          <w:noProof/>
        </w:rPr>
        <w:t>(Salam 1995:5)</w:t>
      </w:r>
      <w:r w:rsidRPr="00DF00D1">
        <w:fldChar w:fldCharType="end"/>
      </w:r>
      <w:r w:rsidRPr="00DF00D1">
        <w:t xml:space="preserve">. Keterkaitan dengan sungai Gelis, Ashadi menungkapkan, bahwa Kota Kudus dibangun selama akhir abad ke-XVIII M hingga awal abad ke-XIX M di lokasi baru, lebih kurang 1 km ke arah timur pusat kota lama, menyeberangi sungai Gelis </w:t>
      </w:r>
      <w:r w:rsidRPr="00DF00D1">
        <w:fldChar w:fldCharType="begin" w:fldLock="1"/>
      </w:r>
      <w:r w:rsidR="00DF00D1" w:rsidRPr="00DF00D1">
        <w:instrText>ADDIN CSL_CITATION {"citationItems":[{"id":"ITEM-1","itemData":{"DOI":"10.24853/NALARS.9.2.%P","ISSN":"2549-6832","abstract":"ABSTRAK . Bentuk rumah beratap joglo pencu, bisa jadi meniru gaya bangunan joglo pendapa dan mungkin bangunan rumah beratap joglo milik para penguasa pribumi, bupati dan para pembantunya yang terlebih dulu ada. Dengan menampilkan bangunan monumental berupa pendapa dan rumah-rumah “bangsawan” yang pada umumnya beratap joglo telah menjadikan kelompok orang-orang ini mempunyai kedudukan istimewa dimata masyarakat. Rumah-rumah tinggal tradisional pada periode pertama, disamping sebagai generasi awal yang mungkin lebih banyak dibangun oleh orang-orang yang punya hubungan dengan para penguasa pribumi, juga dilain pihak telah menciptakan persaingan prestise bagi rumah-rumah tinggal tradisional yang muncul kemudian yang dibangun oleh para saudagar Muslim yang anggota keluarganya mungkin telah menjadi ulama-ulama muda modernis dan bagi mereka yang telah berhasil dalam sektor ekonominya. Adanya dinding tembok tinggi yang mengelilingi rumah mungkin merupakan salah satu cara pembeda antara kelompok Islam modernis di satu pihak dengan kelompok Islam penguasa dan Islam non modernis, serta kelompok yang melulu business oriented di pihak lain. Kelompok yang disebut terakhir mungkin bisa dilihat dari ekspresi rumahnya yang memiliki gebyok lengkung. Kata Kunci : rumah tradisional, kemakmuran, ukiran ABSTRACT . House with ’joglo pencu’ roof, has been determined as an adopted style from ’joglo pendapa’ style or ’joglo’ houses which belong to local government (bupati and their ’abdi dalem’). The style is presenting monumental building such as ’pendapa’ as well as ’bangsawan’-nobleman houses which usually have a ’joglo’ roof style. This style has shown a group of people who have power, high and special level within community. Traditional houses within first period, has been regarded as building which have special prestige for people who lived within it. Furthermore, traditional houses have been built by moeslem businessman who become modern young ’ulama’ and succeed economically. High wall which surrounded houses, has been determined as a gap between modern islamic group and non modern islamic group as well as with business oriented group on the other part. The last group could be seen from house’s expression which has ’gebyok lengkung’ as a focal point of their house. Keywords: traditional house, prosperity, engraving.","author":[{"dropping-particle":"","family":"Ashadi","given":"Ashadi","non-dropping-particle":"","parse-names":false,"suffix":""}],"container-title":"NALARs","id":"ITEM-1","issue":"2","issued":{"date-parts":[["2010","7","31"]]},"title":"Jejak Keberadaan Rumah Tradisional Kudus : Sebuah Kajian Antropologi – Arsitektur Dan Sejarah","type":"article-journal","volume":"9"},"locator":"150","uris":["http://www.mendeley.com/documents/?uuid=7b6959a2-7ab8-3746-bd99-00d6f49bb0e1"]}],"mendeley":{"formattedCitation":"(Ashadi 2010:150)","plainTextFormattedCitation":"(Ashadi 2010:150)","previouslyFormattedCitation":"(Ashadi, 2010, p. 150)"},"properties":{"noteIndex":0},"schema":"https://github.com/citation-style-language/schema/raw/master/csl-citation.json"}</w:instrText>
      </w:r>
      <w:r w:rsidRPr="00DF00D1">
        <w:fldChar w:fldCharType="separate"/>
      </w:r>
      <w:r w:rsidR="00DF00D1" w:rsidRPr="00DF00D1">
        <w:rPr>
          <w:noProof/>
        </w:rPr>
        <w:t>(Ashadi 2010:150)</w:t>
      </w:r>
      <w:r w:rsidRPr="00DF00D1">
        <w:fldChar w:fldCharType="end"/>
      </w:r>
      <w:r w:rsidRPr="00DF00D1">
        <w:t xml:space="preserve">. Adapun </w:t>
      </w:r>
      <w:proofErr w:type="gramStart"/>
      <w:r w:rsidRPr="00DF00D1">
        <w:t>kota</w:t>
      </w:r>
      <w:proofErr w:type="gramEnd"/>
      <w:r w:rsidRPr="00DF00D1">
        <w:t xml:space="preserve"> Kudus berdasarkan temuan inskripsi di atas mimbar masjid Menara Kudus. Dan hanya Kuduslah satu-satunya kota yang ada di seluruh nusantara yang berasal dari bahasa Arab yaitu Al-Quds yang berarti suci </w:t>
      </w:r>
      <w:r w:rsidRPr="00DF00D1">
        <w:fldChar w:fldCharType="begin" w:fldLock="1"/>
      </w:r>
      <w:r w:rsidR="00DF00D1" w:rsidRPr="00DF00D1">
        <w:instrText>ADDIN CSL_CITATION {"citationItems":[{"id":"ITEM-1","itemData":{"DOI":"10.24853/NALARS.9.2.%P","ISSN":"2549-6832","abstract":"ABSTRAK . Bentuk rumah beratap joglo pencu, bisa jadi meniru gaya bangunan joglo pendapa dan mungkin bangunan rumah beratap joglo milik para penguasa pribumi, bupati dan para pembantunya yang terlebih dulu ada. Dengan menampilkan bangunan monumental berupa pendapa dan rumah-rumah “bangsawan” yang pada umumnya beratap joglo telah menjadikan kelompok orang-orang ini mempunyai kedudukan istimewa dimata masyarakat. Rumah-rumah tinggal tradisional pada periode pertama, disamping sebagai generasi awal yang mungkin lebih banyak dibangun oleh orang-orang yang punya hubungan dengan para penguasa pribumi, juga dilain pihak telah menciptakan persaingan prestise bagi rumah-rumah tinggal tradisional yang muncul kemudian yang dibangun oleh para saudagar Muslim yang anggota keluarganya mungkin telah menjadi ulama-ulama muda modernis dan bagi mereka yang telah berhasil dalam sektor ekonominya. Adanya dinding tembok tinggi yang mengelilingi rumah mungkin merupakan salah satu cara pembeda antara kelompok Islam modernis di satu pihak dengan kelompok Islam penguasa dan Islam non modernis, serta kelompok yang melulu business oriented di pihak lain. Kelompok yang disebut terakhir mungkin bisa dilihat dari ekspresi rumahnya yang memiliki gebyok lengkung. Kata Kunci : rumah tradisional, kemakmuran, ukiran ABSTRACT . House with ’joglo pencu’ roof, has been determined as an adopted style from ’joglo pendapa’ style or ’joglo’ houses which belong to local government (bupati and their ’abdi dalem’). The style is presenting monumental building such as ’pendapa’ as well as ’bangsawan’-nobleman houses which usually have a ’joglo’ roof style. This style has shown a group of people who have power, high and special level within community. Traditional houses within first period, has been regarded as building which have special prestige for people who lived within it. Furthermore, traditional houses have been built by moeslem businessman who become modern young ’ulama’ and succeed economically. High wall which surrounded houses, has been determined as a gap between modern islamic group and non modern islamic group as well as with business oriented group on the other part. The last group could be seen from house’s expression which has ’gebyok lengkung’ as a focal point of their house. Keywords: traditional house, prosperity, engraving.","author":[{"dropping-particle":"","family":"Ashadi","given":"Ashadi","non-dropping-particle":"","parse-names":false,"suffix":""}],"container-title":"NALARs","id":"ITEM-1","issue":"2","issued":{"date-parts":[["2010","7","31"]]},"title":"Jejak Keberadaan Rumah Tradisional Kudus : Sebuah Kajian Antropologi – Arsitektur Dan Sejarah","type":"article-journal","volume":"9"},"locator":"150","uris":["http://www.mendeley.com/documents/?uuid=7b6959a2-7ab8-3746-bd99-00d6f49bb0e1"]}],"mendeley":{"formattedCitation":"(Ashadi 2010:150)","plainTextFormattedCitation":"(Ashadi 2010:150)","previouslyFormattedCitation":"(Ashadi, 2010, p. 150)"},"properties":{"noteIndex":0},"schema":"https://github.com/citation-style-language/schema/raw/master/csl-citation.json"}</w:instrText>
      </w:r>
      <w:r w:rsidRPr="00DF00D1">
        <w:fldChar w:fldCharType="separate"/>
      </w:r>
      <w:r w:rsidR="00DF00D1" w:rsidRPr="00DF00D1">
        <w:rPr>
          <w:noProof/>
        </w:rPr>
        <w:t>(Ashadi 2010:150)</w:t>
      </w:r>
      <w:r w:rsidRPr="00DF00D1">
        <w:fldChar w:fldCharType="end"/>
      </w:r>
      <w:r w:rsidRPr="00DF00D1">
        <w:t>.</w:t>
      </w:r>
    </w:p>
    <w:p w:rsidR="00553F0D" w:rsidRPr="00DF00D1" w:rsidRDefault="00553F0D" w:rsidP="00553F0D">
      <w:pPr>
        <w:pStyle w:val="Body"/>
        <w:spacing w:line="240" w:lineRule="auto"/>
      </w:pPr>
      <w:r w:rsidRPr="00DF00D1">
        <w:t xml:space="preserve">Kudus adalah daerah yang kaya akan situs sejarah dan budaya </w:t>
      </w:r>
      <w:r w:rsidRPr="00DF00D1">
        <w:fldChar w:fldCharType="begin" w:fldLock="1"/>
      </w:r>
      <w:r w:rsidR="00DF00D1" w:rsidRPr="00DF00D1">
        <w:instrText>ADDIN CSL_CITATION {"citationItems":[{"id":"ITEM-1","itemData":{"DOI":"10.14710/endogami.2.1.88-101","ISSN":"2599-1078","abstract":"&lt;p&gt;Kudus is an area rich in historical and cultural sites related to the spread of Islam. In several tombs of religious leaders in Kudus, there are still traditional ceremonies which are always complemented by various culinary traditions. What are the symbolic and philosophical meanings of each of the traditional culinary traditions in some ways related to the five prominent figures of Islam in Kudus? In writing this article the research begins with collecting data which includes the collection of primary and secondary sources such as literature, observation, participatory, in-depth interviews, and Focus Group Discussion (FGD) with informants from various elements. All data that has been collected through the various approaches above will then be classified, connected or accumulated between data from one another, linked between primary sources and library sources or secondary sources, as a form of interpretation and synthesized in order to obtain research results . The results of the study show that the symbolic and philosophical meanings of each culinary tradition in some traditional ceremonies relating to the characterization of Islamization in Kudus are closely related to the greatness of the figure itself. Based on the culinary tradition, it can be seen that the beliefs of the Kudus community still have a relationship with previous beliefs (pre-Islam).&lt;/p&gt;","author":[{"dropping-particle":"","family":"Indrahti","given":"Sri","non-dropping-particle":"","parse-names":false,"suffix":""},{"dropping-particle":"","family":"Maziyah","given":"Siti","non-dropping-particle":"","parse-names":false,"suffix":""},{"dropping-particle":"","family":"Alamsyah","given":"Alamsyah","non-dropping-particle":"","parse-names":false,"suffix":""}],"container-title":"Endogami: Jurnal Ilmiah Kajian Antropologi","id":"ITEM-1","issue":"1","issued":{"date-parts":[["2018","12","1"]]},"page":"88","title":"Makna Simbolis dan Filosofis Kuliner Tradisional pada Upacara Tradisi di Kudus","type":"article-journal","volume":"2"},"locator":"88","uris":["http://www.mendeley.com/documents/?uuid=4e6ca275-86fa-3894-9858-69a405668ab7"]}],"mendeley":{"formattedCitation":"(Indrahti, Maziyah, and Alamsyah 2018:88)","plainTextFormattedCitation":"(Indrahti, Maziyah, and Alamsyah 2018:88)","previouslyFormattedCitation":"(Indrahti, Maziyah, &amp; Alamsyah, 2018, p. 88)"},"properties":{"noteIndex":0},"schema":"https://github.com/citation-style-language/schema/raw/master/csl-citation.json"}</w:instrText>
      </w:r>
      <w:r w:rsidRPr="00DF00D1">
        <w:fldChar w:fldCharType="separate"/>
      </w:r>
      <w:r w:rsidR="00DF00D1" w:rsidRPr="00DF00D1">
        <w:rPr>
          <w:noProof/>
        </w:rPr>
        <w:t>(Indrahti, Maziyah, and Alamsyah 2018:88)</w:t>
      </w:r>
      <w:r w:rsidRPr="00DF00D1">
        <w:fldChar w:fldCharType="end"/>
      </w:r>
      <w:r w:rsidRPr="00DF00D1">
        <w:t xml:space="preserve">. Keberadaan situs sejarah dan budaya juga menguatkan dari sisi potensi alam. Kepala Bidang Pariwisata Sri Wahyuningsih menuturkan bahwa perkembangan pariwisata di Kudus setiap tahun mengalami peningkatan yang bagus dan kini sektor pariwisata tidak hanya didominasi obyek wisata religi saja, melainkan pariwisata non religi pun saat ini mulai tumbuh dan bahkan ini bisa berkembang menjadi ikon baru pariwisata di Kudus. Potensi yang dimunculkan tersebut memang rata – rata dari potensi alam yang ada di sejumlah desa di Kudus, dan tentunya ini menambah daftar obyek wisata yang ada di Kudus utamanya yang non religi. “Pihaknya optimis apabila dikelola secara profesional akan berkembang dengan baik,” harapnya. Wisata religi masih mendominasi di Kudus, yakni sekitar 700 – 800 orang wisatawan, sedangkan untuk non religi hanya sekitar 400 – 500 orang. Memang ini bukan pekerjaan yang mudah, untuk mewujudkannya perlu pengelolaan yang baik </w:t>
      </w:r>
      <w:r w:rsidRPr="00DF00D1">
        <w:fldChar w:fldCharType="begin" w:fldLock="1"/>
      </w:r>
      <w:r w:rsidR="00DF00D1" w:rsidRPr="00DF00D1">
        <w:instrText>ADDIN CSL_CITATION {"citationItems":[{"id":"ITEM-1","itemData":{"URL":"http://isknews.com/sektor-pariwisata-kudus-selain-religi-terus-digenjot/","accessed":{"date-parts":[["2019","7","12"]]},"author":[{"dropping-particle":"","family":"Sofiyanto","given":"Aris","non-dropping-particle":"","parse-names":false,"suffix":""}],"container-title":"ISKNEWS.COM","id":"ITEM-1","issued":{"date-parts":[["2018"]]},"page":"1","title":"Sektor Pariwisata Kudus Selain Religi Terus Digenjot","type":"webpage"},"uris":["http://www.mendeley.com/documents/?uuid=05e278ab-246f-33a8-8614-cdc65dfe09f2"]}],"mendeley":{"formattedCitation":"(Sofiyanto 2018b)","plainTextFormattedCitation":"(Sofiyanto 2018b)","previouslyFormattedCitation":"(Sofiyanto, 2018b)"},"properties":{"noteIndex":0},"schema":"https://github.com/citation-style-language/schema/raw/master/csl-citation.json"}</w:instrText>
      </w:r>
      <w:r w:rsidRPr="00DF00D1">
        <w:fldChar w:fldCharType="separate"/>
      </w:r>
      <w:r w:rsidR="00DF00D1" w:rsidRPr="00DF00D1">
        <w:rPr>
          <w:noProof/>
        </w:rPr>
        <w:t>(Sofiyanto 2018b)</w:t>
      </w:r>
      <w:r w:rsidRPr="00DF00D1">
        <w:fldChar w:fldCharType="end"/>
      </w:r>
      <w:r w:rsidRPr="00DF00D1">
        <w:t xml:space="preserve">.  </w:t>
      </w:r>
    </w:p>
    <w:p w:rsidR="00553F0D" w:rsidRPr="00DF00D1" w:rsidRDefault="00553F0D" w:rsidP="00553F0D">
      <w:pPr>
        <w:pStyle w:val="Body"/>
        <w:spacing w:line="240" w:lineRule="auto"/>
      </w:pPr>
      <w:r w:rsidRPr="00DF00D1">
        <w:t xml:space="preserve">Upaya mendukung pariwisata, Gunawan selaku tenaga ahli Bidang Periklanan Branding dan Komunikasi Digital mengatakan media digital dapat menumbuhkan daya tarik pariwisata akibat adanya akses informasi yang mudah diperoleh lewat media sosial. “Perkembangan teknologi yang sangat pesat mempengaruhi gaya hidup dan pola pikir manusia dalam kehidupannya sehari-hari,” </w:t>
      </w:r>
      <w:r w:rsidRPr="00DF00D1">
        <w:t xml:space="preserve">Kemajuan teknologi masa kin, lanjutnya, telah mengubah secara keseluruhan industri pariwisata melalui media digital. Dalam beberapa tahun terakhir, media digital telah berkontribusi dalam mempromosikan tujuan atau objek wisata. Media mempunyai peranan krusial dalam pertumbuhan dan kemajuan pariwisata, salah satunya dengan menyampaikan informasi secara mendalam tentang objek-objek wisata yang dibutuhkan oleh turis domestik maupun mancanegara </w:t>
      </w:r>
      <w:r w:rsidRPr="00DF00D1">
        <w:fldChar w:fldCharType="begin" w:fldLock="1"/>
      </w:r>
      <w:r w:rsidR="00DF00D1" w:rsidRPr="00DF00D1">
        <w:instrText>ADDIN CSL_CITATION {"citationItems":[{"id":"ITEM-1","itemData":{"URL":"http://isknews.com/kemenpar-ajak-pegiat-media-sosial-di-kudus-promosikan-wisata-kota-kretek/","accessed":{"date-parts":[["2019","7","12"]]},"author":[{"dropping-particle":"","family":"Sofiyanto","given":"Aris","non-dropping-particle":"","parse-names":false,"suffix":""}],"container-title":"ISKNEWS.COM","id":"ITEM-1","issued":{"date-parts":[["2018"]]},"page":"1","title":"Kemenpar Ajak Pegiat Media Sosial di Kudus Promosikan Wisata Kota Kretek - ISKNEWS.COM","type":"webpage"},"uris":["http://www.mendeley.com/documents/?uuid=fc8c2035-55a5-3843-9f49-c76f039a2b28"]}],"mendeley":{"formattedCitation":"(Sofiyanto 2018a)","plainTextFormattedCitation":"(Sofiyanto 2018a)","previouslyFormattedCitation":"(Sofiyanto, 2018a)"},"properties":{"noteIndex":0},"schema":"https://github.com/citation-style-language/schema/raw/master/csl-citation.json"}</w:instrText>
      </w:r>
      <w:r w:rsidRPr="00DF00D1">
        <w:fldChar w:fldCharType="separate"/>
      </w:r>
      <w:r w:rsidR="00DF00D1" w:rsidRPr="00DF00D1">
        <w:rPr>
          <w:noProof/>
        </w:rPr>
        <w:t>(Sofiyanto 2018a)</w:t>
      </w:r>
      <w:r w:rsidRPr="00DF00D1">
        <w:fldChar w:fldCharType="end"/>
      </w:r>
      <w:r w:rsidRPr="00DF00D1">
        <w:t>.</w:t>
      </w:r>
    </w:p>
    <w:p w:rsidR="00553F0D" w:rsidRPr="00DF00D1" w:rsidRDefault="00553F0D" w:rsidP="00553F0D">
      <w:pPr>
        <w:pStyle w:val="Body"/>
        <w:spacing w:line="240" w:lineRule="auto"/>
      </w:pPr>
      <w:r w:rsidRPr="00DF00D1">
        <w:t xml:space="preserve">Berangkat dari hal di atas, maka penciptaan desain web interaktif dianggap berkontribusi karena belum ada media secara konperenship tentang kuliner khas Kudus berbasis kearifal lokal kedaerahan yang memberikan informasi secara lengkap khususnya yang membahas mengenai asal-usul atau mitos, bahan baku, keistimewaan dan cara sajian semua dikemas jadi satu kesatuan wadah informasi yang lengkap. Sudut pandang budaya menjadi point penting dalam perumusan konsep perancangan desain web tentang kuliner nusantara. Sepanjang pengamatan sendiri hingga saat ini belum pernah desain web interaktif yang yang berbasis kearifal lokal. Sedangkan pada media internet sendiri banyak dikemukakan makanan apa saja yang merupakan khas dari Kabupaten Kudus tetapi tidak dibahas secara lengkap, misal mengenai lokasi atau alamat tempat penjual makanan khas Kabupaten Kudus yang enak dan asli dari Kabupaten Kudus, bahkan dari sudut pandang budaya. </w:t>
      </w:r>
    </w:p>
    <w:p w:rsidR="00553F0D" w:rsidRPr="00DF00D1" w:rsidRDefault="00553F0D" w:rsidP="00553F0D">
      <w:pPr>
        <w:pStyle w:val="Body"/>
        <w:spacing w:line="240" w:lineRule="auto"/>
      </w:pPr>
      <w:r w:rsidRPr="00DF00D1">
        <w:t>Penelitian ini berupaya menginventarisasi, mendeskripsikan, dan melakukan pengemasan nilai-nilai budaya lokal terkait dengan kuliner khas Kudus, sebagai bahan untuk dikembangkan lebih lanjut dalam sebuah model pembelajaran dan penguatan ekonomi kreatif UMKM di Kabupaten Kudus. Dengan studi ini maka pengemasan nilai budaya yang dipadu dengan ekonomi kreatif dalam bidang kuliner diharapkan mendongkrak sector kegiatan kepariwisataan yang berdampak positif di bidang sosial, ekonomi, dan budaya.</w:t>
      </w:r>
    </w:p>
    <w:p w:rsidR="00553F0D" w:rsidRPr="00DF00D1" w:rsidRDefault="00553F0D" w:rsidP="00553F0D">
      <w:pPr>
        <w:widowControl w:val="0"/>
        <w:overflowPunct w:val="0"/>
        <w:autoSpaceDE w:val="0"/>
        <w:autoSpaceDN w:val="0"/>
        <w:adjustRightInd w:val="0"/>
        <w:spacing w:after="0" w:line="240" w:lineRule="auto"/>
        <w:ind w:firstLine="720"/>
        <w:jc w:val="both"/>
        <w:rPr>
          <w:rFonts w:ascii="Times New Roman" w:hAnsi="Times New Roman" w:cs="Times New Roman"/>
        </w:rPr>
      </w:pPr>
      <w:r w:rsidRPr="00DF00D1">
        <w:rPr>
          <w:rFonts w:ascii="Times New Roman" w:hAnsi="Times New Roman" w:cs="Times New Roman"/>
        </w:rPr>
        <w:t xml:space="preserve">Kontribusi untuk menjadikan nilai-nilai budaya sebagai daya tarik utama dalam ekonomi kreatif kuliner dapat teridentifikasinya nilai-nilai budaya lokal yang ada pada daerah tujuan wisata kuliner. </w:t>
      </w:r>
      <w:r w:rsidRPr="00DF00D1">
        <w:rPr>
          <w:rFonts w:ascii="Times New Roman" w:hAnsi="Times New Roman" w:cs="Times New Roman"/>
        </w:rPr>
        <w:lastRenderedPageBreak/>
        <w:t>Terutama lebih mengedepankan pada kearifan lokal dengan tetap memberdayakan masyarakat sebagai subyek dalam industri wisata kuliner. Kedua, diperolehnya model pengembangan ekomomi kreatif kuliner melalui pengemasan nilai-nilai budaya lokal, setelah melalui kesepakatan dengan pendukung budaya itu sendiri dan disesuaikan dengan pemakai budaya sebagai pengunjung wisata kuliner. Proses berikutnya adalah berimbas pada peningkatan ekonomi masyarakat sebagai bendukung budaya maupun sekaligus sebagai pelaku wisata. Keempat, dari segi ekonomi dapat dimanfaatkan sebagai pertimbangan dalam penentuan langkahlangkah pengembangan pariwisata pada daerah tujuan wisata kuliner di kabupaten Kudus dan di Indonesia pada umumnya. Pentingnya kearifan lokal yang dikemas dalam bingkai teknologi sehingga perlu diciptakan media web Interaktif tentang kuliner khas Kudus dalam upaya menopang ekonomi kreatif UMKM di Kabupaten Kudus. Daya dukung yang signifikan, dengan tujuan menciptakan media web interaktif kuliner nusantara berbasis kearifan lokal kedaerahan (studi kasus kuliner khas Kabupaten Kudus).</w:t>
      </w:r>
    </w:p>
    <w:p w:rsidR="00D20BFA" w:rsidRPr="00DF00D1" w:rsidRDefault="00D20BFA" w:rsidP="004E1545">
      <w:pPr>
        <w:widowControl w:val="0"/>
        <w:autoSpaceDE w:val="0"/>
        <w:autoSpaceDN w:val="0"/>
        <w:adjustRightInd w:val="0"/>
        <w:spacing w:after="0" w:line="240" w:lineRule="auto"/>
        <w:rPr>
          <w:rFonts w:ascii="Times New Roman" w:hAnsi="Times New Roman" w:cs="Times New Roman"/>
        </w:rPr>
      </w:pPr>
    </w:p>
    <w:p w:rsidR="00D20BFA" w:rsidRPr="00DF00D1" w:rsidRDefault="00D20BFA" w:rsidP="004E1545">
      <w:pPr>
        <w:widowControl w:val="0"/>
        <w:autoSpaceDE w:val="0"/>
        <w:autoSpaceDN w:val="0"/>
        <w:adjustRightInd w:val="0"/>
        <w:spacing w:after="0" w:line="240" w:lineRule="auto"/>
        <w:rPr>
          <w:rFonts w:ascii="Times New Roman" w:hAnsi="Times New Roman" w:cs="Times New Roman"/>
        </w:rPr>
      </w:pPr>
      <w:r w:rsidRPr="00DF00D1">
        <w:rPr>
          <w:rFonts w:ascii="Times New Roman" w:hAnsi="Times New Roman" w:cs="Times New Roman"/>
          <w:b/>
          <w:bCs/>
        </w:rPr>
        <w:t>METODE</w:t>
      </w:r>
      <w:r w:rsidR="00553F0D" w:rsidRPr="00DF00D1">
        <w:rPr>
          <w:rFonts w:ascii="Times New Roman" w:hAnsi="Times New Roman" w:cs="Times New Roman"/>
          <w:b/>
          <w:bCs/>
        </w:rPr>
        <w:t xml:space="preserve"> PENELITIAN</w:t>
      </w:r>
    </w:p>
    <w:p w:rsidR="00553F0D" w:rsidRPr="00DF00D1" w:rsidRDefault="00553F0D" w:rsidP="00553F0D">
      <w:pPr>
        <w:pStyle w:val="Body"/>
        <w:spacing w:line="240" w:lineRule="auto"/>
        <w:ind w:firstLine="425"/>
        <w:contextualSpacing/>
        <w:rPr>
          <w:rFonts w:eastAsia="Calibri"/>
        </w:rPr>
      </w:pPr>
      <w:r w:rsidRPr="00DF00D1">
        <w:t xml:space="preserve">Penelitian ini adalah penelitian yang bersifat deskriptif. Menurut Sekaran (2010: 105-106) penelitian deskriptif adalah penelitian yang dilakukan untuk memastikan dan memampukan peneliti untuk menggambarkan karakteristik dari variable-variabel yang menjadi perhatian pada suatu situasi. Tujuan dari penelitian dekriptif adalah untuk mendapatkan suatu profil atau gambaran yang lengkap dari aspek-aspek relevan mengenai sebuah gejala yang menarik, yang terjadi pada suatu individu, organisasi, industri, atau hal-hal lainnya. Terkait dengan paparan mengenai metode penelitian deskriptif di atas, maka metode deskriptif dipilih karena pada studi ini dilakukan upaya-upaya untuk mendapatkan profil lengkap dari potensi kuliner khas Kudus, yang selanjutnya digunakan untuk membuat sebuah model wisata kreatif. Secara lebih rinci, kegiatan-kegiatan yang diajukan adalah: 1. Melakukan identifikasi terhadap lingkungan internal dan eksternal tentang kuliner khas Kudus. 2. Melakukan identifikasi </w:t>
      </w:r>
      <w:r w:rsidRPr="00DF00D1">
        <w:t xml:space="preserve">terhadap kajian awal terkait informasi dasar mengenai kuliner kas Kudus; yang meliputi: atraksi, transportasi intra dan antar daerah, infrastruktur, fasilitas dan layanan, event/festival dan aktivitas wisata. 3. Melakukan identifikasi terhadap Baur Pemasaran dari destinasi wisata kuliner Kabupaten Kudus. 4. Menyusun sebuah model destinasi pariwisata kreatif bagi Kabupaten Kudus. 5. Menciptakan Web Interaktif kulner khas Kudus kerjasama dengan Pemerintah Kabupaten Kudus, </w:t>
      </w:r>
    </w:p>
    <w:p w:rsidR="00553F0D" w:rsidRPr="00DF00D1" w:rsidRDefault="00553F0D" w:rsidP="00553F0D">
      <w:pPr>
        <w:widowControl w:val="0"/>
        <w:overflowPunct w:val="0"/>
        <w:autoSpaceDE w:val="0"/>
        <w:autoSpaceDN w:val="0"/>
        <w:adjustRightInd w:val="0"/>
        <w:spacing w:after="0" w:line="240" w:lineRule="auto"/>
        <w:ind w:firstLine="720"/>
        <w:jc w:val="both"/>
        <w:rPr>
          <w:rFonts w:ascii="Times New Roman" w:hAnsi="Times New Roman" w:cs="Times New Roman"/>
        </w:rPr>
      </w:pPr>
      <w:r w:rsidRPr="00DF00D1">
        <w:rPr>
          <w:rFonts w:ascii="Times New Roman" w:hAnsi="Times New Roman" w:cs="Times New Roman"/>
        </w:rPr>
        <w:t>Sehingga dapat dilihat secara garis besar bagan penelitian secara utuh dalam pentahapannya dalam tabel di bawah ini:</w:t>
      </w:r>
    </w:p>
    <w:p w:rsidR="00553F0D" w:rsidRPr="00DF00D1" w:rsidRDefault="00553F0D" w:rsidP="00553F0D">
      <w:pPr>
        <w:pStyle w:val="JudulTabelGambar"/>
        <w:spacing w:before="120"/>
        <w:jc w:val="left"/>
        <w:rPr>
          <w:sz w:val="22"/>
          <w:lang w:val="en-US"/>
        </w:rPr>
      </w:pPr>
      <w:r w:rsidRPr="00DF00D1">
        <w:rPr>
          <w:b/>
          <w:sz w:val="22"/>
        </w:rPr>
        <w:t>Tabel 1.</w:t>
      </w:r>
      <w:r w:rsidRPr="00DF00D1">
        <w:rPr>
          <w:sz w:val="22"/>
        </w:rPr>
        <w:t xml:space="preserve"> </w:t>
      </w:r>
      <w:r w:rsidRPr="00DF00D1">
        <w:rPr>
          <w:sz w:val="22"/>
          <w:lang w:val="en-US"/>
        </w:rPr>
        <w:t>Pentahapan penelitian</w:t>
      </w:r>
    </w:p>
    <w:p w:rsidR="00553F0D" w:rsidRPr="00DF00D1" w:rsidRDefault="00553F0D" w:rsidP="00553F0D">
      <w:pPr>
        <w:pStyle w:val="JudulTabelGambar"/>
        <w:spacing w:before="120"/>
        <w:jc w:val="left"/>
        <w:rPr>
          <w:sz w:val="22"/>
          <w:lang w:val="en-US"/>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621"/>
        <w:gridCol w:w="914"/>
        <w:gridCol w:w="1790"/>
      </w:tblGrid>
      <w:tr w:rsidR="00553F0D" w:rsidRPr="00DF00D1" w:rsidTr="00C63788">
        <w:trPr>
          <w:trHeight w:val="295"/>
          <w:jc w:val="center"/>
        </w:trPr>
        <w:tc>
          <w:tcPr>
            <w:tcW w:w="2624" w:type="dxa"/>
            <w:tcBorders>
              <w:top w:val="single" w:sz="4" w:space="0" w:color="auto"/>
              <w:left w:val="nil"/>
              <w:bottom w:val="single" w:sz="4" w:space="0" w:color="auto"/>
              <w:right w:val="nil"/>
            </w:tcBorders>
            <w:shd w:val="clear" w:color="auto" w:fill="D9D9D9" w:themeFill="background1" w:themeFillShade="D9"/>
          </w:tcPr>
          <w:p w:rsidR="00553F0D" w:rsidRPr="00DF00D1" w:rsidRDefault="00553F0D" w:rsidP="00C63788">
            <w:pPr>
              <w:jc w:val="center"/>
              <w:rPr>
                <w:rFonts w:ascii="Times New Roman" w:hAnsi="Times New Roman" w:cs="Times New Roman"/>
                <w:b/>
              </w:rPr>
            </w:pPr>
            <w:r w:rsidRPr="00DF00D1">
              <w:rPr>
                <w:rFonts w:ascii="Times New Roman" w:hAnsi="Times New Roman" w:cs="Times New Roman"/>
                <w:b/>
              </w:rPr>
              <w:t>Aspek yang diteliti</w:t>
            </w:r>
          </w:p>
        </w:tc>
        <w:tc>
          <w:tcPr>
            <w:tcW w:w="2430" w:type="dxa"/>
            <w:tcBorders>
              <w:top w:val="single" w:sz="4" w:space="0" w:color="auto"/>
              <w:left w:val="nil"/>
              <w:bottom w:val="single" w:sz="4" w:space="0" w:color="auto"/>
              <w:right w:val="nil"/>
            </w:tcBorders>
            <w:shd w:val="clear" w:color="auto" w:fill="D9D9D9" w:themeFill="background1" w:themeFillShade="D9"/>
          </w:tcPr>
          <w:p w:rsidR="00553F0D" w:rsidRPr="00DF00D1" w:rsidRDefault="00553F0D" w:rsidP="00C63788">
            <w:pPr>
              <w:jc w:val="center"/>
              <w:rPr>
                <w:rFonts w:ascii="Times New Roman" w:hAnsi="Times New Roman" w:cs="Times New Roman"/>
                <w:b/>
                <w:noProof/>
              </w:rPr>
            </w:pPr>
            <w:r w:rsidRPr="00DF00D1">
              <w:rPr>
                <w:rFonts w:ascii="Times New Roman" w:hAnsi="Times New Roman" w:cs="Times New Roman"/>
                <w:b/>
                <w:noProof/>
              </w:rPr>
              <w:t>Alur</w:t>
            </w:r>
          </w:p>
        </w:tc>
        <w:tc>
          <w:tcPr>
            <w:tcW w:w="3100" w:type="dxa"/>
            <w:tcBorders>
              <w:top w:val="single" w:sz="4" w:space="0" w:color="auto"/>
              <w:left w:val="nil"/>
              <w:bottom w:val="single" w:sz="4" w:space="0" w:color="auto"/>
              <w:right w:val="nil"/>
            </w:tcBorders>
            <w:shd w:val="clear" w:color="auto" w:fill="D9D9D9" w:themeFill="background1" w:themeFillShade="D9"/>
          </w:tcPr>
          <w:p w:rsidR="00553F0D" w:rsidRPr="00DF00D1" w:rsidRDefault="00553F0D" w:rsidP="00C63788">
            <w:pPr>
              <w:jc w:val="center"/>
              <w:rPr>
                <w:rFonts w:ascii="Times New Roman" w:hAnsi="Times New Roman" w:cs="Times New Roman"/>
                <w:b/>
              </w:rPr>
            </w:pPr>
            <w:r w:rsidRPr="00DF00D1">
              <w:rPr>
                <w:rFonts w:ascii="Times New Roman" w:hAnsi="Times New Roman" w:cs="Times New Roman"/>
                <w:b/>
              </w:rPr>
              <w:t>Target luaran yang dicapai</w:t>
            </w:r>
          </w:p>
        </w:tc>
      </w:tr>
      <w:tr w:rsidR="00553F0D" w:rsidRPr="00DF00D1" w:rsidTr="00C63788">
        <w:trPr>
          <w:trHeight w:val="614"/>
          <w:jc w:val="center"/>
        </w:trPr>
        <w:tc>
          <w:tcPr>
            <w:tcW w:w="2624" w:type="dxa"/>
            <w:tcBorders>
              <w:top w:val="single" w:sz="4" w:space="0" w:color="auto"/>
              <w:left w:val="nil"/>
              <w:bottom w:val="single" w:sz="4" w:space="0" w:color="auto"/>
              <w:right w:val="nil"/>
            </w:tcBorders>
          </w:tcPr>
          <w:p w:rsidR="00553F0D" w:rsidRPr="00DF00D1" w:rsidRDefault="00553F0D" w:rsidP="00C63788">
            <w:pPr>
              <w:rPr>
                <w:rFonts w:ascii="Times New Roman" w:hAnsi="Times New Roman" w:cs="Times New Roman"/>
              </w:rPr>
            </w:pPr>
            <w:r w:rsidRPr="00DF00D1">
              <w:rPr>
                <w:rFonts w:ascii="Times New Roman" w:hAnsi="Times New Roman" w:cs="Times New Roman"/>
              </w:rPr>
              <w:t>Kuliner Khas Kudus</w:t>
            </w:r>
          </w:p>
        </w:tc>
        <w:tc>
          <w:tcPr>
            <w:tcW w:w="2430" w:type="dxa"/>
            <w:tcBorders>
              <w:top w:val="single" w:sz="4" w:space="0" w:color="auto"/>
              <w:left w:val="nil"/>
              <w:bottom w:val="single" w:sz="4" w:space="0" w:color="auto"/>
              <w:right w:val="nil"/>
            </w:tcBorders>
            <w:hideMark/>
          </w:tcPr>
          <w:p w:rsidR="00553F0D" w:rsidRPr="00DF00D1" w:rsidRDefault="00553F0D" w:rsidP="00C63788">
            <w:pPr>
              <w:jc w:val="center"/>
              <w:rPr>
                <w:rFonts w:ascii="Times New Roman" w:hAnsi="Times New Roman" w:cs="Times New Roman"/>
                <w:b/>
                <w:noProof/>
              </w:rPr>
            </w:pPr>
            <w:r w:rsidRPr="00DF00D1">
              <w:rPr>
                <w:rFonts w:ascii="Times New Roman" w:hAnsi="Times New Roman" w:cs="Times New Roman"/>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31" type="#_x0000_t13" style="position:absolute;left:0;text-align:left;margin-left:11.8pt;margin-top:14.05pt;width:27.45pt;height:8.2pt;z-index:251659264;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" fillcolor="#7f7f7f [1612]" stroked="f"/>
              </w:pict>
            </w:r>
          </w:p>
        </w:tc>
        <w:tc>
          <w:tcPr>
            <w:tcW w:w="3100" w:type="dxa"/>
            <w:tcBorders>
              <w:top w:val="single" w:sz="4" w:space="0" w:color="auto"/>
              <w:left w:val="nil"/>
              <w:bottom w:val="single" w:sz="4" w:space="0" w:color="auto"/>
              <w:right w:val="nil"/>
            </w:tcBorders>
            <w:hideMark/>
          </w:tcPr>
          <w:p w:rsidR="00553F0D" w:rsidRPr="00DF00D1" w:rsidRDefault="00553F0D" w:rsidP="00C63788">
            <w:pPr>
              <w:rPr>
                <w:rFonts w:ascii="Times New Roman" w:hAnsi="Times New Roman" w:cs="Times New Roman"/>
              </w:rPr>
            </w:pPr>
            <w:r w:rsidRPr="00DF00D1">
              <w:rPr>
                <w:rFonts w:ascii="Times New Roman" w:hAnsi="Times New Roman" w:cs="Times New Roman"/>
              </w:rPr>
              <w:t xml:space="preserve">Identifikasi jenis makanan dan oleh–oleh kas Kudus </w:t>
            </w:r>
          </w:p>
        </w:tc>
      </w:tr>
      <w:tr w:rsidR="00553F0D" w:rsidRPr="00DF00D1" w:rsidTr="00C63788">
        <w:trPr>
          <w:jc w:val="center"/>
        </w:trPr>
        <w:tc>
          <w:tcPr>
            <w:tcW w:w="2624" w:type="dxa"/>
            <w:tcBorders>
              <w:top w:val="single" w:sz="4" w:space="0" w:color="auto"/>
              <w:left w:val="nil"/>
              <w:bottom w:val="single" w:sz="4" w:space="0" w:color="auto"/>
              <w:right w:val="nil"/>
            </w:tcBorders>
          </w:tcPr>
          <w:p w:rsidR="00553F0D" w:rsidRPr="00DF00D1" w:rsidRDefault="00553F0D" w:rsidP="00C63788">
            <w:pPr>
              <w:rPr>
                <w:rFonts w:ascii="Times New Roman" w:hAnsi="Times New Roman" w:cs="Times New Roman"/>
              </w:rPr>
            </w:pPr>
            <w:r w:rsidRPr="00DF00D1">
              <w:rPr>
                <w:rFonts w:ascii="Times New Roman" w:hAnsi="Times New Roman" w:cs="Times New Roman"/>
              </w:rPr>
              <w:t>Makanan dan oleh-oleh khas Kudus</w:t>
            </w:r>
          </w:p>
        </w:tc>
        <w:tc>
          <w:tcPr>
            <w:tcW w:w="2430" w:type="dxa"/>
            <w:tcBorders>
              <w:top w:val="single" w:sz="4" w:space="0" w:color="auto"/>
              <w:left w:val="nil"/>
              <w:bottom w:val="single" w:sz="4" w:space="0" w:color="auto"/>
              <w:right w:val="nil"/>
            </w:tcBorders>
            <w:hideMark/>
          </w:tcPr>
          <w:p w:rsidR="00553F0D" w:rsidRPr="00DF00D1" w:rsidRDefault="00553F0D" w:rsidP="00C63788">
            <w:pPr>
              <w:rPr>
                <w:rFonts w:ascii="Times New Roman" w:hAnsi="Times New Roman" w:cs="Times New Roman"/>
              </w:rPr>
            </w:pPr>
            <w:r w:rsidRPr="00DF00D1">
              <w:rPr>
                <w:rFonts w:ascii="Times New Roman" w:hAnsi="Times New Roman" w:cs="Times New Roman"/>
                <w:noProof/>
              </w:rPr>
              <w:pict>
                <v:shape id="_x0000_s1032" type="#_x0000_t13" style="position:absolute;margin-left:11.8pt;margin-top:12.1pt;width:27.45pt;height:8.2pt;z-index:251662336;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" fillcolor="#7f7f7f [1612]" stroked="f"/>
              </w:pict>
            </w:r>
          </w:p>
        </w:tc>
        <w:tc>
          <w:tcPr>
            <w:tcW w:w="3100" w:type="dxa"/>
            <w:tcBorders>
              <w:top w:val="single" w:sz="4" w:space="0" w:color="auto"/>
              <w:left w:val="nil"/>
              <w:bottom w:val="single" w:sz="4" w:space="0" w:color="auto"/>
              <w:right w:val="nil"/>
            </w:tcBorders>
            <w:hideMark/>
          </w:tcPr>
          <w:p w:rsidR="00553F0D" w:rsidRPr="00DF00D1" w:rsidRDefault="00553F0D" w:rsidP="00C63788">
            <w:pPr>
              <w:rPr>
                <w:rFonts w:ascii="Times New Roman" w:hAnsi="Times New Roman" w:cs="Times New Roman"/>
              </w:rPr>
            </w:pPr>
            <w:r w:rsidRPr="00DF00D1">
              <w:rPr>
                <w:rFonts w:ascii="Times New Roman" w:hAnsi="Times New Roman" w:cs="Times New Roman"/>
              </w:rPr>
              <w:t xml:space="preserve">Ditemukan sejarah dan kearifan lokal </w:t>
            </w:r>
          </w:p>
        </w:tc>
      </w:tr>
      <w:tr w:rsidR="00553F0D" w:rsidRPr="00DF00D1" w:rsidTr="00C63788">
        <w:trPr>
          <w:jc w:val="center"/>
        </w:trPr>
        <w:tc>
          <w:tcPr>
            <w:tcW w:w="2624" w:type="dxa"/>
            <w:tcBorders>
              <w:top w:val="single" w:sz="4" w:space="0" w:color="auto"/>
              <w:left w:val="nil"/>
              <w:bottom w:val="single" w:sz="4" w:space="0" w:color="auto"/>
              <w:right w:val="nil"/>
            </w:tcBorders>
            <w:hideMark/>
          </w:tcPr>
          <w:p w:rsidR="00553F0D" w:rsidRPr="00DF00D1" w:rsidRDefault="00553F0D" w:rsidP="00C63788">
            <w:pPr>
              <w:rPr>
                <w:rFonts w:ascii="Times New Roman" w:hAnsi="Times New Roman" w:cs="Times New Roman"/>
              </w:rPr>
            </w:pPr>
            <w:r w:rsidRPr="00DF00D1">
              <w:rPr>
                <w:rFonts w:ascii="Times New Roman" w:hAnsi="Times New Roman" w:cs="Times New Roman"/>
              </w:rPr>
              <w:t xml:space="preserve">Pengembagan Media web Interaktif </w:t>
            </w:r>
          </w:p>
        </w:tc>
        <w:tc>
          <w:tcPr>
            <w:tcW w:w="2430" w:type="dxa"/>
            <w:tcBorders>
              <w:top w:val="single" w:sz="4" w:space="0" w:color="auto"/>
              <w:left w:val="nil"/>
              <w:bottom w:val="single" w:sz="4" w:space="0" w:color="auto"/>
              <w:right w:val="nil"/>
            </w:tcBorders>
            <w:hideMark/>
          </w:tcPr>
          <w:p w:rsidR="00553F0D" w:rsidRPr="00DF00D1" w:rsidRDefault="00553F0D" w:rsidP="00C63788">
            <w:pPr>
              <w:rPr>
                <w:rFonts w:ascii="Times New Roman" w:hAnsi="Times New Roman" w:cs="Times New Roman"/>
              </w:rPr>
            </w:pPr>
            <w:r w:rsidRPr="00DF00D1">
              <w:rPr>
                <w:rFonts w:ascii="Times New Roman" w:hAnsi="Times New Roman" w:cs="Times New Roman"/>
                <w:noProof/>
              </w:rPr>
              <w:pict>
                <v:shape id="_x0000_s1033" type="#_x0000_t13" style="position:absolute;margin-left:11.8pt;margin-top:16.15pt;width:27.45pt;height:8.2pt;z-index:251663360;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" fillcolor="#7f7f7f [1612]" stroked="f"/>
              </w:pict>
            </w:r>
          </w:p>
        </w:tc>
        <w:tc>
          <w:tcPr>
            <w:tcW w:w="3100" w:type="dxa"/>
            <w:tcBorders>
              <w:top w:val="single" w:sz="4" w:space="0" w:color="auto"/>
              <w:left w:val="nil"/>
              <w:bottom w:val="single" w:sz="4" w:space="0" w:color="auto"/>
              <w:right w:val="nil"/>
            </w:tcBorders>
            <w:hideMark/>
          </w:tcPr>
          <w:p w:rsidR="00553F0D" w:rsidRPr="00DF00D1" w:rsidRDefault="00553F0D" w:rsidP="00553F0D">
            <w:pPr>
              <w:pStyle w:val="ListParagraph"/>
              <w:numPr>
                <w:ilvl w:val="0"/>
                <w:numId w:val="3"/>
              </w:numPr>
              <w:spacing w:after="0" w:line="240" w:lineRule="auto"/>
              <w:ind w:left="257" w:hanging="141"/>
              <w:rPr>
                <w:rFonts w:ascii="Times New Roman" w:hAnsi="Times New Roman" w:cs="Times New Roman"/>
              </w:rPr>
            </w:pPr>
            <w:r w:rsidRPr="00DF00D1">
              <w:rPr>
                <w:rFonts w:ascii="Times New Roman" w:hAnsi="Times New Roman" w:cs="Times New Roman"/>
              </w:rPr>
              <w:t>Ditemukan media sebagai media literasi tenntang kuliner khas Kudus</w:t>
            </w:r>
          </w:p>
          <w:p w:rsidR="00553F0D" w:rsidRPr="00DF00D1" w:rsidRDefault="00553F0D" w:rsidP="00553F0D">
            <w:pPr>
              <w:pStyle w:val="ListParagraph"/>
              <w:numPr>
                <w:ilvl w:val="0"/>
                <w:numId w:val="3"/>
              </w:numPr>
              <w:spacing w:after="0" w:line="240" w:lineRule="auto"/>
              <w:ind w:left="257" w:hanging="141"/>
              <w:rPr>
                <w:rFonts w:ascii="Times New Roman" w:hAnsi="Times New Roman" w:cs="Times New Roman"/>
              </w:rPr>
            </w:pPr>
            <w:r w:rsidRPr="00DF00D1">
              <w:rPr>
                <w:rFonts w:ascii="Times New Roman" w:hAnsi="Times New Roman" w:cs="Times New Roman"/>
              </w:rPr>
              <w:t>Ditemukan kearifan lokal dalam kuliner khas Kudus</w:t>
            </w:r>
          </w:p>
        </w:tc>
      </w:tr>
      <w:tr w:rsidR="00553F0D" w:rsidRPr="00DF00D1" w:rsidTr="00C63788">
        <w:trPr>
          <w:trHeight w:val="375"/>
          <w:jc w:val="center"/>
        </w:trPr>
        <w:tc>
          <w:tcPr>
            <w:tcW w:w="8154" w:type="dxa"/>
            <w:gridSpan w:val="3"/>
            <w:tcBorders>
              <w:top w:val="single" w:sz="4" w:space="0" w:color="auto"/>
              <w:left w:val="nil"/>
              <w:bottom w:val="single" w:sz="4" w:space="0" w:color="auto"/>
              <w:right w:val="nil"/>
            </w:tcBorders>
          </w:tcPr>
          <w:p w:rsidR="00553F0D" w:rsidRPr="00DF00D1" w:rsidRDefault="00553F0D" w:rsidP="00C63788">
            <w:pPr>
              <w:jc w:val="center"/>
              <w:rPr>
                <w:rFonts w:ascii="Times New Roman" w:hAnsi="Times New Roman" w:cs="Times New Roman"/>
              </w:rPr>
            </w:pPr>
            <w:r w:rsidRPr="00DF00D1">
              <w:rPr>
                <w:rFonts w:ascii="Times New Roman" w:hAnsi="Times New Roman" w:cs="Times New Roman"/>
              </w:rPr>
              <w:t>Hasil yang dicapai dari penelitian</w:t>
            </w:r>
            <w:r w:rsidRPr="00DF00D1">
              <w:rPr>
                <w:rFonts w:ascii="Times New Roman" w:hAnsi="Times New Roman" w:cs="Times New Roman"/>
                <w:noProof/>
              </w:rPr>
              <w:t xml:space="preserve"> </w:t>
            </w:r>
          </w:p>
        </w:tc>
      </w:tr>
      <w:tr w:rsidR="00553F0D" w:rsidRPr="00DF00D1" w:rsidTr="00C63788">
        <w:trPr>
          <w:jc w:val="center"/>
        </w:trPr>
        <w:tc>
          <w:tcPr>
            <w:tcW w:w="8154" w:type="dxa"/>
            <w:gridSpan w:val="3"/>
            <w:tcBorders>
              <w:top w:val="single" w:sz="4" w:space="0" w:color="auto"/>
              <w:left w:val="nil"/>
              <w:bottom w:val="single" w:sz="4" w:space="0" w:color="auto"/>
              <w:right w:val="nil"/>
            </w:tcBorders>
            <w:hideMark/>
          </w:tcPr>
          <w:p w:rsidR="00553F0D" w:rsidRPr="00DF00D1" w:rsidRDefault="00553F0D" w:rsidP="00C63788">
            <w:pPr>
              <w:pStyle w:val="ListParagraph"/>
              <w:ind w:left="0"/>
              <w:jc w:val="center"/>
              <w:rPr>
                <w:rFonts w:ascii="Times New Roman" w:hAnsi="Times New Roman" w:cs="Times New Roman"/>
              </w:rPr>
            </w:pPr>
            <w:r w:rsidRPr="00DF00D1">
              <w:rPr>
                <w:rFonts w:ascii="Times New Roman" w:hAnsi="Times New Roman" w:cs="Times New Roman"/>
              </w:rPr>
              <w:t>Desain web interaktif kuliner nusantara berbasis kearifan lokal kedaerahan</w:t>
            </w:r>
          </w:p>
        </w:tc>
      </w:tr>
    </w:tbl>
    <w:p w:rsidR="00553F0D" w:rsidRPr="00DF00D1" w:rsidRDefault="00553F0D" w:rsidP="00553F0D">
      <w:pPr>
        <w:widowControl w:val="0"/>
        <w:overflowPunct w:val="0"/>
        <w:autoSpaceDE w:val="0"/>
        <w:autoSpaceDN w:val="0"/>
        <w:adjustRightInd w:val="0"/>
        <w:spacing w:after="0" w:line="240" w:lineRule="auto"/>
        <w:ind w:firstLine="720"/>
        <w:jc w:val="both"/>
        <w:rPr>
          <w:rFonts w:ascii="Times New Roman" w:hAnsi="Times New Roman" w:cs="Times New Roman"/>
        </w:rPr>
      </w:pPr>
    </w:p>
    <w:p w:rsidR="00F561D8" w:rsidRPr="00DF00D1" w:rsidRDefault="00F561D8" w:rsidP="004E1545">
      <w:pPr>
        <w:widowControl w:val="0"/>
        <w:autoSpaceDE w:val="0"/>
        <w:autoSpaceDN w:val="0"/>
        <w:adjustRightInd w:val="0"/>
        <w:spacing w:after="0" w:line="240" w:lineRule="auto"/>
        <w:rPr>
          <w:rFonts w:ascii="Times New Roman" w:hAnsi="Times New Roman" w:cs="Times New Roman"/>
        </w:rPr>
      </w:pPr>
      <w:r w:rsidRPr="00DF00D1">
        <w:rPr>
          <w:rFonts w:ascii="Times New Roman" w:hAnsi="Times New Roman" w:cs="Times New Roman"/>
          <w:b/>
          <w:bCs/>
        </w:rPr>
        <w:t>HASIL</w:t>
      </w:r>
      <w:r w:rsidR="00553F0D" w:rsidRPr="00DF00D1">
        <w:rPr>
          <w:rFonts w:ascii="Times New Roman" w:hAnsi="Times New Roman" w:cs="Times New Roman"/>
          <w:b/>
          <w:bCs/>
        </w:rPr>
        <w:t xml:space="preserve"> </w:t>
      </w:r>
      <w:r w:rsidR="00553F0D" w:rsidRPr="00DF00D1">
        <w:rPr>
          <w:rFonts w:ascii="Times New Roman" w:hAnsi="Times New Roman" w:cs="Times New Roman"/>
          <w:b/>
        </w:rPr>
        <w:t>DAN PEMBAHASAN</w:t>
      </w:r>
    </w:p>
    <w:p w:rsidR="00553F0D" w:rsidRPr="00DF00D1" w:rsidRDefault="00553F0D" w:rsidP="00553F0D">
      <w:pPr>
        <w:pStyle w:val="Heading22"/>
        <w:numPr>
          <w:ilvl w:val="1"/>
          <w:numId w:val="6"/>
        </w:numPr>
        <w:spacing w:before="0" w:after="0"/>
        <w:rPr>
          <w:rFonts w:eastAsia="Calibri"/>
        </w:rPr>
      </w:pPr>
      <w:r w:rsidRPr="00DF00D1">
        <w:t>Sekilah Kabupaten Kudus</w:t>
      </w:r>
    </w:p>
    <w:p w:rsidR="00553F0D" w:rsidRPr="00DF00D1" w:rsidRDefault="00553F0D" w:rsidP="00553F0D">
      <w:pPr>
        <w:pStyle w:val="Heading31"/>
        <w:numPr>
          <w:ilvl w:val="2"/>
          <w:numId w:val="5"/>
        </w:numPr>
        <w:spacing w:before="0" w:after="0"/>
        <w:ind w:left="454" w:hanging="454"/>
        <w:rPr>
          <w:rFonts w:eastAsia="Calibri"/>
          <w:b/>
        </w:rPr>
      </w:pPr>
      <w:r w:rsidRPr="00DF00D1">
        <w:rPr>
          <w:b/>
        </w:rPr>
        <w:t>Sejarah Kota Kudus</w:t>
      </w:r>
    </w:p>
    <w:p w:rsidR="00553F0D" w:rsidRPr="00DF00D1" w:rsidRDefault="00553F0D" w:rsidP="00553F0D">
      <w:pPr>
        <w:pStyle w:val="Body"/>
        <w:spacing w:line="240" w:lineRule="auto"/>
        <w:ind w:firstLine="454"/>
        <w:rPr>
          <w:i/>
        </w:rPr>
      </w:pPr>
      <w:r w:rsidRPr="00DF00D1">
        <w:rPr>
          <w:shd w:val="clear" w:color="auto" w:fill="FFFFFF"/>
        </w:rPr>
        <w:t xml:space="preserve">Sejarah Kota Kudus tidak terlepas dari Sunan Kudus. Karena keahlian dan ilmunya, </w:t>
      </w:r>
      <w:r w:rsidRPr="00DF00D1">
        <w:rPr>
          <w:shd w:val="clear" w:color="auto" w:fill="FFFFFF"/>
        </w:rPr>
        <w:lastRenderedPageBreak/>
        <w:t>maka Sunan Kudus diberi tugas memimpin para Jamaah Haji, sehingga beliau mendapat gelar “Amir Haji” yang artinya orang yang menguasai urusan para Jama’ah Haji. Beliau pernah menetap di Baitul Maqdis untuk belajar agama Islam. Ketika itu disana sedang berjangkit wabah penyakit, sehingga banyak orang yang mati. Berkat usaha Ja’far Shoddiq, wabah tersebut dapat diberantas. Atas jasa-jasanya, maka Amir di Palestina memberikan hadiah berupa Ijazah Wilayah, yaitu pemberian wewenang menguasai suatu daerah di Palestina. Pemberian wewenang tersebut tertulis pada batu yang ditulis dengan huruf arab kuno, dan sekarang masih utuh terdapat di atas Mihrab Masjid Menara Kudus</w:t>
      </w:r>
      <w:r w:rsidRPr="00DF00D1">
        <w:rPr>
          <w:i/>
          <w:shd w:val="clear" w:color="auto" w:fill="FFFFFF"/>
        </w:rPr>
        <w:fldChar w:fldCharType="begin" w:fldLock="1"/>
      </w:r>
      <w:r w:rsidR="00DF00D1" w:rsidRPr="00DF00D1">
        <w:rPr>
          <w:shd w:val="clear" w:color="auto" w:fill="FFFFFF"/>
        </w:rPr>
        <w:instrText>ADDIN CSL_CITATION {"citationItems":[{"id":"ITEM-1","itemData":{"URL":"http://kuduskab.go.id/page/profil_kabupaten_kudus","accessed":{"date-parts":[["2019","7","10"]]},"author":[{"dropping-particle":"","family":"Diskominfo","given":"","non-dropping-particle":"","parse-names":false,"suffix":""}],"container-title":"Diskominfo Pemerintah Kabupaten Kudus","id":"ITEM-1","issued":{"date-parts":[["2017"]]},"page":"1","title":"Profil Kabupaten Kudus | Pemerintah Kabupaten Kudus","type":"webpage"},"uris":["http://www.mendeley.com/documents/?uuid=aac116d1-f52f-3600-8cd9-7fada22b58c0"]}],"mendeley":{"formattedCitation":"(Diskominfo 2017)","plainTextFormattedCitation":"(Diskominfo 2017)","previouslyFormattedCitation":"(Diskominfo, 2017)"},"properties":{"noteIndex":0},"schema":"https://github.com/citation-style-language/schema/raw/master/csl-citation.json"}</w:instrText>
      </w:r>
      <w:r w:rsidRPr="00DF00D1">
        <w:rPr>
          <w:i/>
          <w:shd w:val="clear" w:color="auto" w:fill="FFFFFF"/>
        </w:rPr>
        <w:fldChar w:fldCharType="separate"/>
      </w:r>
      <w:r w:rsidR="00DF00D1" w:rsidRPr="00DF00D1">
        <w:rPr>
          <w:noProof/>
          <w:shd w:val="clear" w:color="auto" w:fill="FFFFFF"/>
        </w:rPr>
        <w:t>(Diskominfo 2017)</w:t>
      </w:r>
      <w:r w:rsidRPr="00DF00D1">
        <w:rPr>
          <w:i/>
          <w:shd w:val="clear" w:color="auto" w:fill="FFFFFF"/>
        </w:rPr>
        <w:fldChar w:fldCharType="end"/>
      </w:r>
      <w:r w:rsidRPr="00DF00D1">
        <w:rPr>
          <w:shd w:val="clear" w:color="auto" w:fill="FFFFFF"/>
        </w:rPr>
        <w:t>.</w:t>
      </w:r>
    </w:p>
    <w:p w:rsidR="00553F0D" w:rsidRPr="00DF00D1" w:rsidRDefault="00553F0D" w:rsidP="00553F0D">
      <w:pPr>
        <w:pStyle w:val="Body"/>
        <w:spacing w:line="240" w:lineRule="auto"/>
        <w:ind w:firstLine="454"/>
        <w:rPr>
          <w:i/>
          <w:shd w:val="clear" w:color="auto" w:fill="FFFFFF"/>
        </w:rPr>
      </w:pPr>
      <w:r w:rsidRPr="00DF00D1">
        <w:t xml:space="preserve"> </w:t>
      </w:r>
      <w:r w:rsidRPr="00DF00D1">
        <w:tab/>
      </w:r>
      <w:r w:rsidRPr="00DF00D1">
        <w:rPr>
          <w:shd w:val="clear" w:color="auto" w:fill="FFFFFF"/>
        </w:rPr>
        <w:t xml:space="preserve">Sunan Kudus memohon kepada Amir Palestina yang sekaligus sebagai gurunya untuk memindahkan wewenang wilayah tersebut ke pulau Jawa. Permohonan tersebut dapat disetujui dan Ja’far Shoddiq pulang ke Jawa. Setelah pulang, Ja’far Shoddiq mendirikan Masjid di daerah Kudus pada tahun 1956 H atau 1548 M. Semula diberi </w:t>
      </w:r>
      <w:proofErr w:type="gramStart"/>
      <w:r w:rsidRPr="00DF00D1">
        <w:rPr>
          <w:shd w:val="clear" w:color="auto" w:fill="FFFFFF"/>
        </w:rPr>
        <w:t>nama</w:t>
      </w:r>
      <w:proofErr w:type="gramEnd"/>
      <w:r w:rsidRPr="00DF00D1">
        <w:rPr>
          <w:shd w:val="clear" w:color="auto" w:fill="FFFFFF"/>
        </w:rPr>
        <w:t xml:space="preserve"> Al Manar atau Masjid Al Aqsho, meniru nama Masjid di Yerussalem yang bernama Masjidil Aqsho. Kota Yerussalem juga disebut Baitul Maqdis atau Al-Quds. Dari kata Al-Quds tersebut kemudian lahir kata Kudus, yang kemudian digunakan untuk </w:t>
      </w:r>
      <w:proofErr w:type="gramStart"/>
      <w:r w:rsidRPr="00DF00D1">
        <w:rPr>
          <w:shd w:val="clear" w:color="auto" w:fill="FFFFFF"/>
        </w:rPr>
        <w:t>nama</w:t>
      </w:r>
      <w:proofErr w:type="gramEnd"/>
      <w:r w:rsidRPr="00DF00D1">
        <w:rPr>
          <w:shd w:val="clear" w:color="auto" w:fill="FFFFFF"/>
        </w:rPr>
        <w:t xml:space="preserve"> kota Kudus sekarang. Sebelumnya mungkin bernama Loaram, dan </w:t>
      </w:r>
      <w:proofErr w:type="gramStart"/>
      <w:r w:rsidRPr="00DF00D1">
        <w:rPr>
          <w:shd w:val="clear" w:color="auto" w:fill="FFFFFF"/>
        </w:rPr>
        <w:t>nama</w:t>
      </w:r>
      <w:proofErr w:type="gramEnd"/>
      <w:r w:rsidRPr="00DF00D1">
        <w:rPr>
          <w:shd w:val="clear" w:color="auto" w:fill="FFFFFF"/>
        </w:rPr>
        <w:t xml:space="preserve"> ini masih dipakai sebagai nama Desa Loram sampai sekarang. Masjid buatan Sunan Kudus tersebut dikenal dengan </w:t>
      </w:r>
      <w:proofErr w:type="gramStart"/>
      <w:r w:rsidRPr="00DF00D1">
        <w:rPr>
          <w:shd w:val="clear" w:color="auto" w:fill="FFFFFF"/>
        </w:rPr>
        <w:t>nama</w:t>
      </w:r>
      <w:proofErr w:type="gramEnd"/>
      <w:r w:rsidRPr="00DF00D1">
        <w:rPr>
          <w:shd w:val="clear" w:color="auto" w:fill="FFFFFF"/>
        </w:rPr>
        <w:t xml:space="preserve"> masjid Menara di Kauman Kulon. Sejak Sunan Kudus bertempat tinggal di daerah itu, jumlah kaum muslimin makin bertambah sehingga daerah disekitar Masjid diberi nama Kauman, yang berarti tempat tinggal kaum muslimin</w:t>
      </w:r>
      <w:r w:rsidRPr="00DF00D1">
        <w:rPr>
          <w:i/>
          <w:shd w:val="clear" w:color="auto" w:fill="FFFFFF"/>
        </w:rPr>
        <w:fldChar w:fldCharType="begin" w:fldLock="1"/>
      </w:r>
      <w:r w:rsidR="00DF00D1" w:rsidRPr="00DF00D1">
        <w:rPr>
          <w:shd w:val="clear" w:color="auto" w:fill="FFFFFF"/>
        </w:rPr>
        <w:instrText>ADDIN CSL_CITATION {"citationItems":[{"id":"ITEM-1","itemData":{"URL":"http://kuduskab.go.id/page/profil_kabupaten_kudus","accessed":{"date-parts":[["2019","7","10"]]},"author":[{"dropping-particle":"","family":"Diskominfo","given":"","non-dropping-particle":"","parse-names":false,"suffix":""}],"container-title":"Diskominfo Pemerintah Kabupaten Kudus","id":"ITEM-1","issued":{"date-parts":[["2017"]]},"page":"1","title":"Profil Kabupaten Kudus | Pemerintah Kabupaten Kudus","type":"webpage"},"uris":["http://www.mendeley.com/documents/?uuid=aac116d1-f52f-3600-8cd9-7fada22b58c0"]}],"mendeley":{"formattedCitation":"(Diskominfo 2017)","plainTextFormattedCitation":"(Diskominfo 2017)","previouslyFormattedCitation":"(Diskominfo, 2017)"},"properties":{"noteIndex":0},"schema":"https://github.com/citation-style-language/schema/raw/master/csl-citation.json"}</w:instrText>
      </w:r>
      <w:r w:rsidRPr="00DF00D1">
        <w:rPr>
          <w:i/>
          <w:shd w:val="clear" w:color="auto" w:fill="FFFFFF"/>
        </w:rPr>
        <w:fldChar w:fldCharType="separate"/>
      </w:r>
      <w:r w:rsidR="00DF00D1" w:rsidRPr="00DF00D1">
        <w:rPr>
          <w:noProof/>
          <w:shd w:val="clear" w:color="auto" w:fill="FFFFFF"/>
        </w:rPr>
        <w:t>(Diskominfo 2017)</w:t>
      </w:r>
      <w:r w:rsidRPr="00DF00D1">
        <w:rPr>
          <w:i/>
          <w:shd w:val="clear" w:color="auto" w:fill="FFFFFF"/>
        </w:rPr>
        <w:fldChar w:fldCharType="end"/>
      </w:r>
      <w:r w:rsidRPr="00DF00D1">
        <w:rPr>
          <w:shd w:val="clear" w:color="auto" w:fill="FFFFFF"/>
        </w:rPr>
        <w:t>.</w:t>
      </w:r>
    </w:p>
    <w:p w:rsidR="00553F0D" w:rsidRPr="00DF00D1" w:rsidRDefault="00553F0D" w:rsidP="00553F0D">
      <w:pPr>
        <w:pStyle w:val="Body"/>
        <w:spacing w:line="240" w:lineRule="auto"/>
        <w:ind w:firstLine="454"/>
        <w:rPr>
          <w:i/>
          <w:shd w:val="clear" w:color="auto" w:fill="FFFFFF"/>
        </w:rPr>
      </w:pPr>
      <w:r w:rsidRPr="00DF00D1">
        <w:rPr>
          <w:shd w:val="clear" w:color="auto" w:fill="FFFFFF"/>
        </w:rPr>
        <w:t>Ada cerita rakyat di Kudus tentang </w:t>
      </w:r>
      <w:r w:rsidRPr="00DF00D1">
        <w:rPr>
          <w:rStyle w:val="Strong"/>
          <w:b w:val="0"/>
          <w:shd w:val="clear" w:color="auto" w:fill="FFFFFF"/>
        </w:rPr>
        <w:t xml:space="preserve">'apa sebab masyarakat Kudus sampai sekarang tidak menyembelih </w:t>
      </w:r>
      <w:proofErr w:type="gramStart"/>
      <w:r w:rsidRPr="00DF00D1">
        <w:rPr>
          <w:rStyle w:val="Strong"/>
          <w:b w:val="0"/>
          <w:shd w:val="clear" w:color="auto" w:fill="FFFFFF"/>
        </w:rPr>
        <w:t>sapi'?.</w:t>
      </w:r>
      <w:proofErr w:type="gramEnd"/>
      <w:r w:rsidRPr="00DF00D1">
        <w:rPr>
          <w:rStyle w:val="Strong"/>
          <w:b w:val="0"/>
          <w:shd w:val="clear" w:color="auto" w:fill="FFFFFF"/>
        </w:rPr>
        <w:t> </w:t>
      </w:r>
      <w:r w:rsidRPr="00DF00D1">
        <w:rPr>
          <w:shd w:val="clear" w:color="auto" w:fill="FFFFFF"/>
        </w:rPr>
        <w:t xml:space="preserve">Sebelum kedatangan Islam, daerah Kudus dan sekitarnya merupakan Pusat Agama Hindu. Dahulu Sunan Kudus ketika dahaga pernah ditolong oleh seorang pendeta Hindu dengan diberi air </w:t>
      </w:r>
      <w:proofErr w:type="gramStart"/>
      <w:r w:rsidRPr="00DF00D1">
        <w:rPr>
          <w:shd w:val="clear" w:color="auto" w:fill="FFFFFF"/>
        </w:rPr>
        <w:t>susu</w:t>
      </w:r>
      <w:proofErr w:type="gramEnd"/>
      <w:r w:rsidRPr="00DF00D1">
        <w:rPr>
          <w:shd w:val="clear" w:color="auto" w:fill="FFFFFF"/>
        </w:rPr>
        <w:t xml:space="preserve"> sapi. Maka sebagai rasa terima kasih, Sunan Kudus waktu itu melarang menyembelih binatang sapi dimana dalam agama Hindu, sapi merupakan hewan yang dimuliakan </w:t>
      </w:r>
      <w:r w:rsidRPr="00DF00D1">
        <w:rPr>
          <w:i/>
          <w:shd w:val="clear" w:color="auto" w:fill="FFFFFF"/>
        </w:rPr>
        <w:fldChar w:fldCharType="begin" w:fldLock="1"/>
      </w:r>
      <w:r w:rsidR="00DF00D1" w:rsidRPr="00DF00D1">
        <w:rPr>
          <w:shd w:val="clear" w:color="auto" w:fill="FFFFFF"/>
        </w:rPr>
        <w:instrText>ADDIN CSL_CITATION {"citationItems":[{"id":"ITEM-1","itemData":{"URL":"http://kuduskab.go.id/page/profil_kabupaten_kudus","accessed":{"date-parts":[["2019","7","10"]]},"author":[{"dropping-particle":"","family":"Diskominfo","given":"","non-dropping-particle":"","parse-names":false,"suffix":""}],"container-title":"Diskominfo Pemerintah Kabupaten Kudus","id":"ITEM-1","issued":{"date-parts":[["2017"]]},"page":"1","title":"Profil Kabupaten Kudus | Pemerintah Kabupaten Kudus","type":"webpage"},"uris":["http://www.mendeley.com/documents/?uuid=aac116d1-f52f-3600-8cd9-7fada22b58c0"]}],"mendeley":{"formattedCitation":"(Diskominfo 2017)","plainTextFormattedCitation":"(Diskominfo 2017)","previouslyFormattedCitation":"(Diskominfo, 2017)"},"properties":{"noteIndex":0},"schema":"https://github.com/citation-style-language/schema/raw/master/csl-citation.json"}</w:instrText>
      </w:r>
      <w:r w:rsidRPr="00DF00D1">
        <w:rPr>
          <w:i/>
          <w:shd w:val="clear" w:color="auto" w:fill="FFFFFF"/>
        </w:rPr>
        <w:fldChar w:fldCharType="separate"/>
      </w:r>
      <w:r w:rsidR="00DF00D1" w:rsidRPr="00DF00D1">
        <w:rPr>
          <w:noProof/>
          <w:shd w:val="clear" w:color="auto" w:fill="FFFFFF"/>
        </w:rPr>
        <w:t>(Diskominfo 2017)</w:t>
      </w:r>
      <w:r w:rsidRPr="00DF00D1">
        <w:rPr>
          <w:i/>
          <w:shd w:val="clear" w:color="auto" w:fill="FFFFFF"/>
        </w:rPr>
        <w:fldChar w:fldCharType="end"/>
      </w:r>
      <w:r w:rsidRPr="00DF00D1">
        <w:rPr>
          <w:i/>
          <w:shd w:val="clear" w:color="auto" w:fill="FFFFFF"/>
        </w:rPr>
        <w:t>.</w:t>
      </w:r>
    </w:p>
    <w:p w:rsidR="00553F0D" w:rsidRPr="00DF00D1" w:rsidRDefault="00553F0D" w:rsidP="00553F0D">
      <w:pPr>
        <w:pStyle w:val="Body"/>
        <w:spacing w:line="240" w:lineRule="auto"/>
        <w:ind w:firstLine="454"/>
      </w:pPr>
      <w:r w:rsidRPr="00DF00D1">
        <w:rPr>
          <w:shd w:val="clear" w:color="auto" w:fill="FFFFFF"/>
        </w:rPr>
        <w:t xml:space="preserve">Hari Jadi Kota Kudus di tetapkan pada tanggal 23 September 1549 M dan diatur dalam Peraturan Daerah (PERDA) No. 11 tahun 1990 tentang Hari Jadi Kudus yang di terbitkan tanggal 6 Juli 1990 yaitu pada era Bupati Kolonel Soedarsono. Hari jadi Kota Kudus dirayakan dengan parade, upacara, tasyakuran dan beberapa kegiatan di Al Aqsa / Masjid Menara yang dilanjutkan dengan ritual keagamaan seperti doa bersama dan tahlil </w:t>
      </w:r>
      <w:r w:rsidRPr="00DF00D1">
        <w:rPr>
          <w:i/>
          <w:shd w:val="clear" w:color="auto" w:fill="FFFFFF"/>
        </w:rPr>
        <w:fldChar w:fldCharType="begin" w:fldLock="1"/>
      </w:r>
      <w:r w:rsidR="00DF00D1" w:rsidRPr="00DF00D1">
        <w:rPr>
          <w:shd w:val="clear" w:color="auto" w:fill="FFFFFF"/>
        </w:rPr>
        <w:instrText>ADDIN CSL_CITATION {"citationItems":[{"id":"ITEM-1","itemData":{"URL":"http://kuduskab.go.id/page/profil_kabupaten_kudus","accessed":{"date-parts":[["2019","7","10"]]},"author":[{"dropping-particle":"","family":"Diskominfo","given":"","non-dropping-particle":"","parse-names":false,"suffix":""}],"container-title":"Diskominfo Pemerintah Kabupaten Kudus","id":"ITEM-1","issued":{"date-parts":[["2017"]]},"page":"1","title":"Profil Kabupaten Kudus | Pemerintah Kabupaten Kudus","type":"webpage"},"uris":["http://www.mendeley.com/documents/?uuid=aac116d1-f52f-3600-8cd9-7fada22b58c0"]}],"mendeley":{"formattedCitation":"(Diskominfo 2017)","plainTextFormattedCitation":"(Diskominfo 2017)","previouslyFormattedCitation":"(Diskominfo, 2017)"},"properties":{"noteIndex":0},"schema":"https://github.com/citation-style-language/schema/raw/master/csl-citation.json"}</w:instrText>
      </w:r>
      <w:r w:rsidRPr="00DF00D1">
        <w:rPr>
          <w:i/>
          <w:shd w:val="clear" w:color="auto" w:fill="FFFFFF"/>
        </w:rPr>
        <w:fldChar w:fldCharType="separate"/>
      </w:r>
      <w:r w:rsidR="00DF00D1" w:rsidRPr="00DF00D1">
        <w:rPr>
          <w:noProof/>
          <w:shd w:val="clear" w:color="auto" w:fill="FFFFFF"/>
        </w:rPr>
        <w:t>(Diskominfo 2017)</w:t>
      </w:r>
      <w:r w:rsidRPr="00DF00D1">
        <w:rPr>
          <w:i/>
          <w:shd w:val="clear" w:color="auto" w:fill="FFFFFF"/>
        </w:rPr>
        <w:fldChar w:fldCharType="end"/>
      </w:r>
      <w:r w:rsidRPr="00DF00D1">
        <w:rPr>
          <w:shd w:val="clear" w:color="auto" w:fill="FFFFFF"/>
        </w:rPr>
        <w:t>.</w:t>
      </w:r>
    </w:p>
    <w:p w:rsidR="00553F0D" w:rsidRPr="00DF00D1" w:rsidRDefault="00553F0D" w:rsidP="00553F0D">
      <w:pPr>
        <w:pStyle w:val="Heading31"/>
        <w:numPr>
          <w:ilvl w:val="2"/>
          <w:numId w:val="5"/>
        </w:numPr>
        <w:spacing w:before="0" w:after="0"/>
        <w:ind w:left="454" w:hanging="454"/>
        <w:jc w:val="both"/>
        <w:rPr>
          <w:b/>
        </w:rPr>
      </w:pPr>
      <w:r w:rsidRPr="00DF00D1">
        <w:rPr>
          <w:b/>
        </w:rPr>
        <w:t>Kudus Sebagai Kota Kretek</w:t>
      </w:r>
    </w:p>
    <w:p w:rsidR="00553F0D" w:rsidRPr="00DF00D1" w:rsidRDefault="00553F0D" w:rsidP="00553F0D">
      <w:pPr>
        <w:pStyle w:val="Body"/>
        <w:spacing w:line="240" w:lineRule="auto"/>
        <w:ind w:firstLine="454"/>
        <w:rPr>
          <w:shd w:val="clear" w:color="auto" w:fill="FFFFFF"/>
        </w:rPr>
      </w:pPr>
      <w:r w:rsidRPr="00DF00D1">
        <w:rPr>
          <w:shd w:val="clear" w:color="auto" w:fill="FFFFFF"/>
        </w:rPr>
        <w:t xml:space="preserve">Karena Kudus terdapat banyak pabrik rokok di antaranya: Djarum, Sukun, Jambu Bol, dan lainnya. Bahkan jumlah warga lokal yang kerja di pabrik rokok amat fantastis </w:t>
      </w:r>
      <w:r w:rsidRPr="00DF00D1">
        <w:rPr>
          <w:shd w:val="clear" w:color="auto" w:fill="FFFFFF"/>
        </w:rPr>
        <w:fldChar w:fldCharType="begin" w:fldLock="1"/>
      </w:r>
      <w:r w:rsidR="00DF00D1" w:rsidRPr="00DF00D1">
        <w:rPr>
          <w:shd w:val="clear" w:color="auto" w:fill="FFFFFF"/>
        </w:rPr>
        <w:instrText>ADDIN CSL_CITATION {"citationItems":[{"id":"ITEM-1","itemData":{"URL":"https://arsip.murianews.com/2016/01/06/5-julukan-kota-kudus-yang-unik-dan-menarik/","accessed":{"date-parts":[["2019","7","10"]]},"author":[{"dropping-particle":"","family":"Hazami","given":"Akrom","non-dropping-particle":"","parse-names":false,"suffix":""}],"container-title":"MuriaNewsCom","id":"ITEM-1","issued":{"date-parts":[["2016"]]},"page":"1","title":"5 Julukan Kota Kudus yang Unik dan Menarik | MuriaNewsCom","type":"webpage"},"uris":["http://www.mendeley.com/documents/?uuid=8849e5b0-aa90-347c-b55b-4956c5caa887"]}],"mendeley":{"formattedCitation":"(Hazami 2016)","plainTextFormattedCitation":"(Hazami 2016)","previouslyFormattedCitation":"(Hazami, 2016)"},"properties":{"noteIndex":0},"schema":"https://github.com/citation-style-language/schema/raw/master/csl-citation.json"}</w:instrText>
      </w:r>
      <w:r w:rsidRPr="00DF00D1">
        <w:rPr>
          <w:shd w:val="clear" w:color="auto" w:fill="FFFFFF"/>
        </w:rPr>
        <w:fldChar w:fldCharType="separate"/>
      </w:r>
      <w:r w:rsidR="00DF00D1" w:rsidRPr="00DF00D1">
        <w:rPr>
          <w:noProof/>
          <w:shd w:val="clear" w:color="auto" w:fill="FFFFFF"/>
        </w:rPr>
        <w:t>(Hazami 2016)</w:t>
      </w:r>
      <w:r w:rsidRPr="00DF00D1">
        <w:rPr>
          <w:shd w:val="clear" w:color="auto" w:fill="FFFFFF"/>
        </w:rPr>
        <w:fldChar w:fldCharType="end"/>
      </w:r>
      <w:r w:rsidRPr="00DF00D1">
        <w:rPr>
          <w:shd w:val="clear" w:color="auto" w:fill="FFFFFF"/>
        </w:rPr>
        <w:t xml:space="preserve">. Berangkat dari keberadaan pabrik rokok di Kudus sehingga terdapat ungkapan yang khas yaitu </w:t>
      </w:r>
      <w:proofErr w:type="gramStart"/>
      <w:r w:rsidRPr="00DF00D1">
        <w:rPr>
          <w:shd w:val="clear" w:color="auto" w:fill="FFFFFF"/>
        </w:rPr>
        <w:t>kota</w:t>
      </w:r>
      <w:proofErr w:type="gramEnd"/>
      <w:r w:rsidRPr="00DF00D1">
        <w:rPr>
          <w:shd w:val="clear" w:color="auto" w:fill="FFFFFF"/>
        </w:rPr>
        <w:t xml:space="preserve"> kretek. Sebutan </w:t>
      </w:r>
      <w:proofErr w:type="gramStart"/>
      <w:r w:rsidRPr="00DF00D1">
        <w:rPr>
          <w:shd w:val="clear" w:color="auto" w:fill="FFFFFF"/>
        </w:rPr>
        <w:t>kota</w:t>
      </w:r>
      <w:proofErr w:type="gramEnd"/>
      <w:r w:rsidRPr="00DF00D1">
        <w:rPr>
          <w:shd w:val="clear" w:color="auto" w:fill="FFFFFF"/>
        </w:rPr>
        <w:t xml:space="preserve"> kretek juga mendorong terpailah dalan kontek budaya yaitu munculnya tari kretek dan museum kretek.</w:t>
      </w:r>
    </w:p>
    <w:p w:rsidR="00553F0D" w:rsidRPr="00DF00D1" w:rsidRDefault="00553F0D" w:rsidP="00553F0D">
      <w:pPr>
        <w:pStyle w:val="Body"/>
        <w:spacing w:line="240" w:lineRule="auto"/>
        <w:ind w:firstLine="454"/>
      </w:pPr>
      <w:r w:rsidRPr="00DF00D1">
        <w:t xml:space="preserve">Tari kretek merupakan sebuah tari yang menceritakan para buruh rokok yang sedang bekerja membuat rokok, mulai dari pemilihan tembakau hingga rokok siap dipasarkan.Awalnya tari Kretek bernama tari Mbatil. Namun, karena nama mbatil tidak begitu dikenal di masyarakat, digantilah dengan tari Kretek </w:t>
      </w:r>
      <w:r w:rsidRPr="00DF00D1">
        <w:fldChar w:fldCharType="begin" w:fldLock="1"/>
      </w:r>
      <w:r w:rsidR="00DF00D1" w:rsidRPr="00DF00D1">
        <w:instrText>ADDIN CSL_CITATION {"citationItems":[{"id":"ITEM-1","itemData":{"DOI":"10.15294/JST.V3I2.9601","ISSN":"2503-2585","abstract":"Tari Kretek merupakan salah satu tarian khas yang lahir dari Kabupaten Kudus. Tari Kretek diciptakan berdasarkan pada proses pembuatan rokok kretek. Masalah yang diangkat dalam penelitian ini adalah bagaimana pewarisan bentuk, nilai, dan makna Tari Kretek dan bagaimana proses pewarisan itu terjadi sehingga terjaga kelestariannya? Lokasi penelitian adalah Sanggar Seni Puring Sari Kabupaten Kudus. Sasaran yang diteliti adalah asal-usul Tari Kretek, bentuk penyajian Tari Kretek, nilai dan makna tari Kretek serta pola dan proses pewarisannya. Penelitian ini menggunakan pendekatan kualitatif yang memiliki sifat deskritif. Pengumpulan data dilakukan dengan teknik observasi, wawancara, dan dokumentasi. Data yang telah terkumpul dianalis dengan dua cara yaitu analisis intraestetik dan analisis ekstraestetik. Hasil penelitian menunjukkan bahwa pewarisan tari Kretek dilakukan melalui proses pembelajaran yang memuat imitasi, identifikasi, dan sosialisasi dengan dilaksanakan secara terprogram dan teratur di Sanggar Seni Puring Sari.","author":[{"dropping-particle":"","family":"Mulanto","given":"Joko","non-dropping-particle":"","parse-names":false,"suffix":""}],"container-title":"Jurnal Seni Tari","id":"ITEM-1","issue":"2","issued":{"date-parts":[["2014"]]},"title":"Pewarisan Bentuk, Nilai, Dan Makna Tari Kretek","type":"article-journal","volume":"3"},"uris":["http://www.mendeley.com/documents/?uuid=2477ef03-2ec5-3779-bcf8-af92090d3b65"]}],"mendeley":{"formattedCitation":"(Mulanto 2014)","manualFormatting":"(Mulanto, 2014, p.2)","plainTextFormattedCitation":"(Mulanto 2014)","previouslyFormattedCitation":"(Mulanto, 2014)"},"properties":{"noteIndex":0},"schema":"https://github.com/citation-style-language/schema/raw/master/csl-citation.json"}</w:instrText>
      </w:r>
      <w:r w:rsidRPr="00DF00D1">
        <w:fldChar w:fldCharType="separate"/>
      </w:r>
      <w:r w:rsidRPr="00DF00D1">
        <w:rPr>
          <w:noProof/>
        </w:rPr>
        <w:t>(Mulanto, 2014, p.2)</w:t>
      </w:r>
      <w:r w:rsidRPr="00DF00D1">
        <w:fldChar w:fldCharType="end"/>
      </w:r>
      <w:r w:rsidRPr="00DF00D1">
        <w:t>.</w:t>
      </w:r>
    </w:p>
    <w:p w:rsidR="00553F0D" w:rsidRPr="00DF00D1" w:rsidRDefault="00553F0D" w:rsidP="00553F0D">
      <w:pPr>
        <w:pStyle w:val="Body"/>
        <w:spacing w:line="240" w:lineRule="auto"/>
        <w:ind w:firstLine="454"/>
      </w:pPr>
      <w:r w:rsidRPr="00DF00D1">
        <w:t xml:space="preserve">Tari Kretek bentuk kesenian yang lebih pada upaya ekplorasi budaya kretek yang sudah menjadi idiom di kabupaten </w:t>
      </w:r>
      <w:proofErr w:type="gramStart"/>
      <w:r w:rsidRPr="00DF00D1">
        <w:t>kudus</w:t>
      </w:r>
      <w:proofErr w:type="gramEnd"/>
      <w:r w:rsidRPr="00DF00D1">
        <w:t xml:space="preserve"> sehungga sejarah rokok kretek dalam pergumulan zaman akhirnya memuarakan pula pada seni pertunjukan, yaitu Tari Kretek. Sumber idenya yg bermuasal dari budaya kretek, sehingga gerak dalam tarian yang dimainkan oleh khususnya perempuan penari menggunakan kostum pakaian adat Kudus dengan caping kalo serta selendang tohwatu menggambarkan proses pelintingan rokok kretek </w:t>
      </w:r>
      <w:r w:rsidRPr="00DF00D1">
        <w:fldChar w:fldCharType="begin" w:fldLock="1"/>
      </w:r>
      <w:r w:rsidR="00DF00D1" w:rsidRPr="00DF00D1">
        <w:instrText>ADDIN CSL_CITATION {"citationItems":[{"id":"ITEM-1","itemData":{"URL":"https://disbudparkudus.weebly.com/wisata-kuliner.html","accessed":{"date-parts":[["2019","7","10"]]},"author":[{"dropping-particle":"","family":"Disbudpar","given":"","non-dropping-particle":"","parse-names":false,"suffix":""}],"id":"ITEM-1","issued":{"date-parts":[["0"]]},"title":"Wisata Kuliner - DISBUDPAR-KUDUS","type":"webpage"},"uris":["http://www.mendeley.com/documents/?uuid=aece3012-d48c-3711-b88c-3f2aee88b8bf"]}],"mendeley":{"formattedCitation":"(Disbudpar n.d.)","plainTextFormattedCitation":"(Disbudpar n.d.)","previouslyFormattedCitation":"(Disbudpar, n.d.)"},"properties":{"noteIndex":0},"schema":"https://github.com/citation-style-language/schema/raw/master/csl-citation.json"}</w:instrText>
      </w:r>
      <w:r w:rsidRPr="00DF00D1">
        <w:fldChar w:fldCharType="separate"/>
      </w:r>
      <w:r w:rsidR="00DF00D1" w:rsidRPr="00DF00D1">
        <w:rPr>
          <w:noProof/>
        </w:rPr>
        <w:t>(Disbudpar n.d.)</w:t>
      </w:r>
      <w:r w:rsidRPr="00DF00D1">
        <w:fldChar w:fldCharType="end"/>
      </w:r>
      <w:r w:rsidRPr="00DF00D1">
        <w:t xml:space="preserve">. Dengan kata lain, tari Kretek merupakan profil Kabupaten Kudus, yang merepresentasikan keberadaan Kabupaten Kudus sebagai </w:t>
      </w:r>
      <w:proofErr w:type="gramStart"/>
      <w:r w:rsidRPr="00DF00D1">
        <w:t>kota</w:t>
      </w:r>
      <w:proofErr w:type="gramEnd"/>
      <w:r w:rsidRPr="00DF00D1">
        <w:t xml:space="preserve"> Kretek.</w:t>
      </w:r>
    </w:p>
    <w:p w:rsidR="00553F0D" w:rsidRPr="00DF00D1" w:rsidRDefault="00553F0D" w:rsidP="00553F0D">
      <w:pPr>
        <w:pStyle w:val="Body"/>
        <w:spacing w:line="240" w:lineRule="auto"/>
        <w:ind w:firstLine="454"/>
      </w:pPr>
      <w:r w:rsidRPr="00DF00D1">
        <w:t xml:space="preserve">Museum Kretek merupakan Museum Persembahan Persatuan Perusahaan Rokok Kudus (PPRK) yang diresmikan oleh Gubernur Jawa Tengah Soeparjo Rustam pada 3 Oktober 1986 ini, berlokasi di Desa Getas Pejaten, Kecamatan Jati, sekitar 1,5 km selatan pusat Kota Kudus. Kehadiran museum </w:t>
      </w:r>
      <w:proofErr w:type="gramStart"/>
      <w:r w:rsidRPr="00DF00D1">
        <w:lastRenderedPageBreak/>
        <w:t>kretek</w:t>
      </w:r>
      <w:proofErr w:type="gramEnd"/>
      <w:r w:rsidRPr="00DF00D1">
        <w:t xml:space="preserve"> juga tak terlepas dari budaya kretek yang lebih menekankan pada inventarisasi bahan dan alat pembuatan rokok dari masa ke masa.</w:t>
      </w:r>
    </w:p>
    <w:p w:rsidR="00553F0D" w:rsidRPr="00DF00D1" w:rsidRDefault="00553F0D" w:rsidP="00553F0D">
      <w:pPr>
        <w:pStyle w:val="Heading31"/>
        <w:numPr>
          <w:ilvl w:val="2"/>
          <w:numId w:val="5"/>
        </w:numPr>
        <w:spacing w:before="0" w:after="0"/>
        <w:ind w:left="454" w:hanging="454"/>
        <w:jc w:val="both"/>
        <w:rPr>
          <w:b/>
        </w:rPr>
      </w:pPr>
      <w:r w:rsidRPr="00DF00D1">
        <w:rPr>
          <w:b/>
        </w:rPr>
        <w:t xml:space="preserve">Kudus dan budaya </w:t>
      </w:r>
    </w:p>
    <w:p w:rsidR="00553F0D" w:rsidRPr="00DF00D1" w:rsidRDefault="00553F0D" w:rsidP="00553F0D">
      <w:pPr>
        <w:pStyle w:val="Body"/>
        <w:spacing w:line="240" w:lineRule="auto"/>
        <w:ind w:firstLine="454"/>
        <w:rPr>
          <w:color w:val="000000"/>
        </w:rPr>
      </w:pPr>
      <w:r w:rsidRPr="00DF00D1">
        <w:rPr>
          <w:color w:val="000000"/>
        </w:rPr>
        <w:t xml:space="preserve">Kudus adalah daerah yang kaya </w:t>
      </w:r>
      <w:proofErr w:type="gramStart"/>
      <w:r w:rsidRPr="00DF00D1">
        <w:rPr>
          <w:color w:val="000000"/>
        </w:rPr>
        <w:t>akan</w:t>
      </w:r>
      <w:proofErr w:type="gramEnd"/>
      <w:r w:rsidRPr="00DF00D1">
        <w:rPr>
          <w:color w:val="000000"/>
        </w:rPr>
        <w:t xml:space="preserve"> situs sejarah dan budaya. Sebagai tempat bersejarah, khususnya berkaitan dengan persebaran agama Islam, Kudus memiliki beberapa tokoh agama yang hingga saat ini masih diyakini kharismanya oleh masyarakat sekitar. Tokoh-tokoh tersebut antara lain adalah Sunan Kudus, Sunan Muria, Kyai Telingsing, Mbah Kyai Dudo, dan, Eyang Buyut Sakri. Makam kelima tokoh yang berkaitan dengan persebaran agama Islam di Kudus pada sekitar abad ke-16 itu masing-masing memiliki tradisi budaya yang berbeda berkaitan dengan ketokohannya </w:t>
      </w:r>
      <w:r w:rsidRPr="00DF00D1">
        <w:rPr>
          <w:color w:val="000000"/>
        </w:rPr>
        <w:fldChar w:fldCharType="begin" w:fldLock="1"/>
      </w:r>
      <w:r w:rsidR="00DF00D1" w:rsidRPr="00DF00D1">
        <w:rPr>
          <w:color w:val="000000"/>
        </w:rPr>
        <w:instrText>ADDIN CSL_CITATION {"citationItems":[{"id":"ITEM-1","itemData":{"DOI":"10.14710/endogami.2.1.88-101","ISSN":"2599-1078","abstract":"&lt;p&gt;Kudus is an area rich in historical and cultural sites related to the spread of Islam. In several tombs of religious leaders in Kudus, there are still traditional ceremonies which are always complemented by various culinary traditions. What are the symbolic and philosophical meanings of each of the traditional culinary traditions in some ways related to the five prominent figures of Islam in Kudus? In writing this article the research begins with collecting data which includes the collection of primary and secondary sources such as literature, observation, participatory, in-depth interviews, and Focus Group Discussion (FGD) with informants from various elements. All data that has been collected through the various approaches above will then be classified, connected or accumulated between data from one another, linked between primary sources and library sources or secondary sources, as a form of interpretation and synthesized in order to obtain research results . The results of the study show that the symbolic and philosophical meanings of each culinary tradition in some traditional ceremonies relating to the characterization of Islamization in Kudus are closely related to the greatness of the figure itself. Based on the culinary tradition, it can be seen that the beliefs of the Kudus community still have a relationship with previous beliefs (pre-Islam).&lt;/p&gt;","author":[{"dropping-particle":"","family":"Indrahti","given":"Sri","non-dropping-particle":"","parse-names":false,"suffix":""},{"dropping-particle":"","family":"Maziyah","given":"Siti","non-dropping-particle":"","parse-names":false,"suffix":""},{"dropping-particle":"","family":"Alamsyah","given":"Alamsyah","non-dropping-particle":"","parse-names":false,"suffix":""}],"container-title":"Endogami: Jurnal Ilmiah Kajian Antropologi","id":"ITEM-1","issue":"1","issued":{"date-parts":[["2018","12","1"]]},"page":"88","title":"Makna Simbolis dan Filosofis Kuliner Tradisional pada Upacara Tradisi di Kudus","type":"article-journal","volume":"2"},"locator":"88","uris":["http://www.mendeley.com/documents/?uuid=4e6ca275-86fa-3894-9858-69a405668ab7"]}],"mendeley":{"formattedCitation":"(Indrahti et al. 2018:88)","plainTextFormattedCitation":"(Indrahti et al. 2018:88)","previouslyFormattedCitation":"(Indrahti et al., 2018, p. 88)"},"properties":{"noteIndex":0},"schema":"https://github.com/citation-style-language/schema/raw/master/csl-citation.json"}</w:instrText>
      </w:r>
      <w:r w:rsidRPr="00DF00D1">
        <w:rPr>
          <w:color w:val="000000"/>
        </w:rPr>
        <w:fldChar w:fldCharType="separate"/>
      </w:r>
      <w:r w:rsidR="00DF00D1" w:rsidRPr="00DF00D1">
        <w:rPr>
          <w:noProof/>
          <w:color w:val="000000"/>
        </w:rPr>
        <w:t>(Indrahti et al. 2018:88)</w:t>
      </w:r>
      <w:r w:rsidRPr="00DF00D1">
        <w:rPr>
          <w:color w:val="000000"/>
        </w:rPr>
        <w:fldChar w:fldCharType="end"/>
      </w:r>
      <w:r w:rsidRPr="00DF00D1">
        <w:rPr>
          <w:color w:val="000000"/>
        </w:rPr>
        <w:t>.</w:t>
      </w:r>
    </w:p>
    <w:p w:rsidR="00553F0D" w:rsidRPr="00DF00D1" w:rsidRDefault="00553F0D" w:rsidP="00553F0D">
      <w:pPr>
        <w:pStyle w:val="Heading22"/>
        <w:numPr>
          <w:ilvl w:val="1"/>
          <w:numId w:val="6"/>
        </w:numPr>
        <w:spacing w:before="0" w:after="0"/>
        <w:jc w:val="both"/>
      </w:pPr>
      <w:r w:rsidRPr="00DF00D1">
        <w:t>Kuliner Khas Kudus dan kearifan lokalnya</w:t>
      </w:r>
    </w:p>
    <w:p w:rsidR="00553F0D" w:rsidRPr="00DF00D1" w:rsidRDefault="00553F0D" w:rsidP="00553F0D">
      <w:pPr>
        <w:pStyle w:val="ListParagraph"/>
        <w:widowControl w:val="0"/>
        <w:numPr>
          <w:ilvl w:val="0"/>
          <w:numId w:val="8"/>
        </w:numPr>
        <w:overflowPunct w:val="0"/>
        <w:autoSpaceDE w:val="0"/>
        <w:autoSpaceDN w:val="0"/>
        <w:adjustRightInd w:val="0"/>
        <w:spacing w:after="0" w:line="240" w:lineRule="auto"/>
        <w:ind w:left="360" w:right="20"/>
        <w:jc w:val="both"/>
        <w:rPr>
          <w:rFonts w:ascii="Times New Roman" w:hAnsi="Times New Roman" w:cs="Times New Roman"/>
          <w:b/>
        </w:rPr>
      </w:pPr>
      <w:r w:rsidRPr="00DF00D1">
        <w:rPr>
          <w:rFonts w:ascii="Times New Roman" w:hAnsi="Times New Roman" w:cs="Times New Roman"/>
          <w:b/>
        </w:rPr>
        <w:t>Nasi jangkrik</w:t>
      </w:r>
    </w:p>
    <w:p w:rsidR="00553F0D" w:rsidRPr="00DF00D1" w:rsidRDefault="00553F0D" w:rsidP="00553F0D">
      <w:pPr>
        <w:pStyle w:val="Body"/>
        <w:spacing w:line="240" w:lineRule="auto"/>
        <w:rPr>
          <w:i/>
        </w:rPr>
      </w:pPr>
      <w:r w:rsidRPr="00DF00D1">
        <w:t xml:space="preserve">Menurut Said penjual nasi Jangkrik, bahwa </w:t>
      </w:r>
      <w:proofErr w:type="gramStart"/>
      <w:r w:rsidRPr="00DF00D1">
        <w:t>nama</w:t>
      </w:r>
      <w:proofErr w:type="gramEnd"/>
      <w:r w:rsidRPr="00DF00D1">
        <w:t xml:space="preserve"> jangrik diawali sejak zaman dulu, wali yang dipanggil Kiai Telingsing bersama Sunan Kudus, serta wali lainnya berkumpul di bangunan tajug Menara Kudus. "Istri Sunan Kudus saat itu memasak sebuah menu. Ternyata menu itu disuguhkan ke para hadirin yang ada di bangunan tajug. Di saat menyantap menu, ada yang menyeletuk kata 'jangkrik, masakan opo iki, kok enake pol' </w:t>
      </w:r>
      <w:r w:rsidRPr="00DF00D1">
        <w:rPr>
          <w:i/>
        </w:rPr>
        <w:fldChar w:fldCharType="begin" w:fldLock="1"/>
      </w:r>
      <w:r w:rsidR="00DF00D1" w:rsidRPr="00DF00D1">
        <w:instrText>ADDIN CSL_CITATION {"citationItems":[{"id":"ITEM-1","itemData":{"URL":"https://food.detik.com/info-kuliner/d-4458296/nasi-jangkrik-racikan-nasi-kesukaan-sunan-kudus-yang-nikmat-gurihnya","accessed":{"date-parts":[["2019","7","10"]]},"author":[{"dropping-particle":"","family":"Hazami","given":"Akrom","non-dropping-particle":"","parse-names":false,"suffix":""}],"container-title":"detikfood","id":"ITEM-1","issued":{"date-parts":[["2019"]]},"page":"1","title":"Nasi Jangkrik, Racikan Nasi Kesukaan Sunan Kudus yang Nikmat Gurihnya","type":"webpage"},"uris":["http://www.mendeley.com/documents/?uuid=82e17673-bce9-3f79-904c-72764cd4f83a"]}],"mendeley":{"formattedCitation":"(Hazami 2019)","manualFormatting":"(Hazami, 2019, p.1)","plainTextFormattedCitation":"(Hazami 2019)","previouslyFormattedCitation":"(Hazami, 2019)"},"properties":{"noteIndex":0},"schema":"https://github.com/citation-style-language/schema/raw/master/csl-citation.json"}</w:instrText>
      </w:r>
      <w:r w:rsidRPr="00DF00D1">
        <w:rPr>
          <w:i/>
        </w:rPr>
        <w:fldChar w:fldCharType="separate"/>
      </w:r>
      <w:r w:rsidRPr="00DF00D1">
        <w:rPr>
          <w:noProof/>
        </w:rPr>
        <w:t>(Hazami, 2019, p.1)</w:t>
      </w:r>
      <w:r w:rsidRPr="00DF00D1">
        <w:rPr>
          <w:i/>
        </w:rPr>
        <w:fldChar w:fldCharType="end"/>
      </w:r>
      <w:r w:rsidRPr="00DF00D1">
        <w:t>. Celetukan yang memuji betapa enaknya rasa menu itu," kata Said menuturkan sejarah yang diketahuinya.</w:t>
      </w:r>
    </w:p>
    <w:p w:rsidR="00553F0D" w:rsidRPr="00DF00D1" w:rsidRDefault="00553F0D" w:rsidP="00553F0D">
      <w:pPr>
        <w:widowControl w:val="0"/>
        <w:overflowPunct w:val="0"/>
        <w:autoSpaceDE w:val="0"/>
        <w:autoSpaceDN w:val="0"/>
        <w:adjustRightInd w:val="0"/>
        <w:spacing w:after="0" w:line="240" w:lineRule="auto"/>
        <w:ind w:right="20" w:firstLine="426"/>
        <w:jc w:val="both"/>
        <w:rPr>
          <w:rFonts w:ascii="Times New Roman" w:hAnsi="Times New Roman" w:cs="Times New Roman"/>
        </w:rPr>
      </w:pPr>
      <w:r w:rsidRPr="00DF00D1">
        <w:rPr>
          <w:rFonts w:ascii="Times New Roman" w:hAnsi="Times New Roman" w:cs="Times New Roman"/>
        </w:rPr>
        <w:t>Menurut Ketua Yayasan Masjid Menara Makam Sunan Kudus, M. Nadjib Hassan, nasi jangkrik merupakan makanan khas Kudus yang konon merupakan makanan kegemaran Sunan Kudus. Nasi jangkrik dibagikan setiap tanggal 10 Muharam sejak Sunan Kudus masih hidup hingga kini. Tahun ini pihak Yayasan memasak sebanyak 6</w:t>
      </w:r>
      <w:proofErr w:type="gramStart"/>
      <w:r w:rsidRPr="00DF00D1">
        <w:rPr>
          <w:rFonts w:ascii="Times New Roman" w:hAnsi="Times New Roman" w:cs="Times New Roman"/>
        </w:rPr>
        <w:t>,1</w:t>
      </w:r>
      <w:proofErr w:type="gramEnd"/>
      <w:r w:rsidRPr="00DF00D1">
        <w:rPr>
          <w:rFonts w:ascii="Times New Roman" w:hAnsi="Times New Roman" w:cs="Times New Roman"/>
        </w:rPr>
        <w:t xml:space="preserve"> ton beras, 73 ekor kambing dan 11 ekor kerbau. Bahan-bahan itu dikumpul dan pihak yayasan membuat sebanyak 26.000 nasi bungkus jangkrik.</w:t>
      </w:r>
      <w:r w:rsidRPr="00DF00D1">
        <w:rPr>
          <w:rFonts w:ascii="Times New Roman" w:hAnsi="Times New Roman" w:cs="Times New Roman"/>
          <w:i/>
        </w:rPr>
        <w:t xml:space="preserve"> </w:t>
      </w:r>
      <w:r w:rsidRPr="00DF00D1">
        <w:rPr>
          <w:rFonts w:ascii="Times New Roman" w:hAnsi="Times New Roman" w:cs="Times New Roman"/>
          <w:color w:val="000000"/>
        </w:rPr>
        <w:t xml:space="preserve">Dari sini, </w:t>
      </w:r>
      <w:r w:rsidRPr="00DF00D1">
        <w:rPr>
          <w:rFonts w:ascii="Times New Roman" w:hAnsi="Times New Roman" w:cs="Times New Roman"/>
          <w:iCs/>
          <w:color w:val="000000"/>
        </w:rPr>
        <w:t xml:space="preserve">nasi jangkrik </w:t>
      </w:r>
      <w:r w:rsidRPr="00DF00D1">
        <w:rPr>
          <w:rFonts w:ascii="Times New Roman" w:hAnsi="Times New Roman" w:cs="Times New Roman"/>
          <w:color w:val="000000"/>
        </w:rPr>
        <w:t xml:space="preserve">dipercaya menjadi sarana agar tanamannya tidak dimakan </w:t>
      </w:r>
      <w:proofErr w:type="gramStart"/>
      <w:r w:rsidRPr="00DF00D1">
        <w:rPr>
          <w:rFonts w:ascii="Times New Roman" w:hAnsi="Times New Roman" w:cs="Times New Roman"/>
          <w:color w:val="000000"/>
        </w:rPr>
        <w:t>hama</w:t>
      </w:r>
      <w:proofErr w:type="gramEnd"/>
      <w:r w:rsidRPr="00DF00D1">
        <w:rPr>
          <w:rFonts w:ascii="Times New Roman" w:hAnsi="Times New Roman" w:cs="Times New Roman"/>
          <w:color w:val="000000"/>
        </w:rPr>
        <w:t xml:space="preserve"> penyakit. Di samping itu, lanjutnya, nasi kering tersebut biasanya bisa juga digunakan sebagai campuran minum obat yang bisa menyembuhkan. Selain </w:t>
      </w:r>
      <w:r w:rsidRPr="00DF00D1">
        <w:rPr>
          <w:rFonts w:ascii="Times New Roman" w:hAnsi="Times New Roman" w:cs="Times New Roman"/>
          <w:color w:val="000000"/>
        </w:rPr>
        <w:t xml:space="preserve">digunakan untuk melengkapi ritual </w:t>
      </w:r>
      <w:r w:rsidRPr="00DF00D1">
        <w:rPr>
          <w:rFonts w:ascii="Times New Roman" w:hAnsi="Times New Roman" w:cs="Times New Roman"/>
          <w:iCs/>
          <w:color w:val="000000"/>
        </w:rPr>
        <w:t>bukak luwur</w:t>
      </w:r>
      <w:r w:rsidRPr="00DF00D1">
        <w:rPr>
          <w:rFonts w:ascii="Times New Roman" w:hAnsi="Times New Roman" w:cs="Times New Roman"/>
          <w:color w:val="000000"/>
        </w:rPr>
        <w:t xml:space="preserve">, nasi </w:t>
      </w:r>
      <w:r w:rsidRPr="00DF00D1">
        <w:rPr>
          <w:rFonts w:ascii="Times New Roman" w:hAnsi="Times New Roman" w:cs="Times New Roman"/>
          <w:iCs/>
          <w:color w:val="000000"/>
        </w:rPr>
        <w:t xml:space="preserve">jangkrik </w:t>
      </w:r>
      <w:r w:rsidRPr="00DF00D1">
        <w:rPr>
          <w:rFonts w:ascii="Times New Roman" w:hAnsi="Times New Roman" w:cs="Times New Roman"/>
          <w:color w:val="000000"/>
        </w:rPr>
        <w:t xml:space="preserve">ini juga digunakan sebagai </w:t>
      </w:r>
      <w:r w:rsidRPr="00DF00D1">
        <w:rPr>
          <w:rFonts w:ascii="Times New Roman" w:hAnsi="Times New Roman" w:cs="Times New Roman"/>
          <w:iCs/>
          <w:color w:val="000000"/>
        </w:rPr>
        <w:t xml:space="preserve">slametan </w:t>
      </w:r>
      <w:r w:rsidRPr="00DF00D1">
        <w:rPr>
          <w:rFonts w:ascii="Times New Roman" w:hAnsi="Times New Roman" w:cs="Times New Roman"/>
          <w:color w:val="000000"/>
        </w:rPr>
        <w:t xml:space="preserve">nadzar atas terkabulnya permohonan peziarah di Makam Sunan Kudus ini. Ketika penelitian di lapangan sedang berlangsung, kami mendapati salah satu peziarah yang menyerahkan </w:t>
      </w:r>
      <w:r w:rsidRPr="00DF00D1">
        <w:rPr>
          <w:rFonts w:ascii="Times New Roman" w:hAnsi="Times New Roman" w:cs="Times New Roman"/>
          <w:iCs/>
          <w:color w:val="000000"/>
        </w:rPr>
        <w:t xml:space="preserve">nasi jangkrik </w:t>
      </w:r>
      <w:r w:rsidRPr="00DF00D1">
        <w:rPr>
          <w:rFonts w:ascii="Times New Roman" w:hAnsi="Times New Roman" w:cs="Times New Roman"/>
          <w:color w:val="000000"/>
        </w:rPr>
        <w:t>ini kepada punggawa Makam Sunan Kudus sebagai ungkapan</w:t>
      </w:r>
      <w:r w:rsidRPr="00DF00D1">
        <w:rPr>
          <w:rFonts w:ascii="Times New Roman" w:hAnsi="Times New Roman" w:cs="Times New Roman"/>
        </w:rPr>
        <w:t xml:space="preserve"> rasa syukurnya atas terkabulnya permohonannya.</w:t>
      </w:r>
    </w:p>
    <w:p w:rsidR="00553F0D" w:rsidRPr="00DF00D1" w:rsidRDefault="00553F0D" w:rsidP="00DF00D1">
      <w:pPr>
        <w:widowControl w:val="0"/>
        <w:overflowPunct w:val="0"/>
        <w:autoSpaceDE w:val="0"/>
        <w:autoSpaceDN w:val="0"/>
        <w:adjustRightInd w:val="0"/>
        <w:spacing w:after="0" w:line="240" w:lineRule="auto"/>
        <w:ind w:right="20"/>
        <w:jc w:val="center"/>
        <w:rPr>
          <w:rFonts w:ascii="Times New Roman" w:hAnsi="Times New Roman" w:cs="Times New Roman"/>
          <w:b/>
        </w:rPr>
      </w:pPr>
      <w:r w:rsidRPr="00DF00D1">
        <w:rPr>
          <w:rFonts w:ascii="Times New Roman" w:hAnsi="Times New Roman" w:cs="Times New Roman"/>
          <w:noProof/>
        </w:rPr>
        <w:drawing>
          <wp:inline distT="0" distB="0" distL="0" distR="0" wp14:anchorId="62F75199" wp14:editId="45024C9F">
            <wp:extent cx="2242268" cy="1685582"/>
            <wp:effectExtent l="0" t="0" r="0" b="0"/>
            <wp:docPr id="15" name="Picture 15" descr="Foto: Akrom Hazami/dok. detik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Akrom Hazami/dok. detikFoo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6591" cy="1703866"/>
                    </a:xfrm>
                    <a:prstGeom prst="rect">
                      <a:avLst/>
                    </a:prstGeom>
                    <a:noFill/>
                    <a:ln>
                      <a:noFill/>
                    </a:ln>
                  </pic:spPr>
                </pic:pic>
              </a:graphicData>
            </a:graphic>
          </wp:inline>
        </w:drawing>
      </w:r>
    </w:p>
    <w:p w:rsidR="00553F0D" w:rsidRPr="00DF00D1" w:rsidRDefault="00553F0D" w:rsidP="00553F0D">
      <w:pPr>
        <w:widowControl w:val="0"/>
        <w:overflowPunct w:val="0"/>
        <w:autoSpaceDE w:val="0"/>
        <w:autoSpaceDN w:val="0"/>
        <w:adjustRightInd w:val="0"/>
        <w:spacing w:after="0" w:line="240" w:lineRule="auto"/>
        <w:ind w:left="20" w:right="20" w:firstLine="700"/>
        <w:jc w:val="both"/>
        <w:rPr>
          <w:rFonts w:ascii="Times New Roman" w:hAnsi="Times New Roman" w:cs="Times New Roman"/>
          <w:b/>
        </w:rPr>
      </w:pPr>
    </w:p>
    <w:p w:rsidR="00DF00D1" w:rsidRPr="00DF00D1" w:rsidRDefault="00DF00D1" w:rsidP="00DF00D1">
      <w:pPr>
        <w:pStyle w:val="Caption"/>
        <w:ind w:firstLine="0"/>
        <w:jc w:val="center"/>
        <w:rPr>
          <w:b w:val="0"/>
          <w:sz w:val="22"/>
          <w:szCs w:val="22"/>
          <w:lang w:val="en-US"/>
        </w:rPr>
      </w:pPr>
      <w:r w:rsidRPr="00DF00D1">
        <w:rPr>
          <w:sz w:val="22"/>
          <w:szCs w:val="22"/>
        </w:rPr>
        <w:t xml:space="preserve">Gambar </w:t>
      </w:r>
      <w:r w:rsidRPr="00DF00D1">
        <w:rPr>
          <w:sz w:val="22"/>
          <w:szCs w:val="22"/>
        </w:rPr>
        <w:fldChar w:fldCharType="begin"/>
      </w:r>
      <w:r w:rsidRPr="00DF00D1">
        <w:rPr>
          <w:sz w:val="22"/>
          <w:szCs w:val="22"/>
        </w:rPr>
        <w:instrText xml:space="preserve"> SEQ Gambar \* ARABIC </w:instrText>
      </w:r>
      <w:r w:rsidRPr="00DF00D1">
        <w:rPr>
          <w:sz w:val="22"/>
          <w:szCs w:val="22"/>
        </w:rPr>
        <w:fldChar w:fldCharType="separate"/>
      </w:r>
      <w:r w:rsidRPr="00DF00D1">
        <w:rPr>
          <w:noProof/>
          <w:sz w:val="22"/>
          <w:szCs w:val="22"/>
        </w:rPr>
        <w:t>1</w:t>
      </w:r>
      <w:r w:rsidRPr="00DF00D1">
        <w:rPr>
          <w:sz w:val="22"/>
          <w:szCs w:val="22"/>
        </w:rPr>
        <w:fldChar w:fldCharType="end"/>
      </w:r>
      <w:r w:rsidR="00553F0D" w:rsidRPr="00DF00D1">
        <w:rPr>
          <w:b w:val="0"/>
          <w:sz w:val="22"/>
          <w:szCs w:val="22"/>
        </w:rPr>
        <w:t>.</w:t>
      </w:r>
      <w:r w:rsidR="00553F0D" w:rsidRPr="00DF00D1">
        <w:rPr>
          <w:sz w:val="22"/>
          <w:szCs w:val="22"/>
        </w:rPr>
        <w:t xml:space="preserve"> </w:t>
      </w:r>
      <w:r w:rsidR="00553F0D" w:rsidRPr="00DF00D1">
        <w:rPr>
          <w:b w:val="0"/>
          <w:sz w:val="22"/>
          <w:szCs w:val="22"/>
          <w:lang w:val="en-US"/>
        </w:rPr>
        <w:t>Sajian nasi jangkrik di atas daun jati</w:t>
      </w:r>
    </w:p>
    <w:p w:rsidR="00DF00D1" w:rsidRPr="00DF00D1" w:rsidRDefault="00553F0D" w:rsidP="00DF00D1">
      <w:pPr>
        <w:pStyle w:val="Caption"/>
        <w:ind w:firstLine="0"/>
        <w:jc w:val="center"/>
        <w:rPr>
          <w:b w:val="0"/>
          <w:i/>
          <w:sz w:val="22"/>
          <w:szCs w:val="22"/>
        </w:rPr>
      </w:pPr>
      <w:r w:rsidRPr="00DF00D1">
        <w:rPr>
          <w:b w:val="0"/>
          <w:i/>
          <w:sz w:val="22"/>
          <w:szCs w:val="22"/>
        </w:rPr>
        <w:t xml:space="preserve">Sumber: </w:t>
      </w:r>
      <w:r w:rsidRPr="00DF00D1">
        <w:rPr>
          <w:b w:val="0"/>
          <w:i/>
          <w:sz w:val="22"/>
          <w:szCs w:val="22"/>
        </w:rPr>
        <w:fldChar w:fldCharType="begin" w:fldLock="1"/>
      </w:r>
      <w:r w:rsidR="00DF00D1" w:rsidRPr="00DF00D1">
        <w:rPr>
          <w:b w:val="0"/>
          <w:i/>
          <w:sz w:val="22"/>
          <w:szCs w:val="22"/>
        </w:rPr>
        <w:instrText>ADDIN CSL_CITATION {"citationItems":[{"id":"ITEM-1","itemData":{"URL":"https://food.detik.com/info-kuliner/d-4458296/nasi-jangkrik-racikan-nasi-kesukaan-sunan-kudus-yang-nikmat-gurihnya","accessed":{"date-parts":[["2019","7","10"]]},"author":[{"dropping-particle":"","family":"Hazami","given":"Akrom","non-dropping-particle":"","parse-names":false,"suffix":""}],"container-title":"detikfood","id":"ITEM-1","issued":{"date-parts":[["2019"]]},"page":"1","title":"Nasi Jangkrik, Racikan Nasi Kesukaan Sunan Kudus yang Nikmat Gurihnya","type":"webpage"},"locator":"1","uris":["http://www.mendeley.com/documents/?uuid=82e17673-bce9-3f79-904c-72764cd4f83a"]}],"mendeley":{"formattedCitation":"(Hazami 2019:1)","plainTextFormattedCitation":"(Hazami 2019:1)","previouslyFormattedCitation":"(Hazami, 2019, p. 1)"},"properties":{"noteIndex":0},"schema":"https://github.com/citation-style-language/schema/raw/master/csl-citation.json"}</w:instrText>
      </w:r>
      <w:r w:rsidRPr="00DF00D1">
        <w:rPr>
          <w:b w:val="0"/>
          <w:i/>
          <w:sz w:val="22"/>
          <w:szCs w:val="22"/>
        </w:rPr>
        <w:fldChar w:fldCharType="separate"/>
      </w:r>
      <w:r w:rsidR="00DF00D1" w:rsidRPr="00DF00D1">
        <w:rPr>
          <w:b w:val="0"/>
          <w:noProof/>
          <w:sz w:val="22"/>
          <w:szCs w:val="22"/>
        </w:rPr>
        <w:t>(Hazami 2019:1)</w:t>
      </w:r>
      <w:r w:rsidRPr="00DF00D1">
        <w:rPr>
          <w:b w:val="0"/>
          <w:i/>
          <w:sz w:val="22"/>
          <w:szCs w:val="22"/>
        </w:rPr>
        <w:fldChar w:fldCharType="end"/>
      </w:r>
    </w:p>
    <w:p w:rsidR="00DF00D1" w:rsidRPr="00DF00D1" w:rsidRDefault="00DF00D1" w:rsidP="00DF00D1">
      <w:pPr>
        <w:rPr>
          <w:lang w:val="id-ID"/>
        </w:rPr>
      </w:pPr>
    </w:p>
    <w:p w:rsidR="00553F0D" w:rsidRPr="00DF00D1" w:rsidRDefault="00553F0D" w:rsidP="00DF00D1">
      <w:pPr>
        <w:pStyle w:val="ListParagraph"/>
        <w:widowControl w:val="0"/>
        <w:numPr>
          <w:ilvl w:val="0"/>
          <w:numId w:val="8"/>
        </w:numPr>
        <w:overflowPunct w:val="0"/>
        <w:autoSpaceDE w:val="0"/>
        <w:autoSpaceDN w:val="0"/>
        <w:adjustRightInd w:val="0"/>
        <w:spacing w:after="0" w:line="240" w:lineRule="auto"/>
        <w:ind w:left="360" w:right="20"/>
        <w:jc w:val="both"/>
        <w:rPr>
          <w:rFonts w:ascii="Times New Roman" w:hAnsi="Times New Roman" w:cs="Times New Roman"/>
          <w:b/>
        </w:rPr>
      </w:pPr>
      <w:r w:rsidRPr="00DF00D1">
        <w:rPr>
          <w:rFonts w:ascii="Times New Roman" w:hAnsi="Times New Roman" w:cs="Times New Roman"/>
          <w:b/>
        </w:rPr>
        <w:t>Sate kerbau</w:t>
      </w:r>
    </w:p>
    <w:p w:rsidR="00553F0D" w:rsidRPr="00DF00D1" w:rsidRDefault="00553F0D" w:rsidP="00553F0D">
      <w:pPr>
        <w:pStyle w:val="Body"/>
        <w:spacing w:line="240" w:lineRule="auto"/>
        <w:rPr>
          <w:rFonts w:eastAsia="Times New Roman"/>
        </w:rPr>
      </w:pPr>
      <w:r w:rsidRPr="00DF00D1">
        <w:rPr>
          <w:rFonts w:eastAsia="Times New Roman"/>
        </w:rPr>
        <w:t xml:space="preserve">Penyair Kudus Thomas Budi Santoso, melihat dalam setiap kerat daging kerbau yang disantap warga Kudus terdapat nilai-nilai toleransi yang diwariskan sejak masa Sunan Kudus hingga kini. Dalam menyebarkan agama Islam, Sunan Kudus tetap memelihara nilai-nilai lokal yang dianut oleh masyarakat. Sekitar abad ke-16, wilayah Kudus bagian dari Kerajaan Majapahit yang sudah menganut Hindu dan Buddha. ”Warga Hindu tidak mengonsumsi daging sapi. Sunan juga meminta menghormati kebiasaan itu,” kata Budi Santoso </w:t>
      </w:r>
      <w:r w:rsidRPr="00DF00D1">
        <w:rPr>
          <w:rFonts w:eastAsia="Times New Roman"/>
        </w:rPr>
        <w:fldChar w:fldCharType="begin" w:fldLock="1"/>
      </w:r>
      <w:r w:rsidR="00DF00D1" w:rsidRPr="00DF00D1">
        <w:rPr>
          <w:rFonts w:eastAsia="Times New Roman"/>
        </w:rPr>
        <w:instrText>ADDIN CSL_CITATION {"citationItems":[{"id":"ITEM-1","itemData":{"URL":"https://nationalgeographic.grid.id/read/13296065/santapan-daging-kerbau-dan-jejak-toleransi-di-kota-kudus?page=all","accessed":{"date-parts":[["2019","7","10"]]},"author":[{"dropping-particle":"","family":"Auliani","given":"Palupi Annisa","non-dropping-particle":"","parse-names":false,"suffix":""}],"container-title":"Nationalgeographic.Grid.ID","id":"ITEM-1","issued":{"date-parts":[["2014"]]},"page":"1","title":"Santapan Daging Kerbau dan Jejak Toleransi di Kota Kudus - Semua Halaman - Nationalgeographic.grid.id","type":"webpage"},"uris":["http://www.mendeley.com/documents/?uuid=273bf578-981c-3c15-aabb-579f6a92c5a2"]}],"mendeley":{"formattedCitation":"(Auliani 2014)","manualFormatting":"(Auliani, 2014:1)","plainTextFormattedCitation":"(Auliani 2014)","previouslyFormattedCitation":"(Auliani, 2014)"},"properties":{"noteIndex":0},"schema":"https://github.com/citation-style-language/schema/raw/master/csl-citation.json"}</w:instrText>
      </w:r>
      <w:r w:rsidRPr="00DF00D1">
        <w:rPr>
          <w:rFonts w:eastAsia="Times New Roman"/>
        </w:rPr>
        <w:fldChar w:fldCharType="separate"/>
      </w:r>
      <w:r w:rsidRPr="00DF00D1">
        <w:rPr>
          <w:rFonts w:eastAsia="Times New Roman"/>
          <w:noProof/>
        </w:rPr>
        <w:t>(Auliani, 2014:1)</w:t>
      </w:r>
      <w:r w:rsidRPr="00DF00D1">
        <w:rPr>
          <w:rFonts w:eastAsia="Times New Roman"/>
        </w:rPr>
        <w:fldChar w:fldCharType="end"/>
      </w:r>
      <w:r w:rsidRPr="00DF00D1">
        <w:rPr>
          <w:rFonts w:eastAsia="Times New Roman"/>
        </w:rPr>
        <w:t>. Kearifan lokal yang terus tergaungkan dari sate kerbau yaitu selalu terceritakan tentang toleransi.</w:t>
      </w:r>
    </w:p>
    <w:p w:rsidR="00553F0D" w:rsidRPr="00DF00D1" w:rsidRDefault="00553F0D" w:rsidP="00553F0D">
      <w:pPr>
        <w:pStyle w:val="Body"/>
        <w:spacing w:line="240" w:lineRule="auto"/>
        <w:rPr>
          <w:spacing w:val="8"/>
          <w:shd w:val="clear" w:color="auto" w:fill="FFFFFF"/>
        </w:rPr>
      </w:pPr>
      <w:r w:rsidRPr="00DF00D1">
        <w:rPr>
          <w:rFonts w:eastAsia="Times New Roman"/>
        </w:rPr>
        <w:t xml:space="preserve">Indriani mengungkapkan, bahwa </w:t>
      </w:r>
      <w:r w:rsidRPr="00DF00D1">
        <w:rPr>
          <w:spacing w:val="8"/>
          <w:shd w:val="clear" w:color="auto" w:fill="FFFFFF"/>
        </w:rPr>
        <w:t xml:space="preserve">pada zaman dahulu masyarakat di sekitar area </w:t>
      </w:r>
      <w:proofErr w:type="gramStart"/>
      <w:r w:rsidRPr="00DF00D1">
        <w:rPr>
          <w:spacing w:val="8"/>
          <w:shd w:val="clear" w:color="auto" w:fill="FFFFFF"/>
        </w:rPr>
        <w:t>kota</w:t>
      </w:r>
      <w:proofErr w:type="gramEnd"/>
      <w:r w:rsidRPr="00DF00D1">
        <w:rPr>
          <w:spacing w:val="8"/>
          <w:shd w:val="clear" w:color="auto" w:fill="FFFFFF"/>
        </w:rPr>
        <w:t xml:space="preserve"> Kudus banyak menganut agama Hindu dan sapi merupakan hewan suci yang tidak boleh disembelih maupun dimakan bagi penganut agama tersebut. Ketika masuknya Islam di kota ini yang disebarkan oleh Sunan Kudus, ia melarang pengikutnya untuk menyembelihan dan mengonsumsi sapi pada saat Hari Raya </w:t>
      </w:r>
      <w:r w:rsidRPr="00DF00D1">
        <w:rPr>
          <w:spacing w:val="8"/>
          <w:shd w:val="clear" w:color="auto" w:fill="FFFFFF"/>
        </w:rPr>
        <w:lastRenderedPageBreak/>
        <w:t xml:space="preserve">Idul Adha untuk menghormati pemeluk Agama Hindu dan menggantinya dengan kerbau. Sejak saat itu olahan daging kerbau bermunculan, salah satunya adalah Sate Kerbau yang menjadi kuliner khas </w:t>
      </w:r>
      <w:proofErr w:type="gramStart"/>
      <w:r w:rsidRPr="00DF00D1">
        <w:rPr>
          <w:spacing w:val="8"/>
          <w:shd w:val="clear" w:color="auto" w:fill="FFFFFF"/>
        </w:rPr>
        <w:t>kota</w:t>
      </w:r>
      <w:proofErr w:type="gramEnd"/>
      <w:r w:rsidRPr="00DF00D1">
        <w:rPr>
          <w:spacing w:val="8"/>
          <w:shd w:val="clear" w:color="auto" w:fill="FFFFFF"/>
        </w:rPr>
        <w:t xml:space="preserve"> Kudus. Hal ini merupakan salah satu simbol toleransi antar umat Beragama pada waktu itu </w:t>
      </w:r>
      <w:r w:rsidRPr="00DF00D1">
        <w:rPr>
          <w:spacing w:val="8"/>
          <w:shd w:val="clear" w:color="auto" w:fill="FFFFFF"/>
        </w:rPr>
        <w:fldChar w:fldCharType="begin" w:fldLock="1"/>
      </w:r>
      <w:r w:rsidR="00DF00D1" w:rsidRPr="00DF00D1">
        <w:rPr>
          <w:spacing w:val="8"/>
          <w:shd w:val="clear" w:color="auto" w:fill="FFFFFF"/>
        </w:rPr>
        <w:instrText>ADDIN CSL_CITATION {"citationItems":[{"id":"ITEM-1","itemData":{"URL":"https://www.suara.com/lifestyle/2018/01/19/110525/menelusuri-sejarah-sate-kerbau-simbol-toleransi-di-kota-kudus","accessed":{"date-parts":[["2019","7","10"]]},"author":[{"dropping-particle":"","family":"indriani","given":"ririn","non-dropping-particle":"","parse-names":false,"suffix":""}],"container-title":"Suara.com","id":"ITEM-1","issued":{"date-parts":[["2018"]]},"page":"1","title":"Menelusuri Sejarah Sate Kerbau, Simbol Toleransi di Kota Kudus","type":"webpage"},"uris":["http://www.mendeley.com/documents/?uuid=0531457b-9790-3fc9-be3a-76643e5af53d"]}],"mendeley":{"formattedCitation":"(indriani 2018)","manualFormatting":"(indriani, 2018:1)","plainTextFormattedCitation":"(indriani 2018)","previouslyFormattedCitation":"(indriani, 2018)"},"properties":{"noteIndex":0},"schema":"https://github.com/citation-style-language/schema/raw/master/csl-citation.json"}</w:instrText>
      </w:r>
      <w:r w:rsidRPr="00DF00D1">
        <w:rPr>
          <w:spacing w:val="8"/>
          <w:shd w:val="clear" w:color="auto" w:fill="FFFFFF"/>
        </w:rPr>
        <w:fldChar w:fldCharType="separate"/>
      </w:r>
      <w:r w:rsidRPr="00DF00D1">
        <w:rPr>
          <w:noProof/>
          <w:spacing w:val="8"/>
          <w:shd w:val="clear" w:color="auto" w:fill="FFFFFF"/>
        </w:rPr>
        <w:t>(indriani, 2018:1)</w:t>
      </w:r>
      <w:r w:rsidRPr="00DF00D1">
        <w:rPr>
          <w:spacing w:val="8"/>
          <w:shd w:val="clear" w:color="auto" w:fill="FFFFFF"/>
        </w:rPr>
        <w:fldChar w:fldCharType="end"/>
      </w:r>
      <w:r w:rsidRPr="00DF00D1">
        <w:rPr>
          <w:spacing w:val="8"/>
          <w:shd w:val="clear" w:color="auto" w:fill="FFFFFF"/>
        </w:rPr>
        <w:t>.</w:t>
      </w:r>
    </w:p>
    <w:p w:rsidR="00553F0D" w:rsidRPr="00DF00D1" w:rsidRDefault="00553F0D" w:rsidP="00553F0D">
      <w:pPr>
        <w:pStyle w:val="Body"/>
        <w:spacing w:line="240" w:lineRule="auto"/>
        <w:rPr>
          <w:rFonts w:eastAsia="Times New Roman"/>
        </w:rPr>
      </w:pPr>
    </w:p>
    <w:p w:rsidR="00553F0D" w:rsidRPr="00DF00D1" w:rsidRDefault="00553F0D" w:rsidP="00DF00D1">
      <w:pPr>
        <w:widowControl w:val="0"/>
        <w:overflowPunct w:val="0"/>
        <w:autoSpaceDE w:val="0"/>
        <w:autoSpaceDN w:val="0"/>
        <w:adjustRightInd w:val="0"/>
        <w:spacing w:after="0" w:line="240" w:lineRule="auto"/>
        <w:ind w:left="20" w:right="20" w:hanging="20"/>
        <w:jc w:val="center"/>
        <w:rPr>
          <w:rFonts w:ascii="Times New Roman" w:hAnsi="Times New Roman" w:cs="Times New Roman"/>
          <w:b/>
        </w:rPr>
      </w:pPr>
      <w:r w:rsidRPr="00DF00D1">
        <w:rPr>
          <w:rFonts w:ascii="Times New Roman" w:hAnsi="Times New Roman" w:cs="Times New Roman"/>
          <w:noProof/>
        </w:rPr>
        <w:drawing>
          <wp:inline distT="0" distB="0" distL="0" distR="0" wp14:anchorId="767A35FF" wp14:editId="49767511">
            <wp:extent cx="2464905" cy="1382029"/>
            <wp:effectExtent l="0" t="0" r="0" b="0"/>
            <wp:docPr id="14" name="Picture 14" descr="121228bsateker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1228bsatekerba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2176" cy="1386106"/>
                    </a:xfrm>
                    <a:prstGeom prst="rect">
                      <a:avLst/>
                    </a:prstGeom>
                    <a:noFill/>
                    <a:ln>
                      <a:noFill/>
                    </a:ln>
                  </pic:spPr>
                </pic:pic>
              </a:graphicData>
            </a:graphic>
          </wp:inline>
        </w:drawing>
      </w:r>
    </w:p>
    <w:p w:rsidR="00553F0D" w:rsidRPr="00DF00D1" w:rsidRDefault="00553F0D" w:rsidP="00553F0D">
      <w:pPr>
        <w:widowControl w:val="0"/>
        <w:overflowPunct w:val="0"/>
        <w:autoSpaceDE w:val="0"/>
        <w:autoSpaceDN w:val="0"/>
        <w:adjustRightInd w:val="0"/>
        <w:spacing w:after="0" w:line="240" w:lineRule="auto"/>
        <w:ind w:left="20" w:right="20" w:firstLine="700"/>
        <w:jc w:val="both"/>
        <w:rPr>
          <w:rFonts w:ascii="Times New Roman" w:hAnsi="Times New Roman" w:cs="Times New Roman"/>
          <w:b/>
        </w:rPr>
      </w:pPr>
    </w:p>
    <w:p w:rsidR="00553F0D" w:rsidRPr="00DF00D1" w:rsidRDefault="00553F0D" w:rsidP="00553F0D">
      <w:pPr>
        <w:pStyle w:val="Caption"/>
        <w:ind w:firstLine="0"/>
        <w:jc w:val="center"/>
        <w:rPr>
          <w:b w:val="0"/>
          <w:sz w:val="22"/>
          <w:szCs w:val="22"/>
          <w:lang w:val="en-US"/>
        </w:rPr>
      </w:pPr>
      <w:r w:rsidRPr="00DF00D1">
        <w:rPr>
          <w:sz w:val="22"/>
          <w:szCs w:val="22"/>
        </w:rPr>
        <w:t xml:space="preserve">Gambar </w:t>
      </w:r>
      <w:r w:rsidRPr="00DF00D1">
        <w:rPr>
          <w:sz w:val="22"/>
          <w:szCs w:val="22"/>
        </w:rPr>
        <w:fldChar w:fldCharType="begin"/>
      </w:r>
      <w:r w:rsidRPr="00DF00D1">
        <w:rPr>
          <w:sz w:val="22"/>
          <w:szCs w:val="22"/>
        </w:rPr>
        <w:instrText xml:space="preserve"> SEQ Gambar \* ARABIC </w:instrText>
      </w:r>
      <w:r w:rsidRPr="00DF00D1">
        <w:rPr>
          <w:sz w:val="22"/>
          <w:szCs w:val="22"/>
        </w:rPr>
        <w:fldChar w:fldCharType="separate"/>
      </w:r>
      <w:r w:rsidR="00DF00D1">
        <w:rPr>
          <w:noProof/>
          <w:sz w:val="22"/>
          <w:szCs w:val="22"/>
        </w:rPr>
        <w:t>3</w:t>
      </w:r>
      <w:r w:rsidRPr="00DF00D1">
        <w:rPr>
          <w:sz w:val="22"/>
          <w:szCs w:val="22"/>
        </w:rPr>
        <w:fldChar w:fldCharType="end"/>
      </w:r>
      <w:r w:rsidRPr="00DF00D1">
        <w:rPr>
          <w:b w:val="0"/>
          <w:sz w:val="22"/>
          <w:szCs w:val="22"/>
        </w:rPr>
        <w:t>.</w:t>
      </w:r>
      <w:r w:rsidRPr="00DF00D1">
        <w:rPr>
          <w:sz w:val="22"/>
          <w:szCs w:val="22"/>
        </w:rPr>
        <w:t xml:space="preserve"> </w:t>
      </w:r>
      <w:r w:rsidRPr="00DF00D1">
        <w:rPr>
          <w:b w:val="0"/>
          <w:sz w:val="22"/>
          <w:szCs w:val="22"/>
          <w:lang w:val="en-US"/>
        </w:rPr>
        <w:t>Sajian sate kerbau khas kudus</w:t>
      </w:r>
    </w:p>
    <w:p w:rsidR="00553F0D" w:rsidRDefault="00553F0D" w:rsidP="00553F0D">
      <w:pPr>
        <w:pStyle w:val="Body"/>
        <w:spacing w:line="240" w:lineRule="auto"/>
        <w:ind w:firstLine="0"/>
        <w:jc w:val="center"/>
        <w:rPr>
          <w:i/>
        </w:rPr>
      </w:pPr>
      <w:r w:rsidRPr="00DF00D1">
        <w:rPr>
          <w:i/>
        </w:rPr>
        <w:t xml:space="preserve">Sumber: </w:t>
      </w:r>
      <w:r w:rsidRPr="00DF00D1">
        <w:rPr>
          <w:i/>
        </w:rPr>
        <w:fldChar w:fldCharType="begin" w:fldLock="1"/>
      </w:r>
      <w:r w:rsidR="00DF00D1" w:rsidRPr="00DF00D1">
        <w:rPr>
          <w:i/>
        </w:rPr>
        <w:instrText>ADDIN CSL_CITATION {"citationItems":[{"id":"ITEM-1","itemData":{"URL":"https://www.liputan6.com/citizen6/read/476335/sate-kerbau-kuliner-unik-kota-kretek","accessed":{"date-parts":[["2019","7","10"]]},"author":[{"dropping-particle":"","family":"rahmayantie. Erieke Nindha","given":"","non-dropping-particle":"","parse-names":false,"suffix":""}],"container-title":"Liputan6.Com","id":"ITEM-1","issued":{"date-parts":[["2012"]]},"page":"1","title":"Sate Kerbau, Kuliner Unik Kota Kretek - Citizen6 Liputan6.com","type":"webpage"},"uris":["http://www.mendeley.com/documents/?uuid=9b2bcc40-8296-3673-ba06-126ba5f77a30"]}],"mendeley":{"formattedCitation":"(rahmayantie. Erieke Nindha 2012)","plainTextFormattedCitation":"(rahmayantie. Erieke Nindha 2012)","previouslyFormattedCitation":"(rahmayantie. Erieke Nindha, 2012)"},"properties":{"noteIndex":0},"schema":"https://github.com/citation-style-language/schema/raw/master/csl-citation.json"}</w:instrText>
      </w:r>
      <w:r w:rsidRPr="00DF00D1">
        <w:rPr>
          <w:i/>
        </w:rPr>
        <w:fldChar w:fldCharType="separate"/>
      </w:r>
      <w:r w:rsidR="00DF00D1" w:rsidRPr="00DF00D1">
        <w:rPr>
          <w:noProof/>
        </w:rPr>
        <w:t>(rahmayantie. Erieke Nindha 2012)</w:t>
      </w:r>
      <w:r w:rsidRPr="00DF00D1">
        <w:rPr>
          <w:i/>
        </w:rPr>
        <w:fldChar w:fldCharType="end"/>
      </w:r>
    </w:p>
    <w:p w:rsidR="00DF00D1" w:rsidRPr="00DF00D1" w:rsidRDefault="00DF00D1" w:rsidP="00553F0D">
      <w:pPr>
        <w:pStyle w:val="Body"/>
        <w:spacing w:line="240" w:lineRule="auto"/>
        <w:ind w:firstLine="0"/>
        <w:jc w:val="center"/>
        <w:rPr>
          <w:i/>
        </w:rPr>
      </w:pPr>
    </w:p>
    <w:p w:rsidR="00553F0D" w:rsidRPr="00DF00D1" w:rsidRDefault="00553F0D" w:rsidP="00DF00D1">
      <w:pPr>
        <w:pStyle w:val="ListParagraph"/>
        <w:widowControl w:val="0"/>
        <w:numPr>
          <w:ilvl w:val="0"/>
          <w:numId w:val="8"/>
        </w:numPr>
        <w:overflowPunct w:val="0"/>
        <w:autoSpaceDE w:val="0"/>
        <w:autoSpaceDN w:val="0"/>
        <w:adjustRightInd w:val="0"/>
        <w:spacing w:after="0" w:line="240" w:lineRule="auto"/>
        <w:ind w:left="360" w:right="20"/>
        <w:jc w:val="both"/>
        <w:rPr>
          <w:rFonts w:ascii="Times New Roman" w:hAnsi="Times New Roman" w:cs="Times New Roman"/>
        </w:rPr>
      </w:pPr>
      <w:r w:rsidRPr="00DF00D1">
        <w:rPr>
          <w:rFonts w:ascii="Times New Roman" w:hAnsi="Times New Roman" w:cs="Times New Roman"/>
          <w:b/>
        </w:rPr>
        <w:t>Semur Kuthuk</w:t>
      </w:r>
    </w:p>
    <w:p w:rsidR="00553F0D" w:rsidRPr="00DF00D1" w:rsidRDefault="00553F0D" w:rsidP="00553F0D">
      <w:pPr>
        <w:widowControl w:val="0"/>
        <w:overflowPunct w:val="0"/>
        <w:autoSpaceDE w:val="0"/>
        <w:autoSpaceDN w:val="0"/>
        <w:adjustRightInd w:val="0"/>
        <w:spacing w:after="0" w:line="240" w:lineRule="auto"/>
        <w:ind w:left="23" w:right="23" w:firstLine="697"/>
        <w:jc w:val="both"/>
        <w:rPr>
          <w:rFonts w:ascii="Times New Roman" w:hAnsi="Times New Roman" w:cs="Times New Roman"/>
          <w:lang w:val="sv-SE"/>
        </w:rPr>
      </w:pPr>
      <w:r w:rsidRPr="00DF00D1">
        <w:rPr>
          <w:rFonts w:ascii="Times New Roman" w:eastAsia="Times New Roman" w:hAnsi="Times New Roman" w:cs="Times New Roman"/>
        </w:rPr>
        <w:t>Semur kutuk adalah jenis masakan yang terbilang mudah dijumpai di wilayah kabupaten Kudus. Meski tidak</w:t>
      </w:r>
      <w:r w:rsidRPr="00DF00D1">
        <w:rPr>
          <w:rFonts w:ascii="Times New Roman" w:hAnsi="Times New Roman" w:cs="Times New Roman"/>
          <w:lang w:val="sv-SE"/>
        </w:rPr>
        <w:t xml:space="preserve"> semua warung menyediakannya, namun masyarakat seolah sudah paham mau kemana ketika ingin menikmati semur kutuk ini. Sebut saja di kawasan Jekulo, ada beberapa warung yang memang khusus menjual masakan ikan ini. Kemudian juga yang terkenal adalah di Desa Pelang, Kandangmas, dan sekitarnya, yang ada di Kecamatan Dawe. Beberapa warung yang ada di sepanjang jalan desa itu, bisa dipastikan menjual semur kutuk. Sebuah nilai lebih yang akan membawa Anda menikmati sajian yang tidak biasa. Masakan semur kutuk seolah menjadi masakan otentik milik Kabupaten Kudus. Warung-warung makan sederhana di Kudus, biasanya menyediakan semur ini, untuk melengkapi aneka masakan atau menu lainnya. Pertanyaan dari pengunjung apakah ada semur kutuk, biasanya akan melengkapi pertanyaan soal nama-nama menu yang disediakan.</w:t>
      </w:r>
      <w:r w:rsidRPr="00DF00D1">
        <w:rPr>
          <w:rFonts w:ascii="Times New Roman" w:hAnsi="Times New Roman" w:cs="Times New Roman"/>
          <w:lang w:val="sv-SE"/>
        </w:rPr>
        <w:fldChar w:fldCharType="begin" w:fldLock="1"/>
      </w:r>
      <w:r w:rsidR="00DF00D1" w:rsidRPr="00DF00D1">
        <w:rPr>
          <w:rFonts w:ascii="Times New Roman" w:hAnsi="Times New Roman" w:cs="Times New Roman"/>
          <w:lang w:val="sv-SE"/>
        </w:rPr>
        <w:instrText>ADDIN CSL_CITATION {"citationItems":[{"id":"ITEM-1","itemData":{"URL":"https://www.koranmuria.com/2015/05/24/2433/kudus-dan-signature-dish-bernama-semur-kutuk.html","accessed":{"date-parts":[["2019","7","10"]]},"author":[{"dropping-particle":"","family":"Merie","given":"","non-dropping-particle":"","parse-names":false,"suffix":""}],"container-title":"Koranmuria","id":"ITEM-1","issued":{"date-parts":[["2015"]]},"page":"1","title":"Kudus dan Signature Dish Bernama Semur Kutuk | Koran Muria","type":"webpage"},"locator":"1","uris":["http://www.mendeley.com/documents/?uuid=c9f776ac-9eeb-3fee-9515-c9010049d754"]}],"mendeley":{"formattedCitation":"(Merie 2015:1)","plainTextFormattedCitation":"(Merie 2015:1)","previouslyFormattedCitation":"(Merie, 2015, p. 1)"},"properties":{"noteIndex":0},"schema":"https://github.com/citation-style-language/schema/raw/master/csl-citation.json"}</w:instrText>
      </w:r>
      <w:r w:rsidRPr="00DF00D1">
        <w:rPr>
          <w:rFonts w:ascii="Times New Roman" w:hAnsi="Times New Roman" w:cs="Times New Roman"/>
          <w:lang w:val="sv-SE"/>
        </w:rPr>
        <w:fldChar w:fldCharType="separate"/>
      </w:r>
      <w:r w:rsidR="00DF00D1" w:rsidRPr="00DF00D1">
        <w:rPr>
          <w:rFonts w:ascii="Times New Roman" w:hAnsi="Times New Roman" w:cs="Times New Roman"/>
          <w:noProof/>
          <w:lang w:val="sv-SE"/>
        </w:rPr>
        <w:t>(Merie 2015:1)</w:t>
      </w:r>
      <w:r w:rsidRPr="00DF00D1">
        <w:rPr>
          <w:rFonts w:ascii="Times New Roman" w:hAnsi="Times New Roman" w:cs="Times New Roman"/>
          <w:lang w:val="sv-SE"/>
        </w:rPr>
        <w:fldChar w:fldCharType="end"/>
      </w:r>
    </w:p>
    <w:p w:rsidR="00553F0D" w:rsidRPr="00DF00D1" w:rsidRDefault="00553F0D" w:rsidP="00DF00D1">
      <w:pPr>
        <w:pStyle w:val="ListParagraph"/>
        <w:widowControl w:val="0"/>
        <w:numPr>
          <w:ilvl w:val="0"/>
          <w:numId w:val="8"/>
        </w:numPr>
        <w:overflowPunct w:val="0"/>
        <w:autoSpaceDE w:val="0"/>
        <w:autoSpaceDN w:val="0"/>
        <w:adjustRightInd w:val="0"/>
        <w:spacing w:after="0" w:line="240" w:lineRule="auto"/>
        <w:ind w:left="360" w:right="20"/>
        <w:jc w:val="both"/>
        <w:rPr>
          <w:rFonts w:ascii="Times New Roman" w:hAnsi="Times New Roman" w:cs="Times New Roman"/>
          <w:b/>
        </w:rPr>
      </w:pPr>
      <w:r w:rsidRPr="00DF00D1">
        <w:rPr>
          <w:rFonts w:ascii="Times New Roman" w:hAnsi="Times New Roman" w:cs="Times New Roman"/>
          <w:b/>
        </w:rPr>
        <w:t>Lentog Tanjung</w:t>
      </w:r>
    </w:p>
    <w:p w:rsidR="00553F0D" w:rsidRPr="00DF00D1" w:rsidRDefault="00553F0D" w:rsidP="00553F0D">
      <w:pPr>
        <w:pStyle w:val="Body"/>
        <w:spacing w:line="240" w:lineRule="auto"/>
        <w:rPr>
          <w:lang w:val="sv-SE"/>
        </w:rPr>
      </w:pPr>
      <w:r w:rsidRPr="00DF00D1">
        <w:rPr>
          <w:lang w:val="sv-SE"/>
        </w:rPr>
        <w:t xml:space="preserve">Lentog Tanjung merupakan makanan dengan cara penyajian terdiri dari lontong, sayur </w:t>
      </w:r>
      <w:r w:rsidRPr="00DF00D1">
        <w:rPr>
          <w:i/>
          <w:lang w:val="sv-SE"/>
        </w:rPr>
        <w:t>gori (</w:t>
      </w:r>
      <w:r w:rsidRPr="00DF00D1">
        <w:rPr>
          <w:lang w:val="sv-SE"/>
        </w:rPr>
        <w:t>nangka</w:t>
      </w:r>
      <w:r w:rsidRPr="00DF00D1">
        <w:rPr>
          <w:i/>
          <w:lang w:val="sv-SE"/>
        </w:rPr>
        <w:t xml:space="preserve"> </w:t>
      </w:r>
      <w:r w:rsidRPr="00DF00D1">
        <w:rPr>
          <w:lang w:val="sv-SE"/>
        </w:rPr>
        <w:t>muda</w:t>
      </w:r>
      <w:r w:rsidRPr="00DF00D1">
        <w:rPr>
          <w:i/>
          <w:lang w:val="sv-SE"/>
        </w:rPr>
        <w:t>)</w:t>
      </w:r>
      <w:r w:rsidRPr="00DF00D1">
        <w:rPr>
          <w:lang w:val="sv-SE"/>
        </w:rPr>
        <w:t xml:space="preserve">, </w:t>
      </w:r>
      <w:r w:rsidRPr="00DF00D1">
        <w:rPr>
          <w:i/>
          <w:lang w:val="sv-SE"/>
        </w:rPr>
        <w:t>kotokan</w:t>
      </w:r>
      <w:r w:rsidRPr="00DF00D1">
        <w:rPr>
          <w:lang w:val="sv-SE"/>
        </w:rPr>
        <w:t xml:space="preserve"> tahu dengan tambahan bawang goreng dan sambal diatasnya. Makanan ini sering disajikan </w:t>
      </w:r>
      <w:r w:rsidRPr="00DF00D1">
        <w:rPr>
          <w:lang w:val="sv-SE"/>
        </w:rPr>
        <w:t>menjadi menu sarapan masyarakat Kudus, utamanya pada akhir pekan. Menurut cerita, keberadaan makanan tradisional ini berkaitan erat dengan masa awal penyebaran Islam di daerah Kudus. Tepatnya pada zaman masuknya walisongo. “Ceritanya, dahulu ada seorang Wali yang hendak membangun sebuah padepokan di daerah Tanjungkarang. Di tengah proses pembangunan padepokan tersebut, Sang Wali mendengar suara ‘tog-tog-tog’ seperti orang yang sedang memasak nasi,” kata Kepala Desa Tanjungkarang, Sumarno, Selasa (03-07-2018). Karena terganggu suara tersebut, lenjutnya, Sang Wali menghentikan proses pembuatan padepokan. Wali tersebut kemudian bersabda “Rejoning zaman, wong daerah kene yen dodol sego ora payu” yang artinya, nantinya orang daerah sini jika berjualan nasi tidak akan laku. Dari sabda tersebut, masyarakat kemudian berupaya membuat makanan pengganti nasi. Dengan berbagai bahan makanan lokal, beras dikemas menjadi sebuah makanan yang berbeda namun tetap lezat. Higga terciptalah makanan yang diberi nama lentog.</w:t>
      </w:r>
      <w:r w:rsidRPr="00DF00D1">
        <w:rPr>
          <w:lang w:val="sv-SE"/>
        </w:rPr>
        <w:fldChar w:fldCharType="begin" w:fldLock="1"/>
      </w:r>
      <w:r w:rsidR="00DF00D1" w:rsidRPr="00DF00D1">
        <w:rPr>
          <w:lang w:val="sv-SE"/>
        </w:rPr>
        <w:instrText>ADDIN CSL_CITATION {"citationItems":[{"id":"ITEM-1","itemData":{"URL":"http://isknews.com/alasan-mengapa-makanan-ini-dinamakan-lentog/","accessed":{"date-parts":[["2019","7","10"]]},"author":[{"dropping-particle":"","family":"Chusna","given":"Nila Niswatul","non-dropping-particle":"","parse-names":false,"suffix":""}],"container-title":"ISKNEWS.COM","id":"ITEM-1","issued":{"date-parts":[["2018"]]},"page":"1","title":"Alasan, Mengapa Makanan Ini Dinamakan Lentog","type":"webpage"},"locator":"1","uris":["http://www.mendeley.com/documents/?uuid=1fe551f7-0c94-3980-b454-e07e155d43ef"]}],"mendeley":{"formattedCitation":"(Chusna 2018:1)","plainTextFormattedCitation":"(Chusna 2018:1)","previouslyFormattedCitation":"(Chusna, 2018, p. 1)"},"properties":{"noteIndex":0},"schema":"https://github.com/citation-style-language/schema/raw/master/csl-citation.json"}</w:instrText>
      </w:r>
      <w:r w:rsidRPr="00DF00D1">
        <w:rPr>
          <w:lang w:val="sv-SE"/>
        </w:rPr>
        <w:fldChar w:fldCharType="separate"/>
      </w:r>
      <w:r w:rsidR="00DF00D1" w:rsidRPr="00DF00D1">
        <w:rPr>
          <w:noProof/>
          <w:lang w:val="sv-SE"/>
        </w:rPr>
        <w:t>(Chusna 2018:1)</w:t>
      </w:r>
      <w:r w:rsidRPr="00DF00D1">
        <w:rPr>
          <w:lang w:val="sv-SE"/>
        </w:rPr>
        <w:fldChar w:fldCharType="end"/>
      </w:r>
    </w:p>
    <w:p w:rsidR="00553F0D" w:rsidRPr="00DF00D1" w:rsidRDefault="00553F0D" w:rsidP="00DF00D1">
      <w:pPr>
        <w:pStyle w:val="Body"/>
        <w:spacing w:line="240" w:lineRule="auto"/>
        <w:ind w:firstLine="0"/>
        <w:jc w:val="center"/>
      </w:pPr>
      <w:r w:rsidRPr="00DF00D1">
        <w:rPr>
          <w:noProof/>
        </w:rPr>
        <w:drawing>
          <wp:inline distT="0" distB="0" distL="0" distR="0" wp14:anchorId="21C55143" wp14:editId="29CB4B90">
            <wp:extent cx="2361538" cy="1176954"/>
            <wp:effectExtent l="0" t="0" r="0" b="0"/>
            <wp:docPr id="12" name="Picture 12" descr="https://asset.kompas.com/data/photo/2015/12/25/1403567IMG-9116780x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kompas.com/data/photo/2015/12/25/1403567IMG-9116780x3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123" cy="1209142"/>
                    </a:xfrm>
                    <a:prstGeom prst="rect">
                      <a:avLst/>
                    </a:prstGeom>
                    <a:noFill/>
                    <a:ln>
                      <a:noFill/>
                    </a:ln>
                  </pic:spPr>
                </pic:pic>
              </a:graphicData>
            </a:graphic>
          </wp:inline>
        </w:drawing>
      </w: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pStyle w:val="Caption"/>
        <w:ind w:firstLine="0"/>
        <w:jc w:val="center"/>
        <w:rPr>
          <w:sz w:val="22"/>
          <w:szCs w:val="22"/>
        </w:rPr>
      </w:pPr>
      <w:r w:rsidRPr="00DF00D1">
        <w:rPr>
          <w:sz w:val="22"/>
          <w:szCs w:val="22"/>
        </w:rPr>
        <w:t xml:space="preserve">Gambar </w:t>
      </w:r>
      <w:r w:rsidRPr="00DF00D1">
        <w:rPr>
          <w:sz w:val="22"/>
          <w:szCs w:val="22"/>
        </w:rPr>
        <w:fldChar w:fldCharType="begin"/>
      </w:r>
      <w:r w:rsidRPr="00DF00D1">
        <w:rPr>
          <w:sz w:val="22"/>
          <w:szCs w:val="22"/>
        </w:rPr>
        <w:instrText xml:space="preserve"> SEQ Gambar \* ARABIC </w:instrText>
      </w:r>
      <w:r w:rsidRPr="00DF00D1">
        <w:rPr>
          <w:sz w:val="22"/>
          <w:szCs w:val="22"/>
        </w:rPr>
        <w:fldChar w:fldCharType="separate"/>
      </w:r>
      <w:r w:rsidR="00DF00D1">
        <w:rPr>
          <w:noProof/>
          <w:sz w:val="22"/>
          <w:szCs w:val="22"/>
        </w:rPr>
        <w:t>4</w:t>
      </w:r>
      <w:r w:rsidRPr="00DF00D1">
        <w:rPr>
          <w:sz w:val="22"/>
          <w:szCs w:val="22"/>
        </w:rPr>
        <w:fldChar w:fldCharType="end"/>
      </w:r>
      <w:r w:rsidRPr="00DF00D1">
        <w:rPr>
          <w:b w:val="0"/>
          <w:sz w:val="22"/>
          <w:szCs w:val="22"/>
        </w:rPr>
        <w:t>.</w:t>
      </w:r>
      <w:r w:rsidRPr="00DF00D1">
        <w:rPr>
          <w:sz w:val="22"/>
          <w:szCs w:val="22"/>
        </w:rPr>
        <w:t xml:space="preserve"> </w:t>
      </w:r>
      <w:r w:rsidRPr="00DF00D1">
        <w:rPr>
          <w:b w:val="0"/>
          <w:sz w:val="22"/>
          <w:szCs w:val="22"/>
          <w:lang w:val="en-US"/>
        </w:rPr>
        <w:t>Sajian nasi lentog tanjung</w:t>
      </w:r>
    </w:p>
    <w:p w:rsidR="00553F0D" w:rsidRPr="00DF00D1" w:rsidRDefault="00553F0D" w:rsidP="00553F0D">
      <w:pPr>
        <w:pStyle w:val="Body"/>
        <w:spacing w:line="240" w:lineRule="auto"/>
        <w:ind w:firstLine="0"/>
        <w:jc w:val="center"/>
        <w:rPr>
          <w:i/>
        </w:rPr>
      </w:pPr>
      <w:r w:rsidRPr="00DF00D1">
        <w:rPr>
          <w:i/>
        </w:rPr>
        <w:t xml:space="preserve">Sumber: </w:t>
      </w:r>
      <w:r w:rsidRPr="00DF00D1">
        <w:rPr>
          <w:i/>
        </w:rPr>
        <w:fldChar w:fldCharType="begin" w:fldLock="1"/>
      </w:r>
      <w:r w:rsidR="00DF00D1" w:rsidRPr="00DF00D1">
        <w:rPr>
          <w:i/>
        </w:rPr>
        <w:instrText>ADDIN CSL_CITATION {"citationItems":[{"id":"ITEM-1","itemData":{"URL":"https://travel.kompas.com/read/2015/12/26/090000727/Bingung.Sarapan.Apa.di.Kudus.Cobalah.Lentog.Tanjung.","accessed":{"date-parts":[["2019","7","10"]]},"author":[{"dropping-particle":"","family":"Nurdin","given":"Nazar","non-dropping-particle":"","parse-names":false,"suffix":""}],"container-title":"Kompas.com","id":"ITEM-1","issued":{"date-parts":[["2015"]]},"page":"1","title":"Bingung Sarapan Apa di Kudus? Cobalah Lentog Tanjung","type":"webpage"},"uris":["http://www.mendeley.com/documents/?uuid=f026d0be-bb63-31c8-91f2-f463d1e81086"]}],"mendeley":{"formattedCitation":"(Nurdin 2015)","plainTextFormattedCitation":"(Nurdin 2015)","previouslyFormattedCitation":"(Nurdin, 2015)"},"properties":{"noteIndex":0},"schema":"https://github.com/citation-style-language/schema/raw/master/csl-citation.json"}</w:instrText>
      </w:r>
      <w:r w:rsidRPr="00DF00D1">
        <w:rPr>
          <w:i/>
        </w:rPr>
        <w:fldChar w:fldCharType="separate"/>
      </w:r>
      <w:r w:rsidR="00DF00D1" w:rsidRPr="00DF00D1">
        <w:rPr>
          <w:noProof/>
        </w:rPr>
        <w:t>(Nurdin 2015)</w:t>
      </w:r>
      <w:r w:rsidRPr="00DF00D1">
        <w:rPr>
          <w:i/>
        </w:rPr>
        <w:fldChar w:fldCharType="end"/>
      </w:r>
    </w:p>
    <w:p w:rsidR="00553F0D" w:rsidRPr="00DF00D1" w:rsidRDefault="00553F0D" w:rsidP="00553F0D">
      <w:pPr>
        <w:pStyle w:val="Heading22"/>
        <w:numPr>
          <w:ilvl w:val="1"/>
          <w:numId w:val="6"/>
        </w:numPr>
        <w:jc w:val="both"/>
      </w:pPr>
      <w:r w:rsidRPr="00DF00D1">
        <w:t>Pengembangan Desain Web</w:t>
      </w:r>
    </w:p>
    <w:p w:rsidR="00553F0D" w:rsidRPr="00DF00D1" w:rsidRDefault="00553F0D" w:rsidP="00DF00D1">
      <w:pPr>
        <w:pStyle w:val="Heading22"/>
        <w:numPr>
          <w:ilvl w:val="0"/>
          <w:numId w:val="13"/>
        </w:numPr>
        <w:ind w:left="360"/>
        <w:jc w:val="both"/>
      </w:pPr>
      <w:r w:rsidRPr="00DF00D1">
        <w:t>Layout Desain Web</w:t>
      </w: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r w:rsidRPr="00DF00D1">
        <w:rPr>
          <w:rFonts w:ascii="Times New Roman" w:hAnsi="Times New Roman" w:cs="Times New Roman"/>
          <w:noProof/>
        </w:rPr>
        <w:pict>
          <v:shapetype id="_x0000_t202" coordsize="21600,21600" o:spt="202" path="m,l,21600r21600,l21600,xe">
            <v:stroke joinstyle="miter"/>
            <v:path gradientshapeok="t" o:connecttype="rect"/>
          </v:shapetype>
          <v:shape id="_x0000_s1069" type="#_x0000_t202" style="position:absolute;left:0;text-align:left;margin-left:15.65pt;margin-top:.8pt;width:173.45pt;height:137.65pt;z-index:251666432" strokecolor="white [3212]">
            <v:textbox>
              <w:txbxContent>
                <w:p w:rsidR="00553F0D" w:rsidRDefault="00553F0D" w:rsidP="00DF00D1">
                  <w:pPr>
                    <w:jc w:val="center"/>
                  </w:pPr>
                  <w:r w:rsidRPr="00553F0D">
                    <w:rPr>
                      <w:noProof/>
                    </w:rPr>
                    <w:drawing>
                      <wp:inline distT="0" distB="0" distL="0" distR="0">
                        <wp:extent cx="2011680" cy="16639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6176" cy="1667687"/>
                                </a:xfrm>
                                <a:prstGeom prst="rect">
                                  <a:avLst/>
                                </a:prstGeom>
                                <a:noFill/>
                                <a:ln>
                                  <a:noFill/>
                                </a:ln>
                              </pic:spPr>
                            </pic:pic>
                          </a:graphicData>
                        </a:graphic>
                      </wp:inline>
                    </w:drawing>
                  </w:r>
                </w:p>
              </w:txbxContent>
            </v:textbox>
          </v:shape>
        </w:pict>
      </w: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pStyle w:val="Caption"/>
        <w:ind w:firstLine="0"/>
        <w:jc w:val="center"/>
        <w:rPr>
          <w:sz w:val="22"/>
          <w:szCs w:val="22"/>
        </w:rPr>
      </w:pPr>
      <w:r w:rsidRPr="00DF00D1">
        <w:rPr>
          <w:sz w:val="22"/>
          <w:szCs w:val="22"/>
        </w:rPr>
        <w:t xml:space="preserve">Gambar </w:t>
      </w:r>
      <w:r w:rsidRPr="00DF00D1">
        <w:rPr>
          <w:sz w:val="22"/>
          <w:szCs w:val="22"/>
        </w:rPr>
        <w:fldChar w:fldCharType="begin"/>
      </w:r>
      <w:r w:rsidRPr="00DF00D1">
        <w:rPr>
          <w:sz w:val="22"/>
          <w:szCs w:val="22"/>
        </w:rPr>
        <w:instrText xml:space="preserve"> SEQ Gambar \* ARABIC </w:instrText>
      </w:r>
      <w:r w:rsidRPr="00DF00D1">
        <w:rPr>
          <w:sz w:val="22"/>
          <w:szCs w:val="22"/>
        </w:rPr>
        <w:fldChar w:fldCharType="separate"/>
      </w:r>
      <w:r w:rsidR="00DF00D1">
        <w:rPr>
          <w:noProof/>
          <w:sz w:val="22"/>
          <w:szCs w:val="22"/>
        </w:rPr>
        <w:t>5</w:t>
      </w:r>
      <w:r w:rsidRPr="00DF00D1">
        <w:rPr>
          <w:sz w:val="22"/>
          <w:szCs w:val="22"/>
        </w:rPr>
        <w:fldChar w:fldCharType="end"/>
      </w:r>
      <w:r w:rsidRPr="00DF00D1">
        <w:rPr>
          <w:b w:val="0"/>
          <w:sz w:val="22"/>
          <w:szCs w:val="22"/>
        </w:rPr>
        <w:t>.</w:t>
      </w:r>
      <w:r w:rsidRPr="00DF00D1">
        <w:rPr>
          <w:sz w:val="22"/>
          <w:szCs w:val="22"/>
        </w:rPr>
        <w:t xml:space="preserve"> </w:t>
      </w:r>
      <w:r w:rsidRPr="00DF00D1">
        <w:rPr>
          <w:b w:val="0"/>
          <w:sz w:val="22"/>
          <w:szCs w:val="22"/>
          <w:lang w:val="en-US"/>
        </w:rPr>
        <w:t xml:space="preserve">Rancangan </w:t>
      </w:r>
      <w:r w:rsidRPr="00DF00D1">
        <w:rPr>
          <w:b w:val="0"/>
          <w:i/>
          <w:sz w:val="22"/>
          <w:szCs w:val="22"/>
          <w:lang w:val="en-US"/>
        </w:rPr>
        <w:t>Layout</w:t>
      </w:r>
      <w:r w:rsidRPr="00DF00D1">
        <w:rPr>
          <w:b w:val="0"/>
          <w:sz w:val="22"/>
          <w:szCs w:val="22"/>
          <w:lang w:val="en-US"/>
        </w:rPr>
        <w:t xml:space="preserve"> Desain Web</w:t>
      </w:r>
    </w:p>
    <w:p w:rsidR="00553F0D" w:rsidRPr="00DF00D1" w:rsidRDefault="00553F0D" w:rsidP="00DF00D1">
      <w:pPr>
        <w:pStyle w:val="Heading22"/>
        <w:numPr>
          <w:ilvl w:val="0"/>
          <w:numId w:val="13"/>
        </w:numPr>
        <w:ind w:left="360"/>
        <w:jc w:val="both"/>
        <w:rPr>
          <w:b w:val="0"/>
        </w:rPr>
      </w:pPr>
      <w:r w:rsidRPr="00DF00D1">
        <w:lastRenderedPageBreak/>
        <w:t xml:space="preserve">Tampilan Desain awal Web Interaktif </w:t>
      </w:r>
    </w:p>
    <w:p w:rsidR="00553F0D" w:rsidRPr="00DF00D1" w:rsidRDefault="00553F0D" w:rsidP="00553F0D">
      <w:pPr>
        <w:spacing w:line="240" w:lineRule="auto"/>
        <w:ind w:firstLine="360"/>
        <w:jc w:val="both"/>
        <w:rPr>
          <w:rFonts w:ascii="Times New Roman" w:hAnsi="Times New Roman" w:cs="Times New Roman"/>
          <w:lang w:val="sv-SE"/>
        </w:rPr>
      </w:pPr>
      <w:r w:rsidRPr="00DF00D1">
        <w:rPr>
          <w:rFonts w:ascii="Times New Roman" w:hAnsi="Times New Roman" w:cs="Times New Roman"/>
          <w:lang w:val="sv-SE"/>
        </w:rPr>
        <w:t xml:space="preserve">Tampilan utama web ini menunjukkan tampilan gambar kuliner khas kudus diselingi dengan gambar bernuansa kehidupan masyarakat lampau dalam bingkai tradisi. Di atas gambar ditempelkan tombol menu di antaranya </w:t>
      </w:r>
      <w:r w:rsidRPr="00DF00D1">
        <w:rPr>
          <w:rFonts w:ascii="Times New Roman" w:hAnsi="Times New Roman" w:cs="Times New Roman"/>
          <w:i/>
          <w:lang w:val="sv-SE"/>
        </w:rPr>
        <w:t>welcome</w:t>
      </w:r>
      <w:r w:rsidRPr="00DF00D1">
        <w:rPr>
          <w:rFonts w:ascii="Times New Roman" w:hAnsi="Times New Roman" w:cs="Times New Roman"/>
          <w:lang w:val="sv-SE"/>
        </w:rPr>
        <w:t xml:space="preserve">, kuliner, dokumen, dan </w:t>
      </w:r>
      <w:r w:rsidRPr="00DF00D1">
        <w:rPr>
          <w:rFonts w:ascii="Times New Roman" w:hAnsi="Times New Roman" w:cs="Times New Roman"/>
          <w:i/>
          <w:lang w:val="sv-SE"/>
        </w:rPr>
        <w:t>disclamer</w:t>
      </w:r>
      <w:r w:rsidRPr="00DF00D1">
        <w:rPr>
          <w:rFonts w:ascii="Times New Roman" w:hAnsi="Times New Roman" w:cs="Times New Roman"/>
          <w:lang w:val="sv-SE"/>
        </w:rPr>
        <w:t>. Adapun peran tombol menu tersebut dijelaskan sebagai berikut:</w:t>
      </w:r>
    </w:p>
    <w:p w:rsidR="00553F0D" w:rsidRPr="00DF00D1" w:rsidRDefault="00553F0D" w:rsidP="00553F0D">
      <w:pPr>
        <w:pStyle w:val="ListParagraph"/>
        <w:numPr>
          <w:ilvl w:val="0"/>
          <w:numId w:val="12"/>
        </w:numPr>
        <w:spacing w:after="0" w:line="240" w:lineRule="auto"/>
        <w:jc w:val="both"/>
        <w:rPr>
          <w:rFonts w:ascii="Times New Roman" w:hAnsi="Times New Roman" w:cs="Times New Roman"/>
          <w:lang w:val="sv-SE"/>
        </w:rPr>
      </w:pPr>
      <w:r w:rsidRPr="00DF00D1">
        <w:rPr>
          <w:rFonts w:ascii="Times New Roman" w:hAnsi="Times New Roman" w:cs="Times New Roman"/>
          <w:lang w:val="sv-SE"/>
        </w:rPr>
        <w:t>Welcome sebuah link menu yang digunakan untuk menuju halaman awal.</w:t>
      </w:r>
    </w:p>
    <w:p w:rsidR="00553F0D" w:rsidRPr="00DF00D1" w:rsidRDefault="00553F0D" w:rsidP="00553F0D">
      <w:pPr>
        <w:pStyle w:val="ListParagraph"/>
        <w:numPr>
          <w:ilvl w:val="0"/>
          <w:numId w:val="12"/>
        </w:numPr>
        <w:spacing w:after="0" w:line="240" w:lineRule="auto"/>
        <w:jc w:val="both"/>
        <w:rPr>
          <w:rFonts w:ascii="Times New Roman" w:hAnsi="Times New Roman" w:cs="Times New Roman"/>
          <w:lang w:val="sv-SE"/>
        </w:rPr>
      </w:pPr>
      <w:r w:rsidRPr="00DF00D1">
        <w:rPr>
          <w:rFonts w:ascii="Times New Roman" w:hAnsi="Times New Roman" w:cs="Times New Roman"/>
          <w:lang w:val="sv-SE"/>
        </w:rPr>
        <w:t>Kuliner sebuah link yang digunakan untuk mengetahui berbagai kuliner khas Kudus.</w:t>
      </w:r>
    </w:p>
    <w:p w:rsidR="00553F0D" w:rsidRPr="00DF00D1" w:rsidRDefault="00553F0D" w:rsidP="00553F0D">
      <w:pPr>
        <w:pStyle w:val="ListParagraph"/>
        <w:numPr>
          <w:ilvl w:val="0"/>
          <w:numId w:val="12"/>
        </w:numPr>
        <w:spacing w:after="0" w:line="240" w:lineRule="auto"/>
        <w:jc w:val="both"/>
        <w:rPr>
          <w:rFonts w:ascii="Times New Roman" w:hAnsi="Times New Roman" w:cs="Times New Roman"/>
          <w:lang w:val="sv-SE"/>
        </w:rPr>
      </w:pPr>
      <w:r w:rsidRPr="00DF00D1">
        <w:rPr>
          <w:rFonts w:ascii="Times New Roman" w:hAnsi="Times New Roman" w:cs="Times New Roman"/>
          <w:lang w:val="sv-SE"/>
        </w:rPr>
        <w:t>Dokumen merupakan sebuah link yang berisi tentang liputan hal unik tentang kuliner khas kudus.</w:t>
      </w:r>
    </w:p>
    <w:p w:rsidR="00553F0D" w:rsidRPr="00DF00D1" w:rsidRDefault="00553F0D" w:rsidP="00553F0D">
      <w:pPr>
        <w:pStyle w:val="ListParagraph"/>
        <w:numPr>
          <w:ilvl w:val="0"/>
          <w:numId w:val="12"/>
        </w:numPr>
        <w:spacing w:after="0" w:line="240" w:lineRule="auto"/>
        <w:jc w:val="both"/>
        <w:rPr>
          <w:rFonts w:ascii="Times New Roman" w:hAnsi="Times New Roman" w:cs="Times New Roman"/>
          <w:lang w:val="sv-SE"/>
        </w:rPr>
      </w:pPr>
      <w:r w:rsidRPr="00DF00D1">
        <w:rPr>
          <w:rFonts w:ascii="Times New Roman" w:hAnsi="Times New Roman" w:cs="Times New Roman"/>
          <w:lang w:val="sv-SE"/>
        </w:rPr>
        <w:t xml:space="preserve">Disclaimer merupakan sebuah link yang diperuntukkan untuk memberikan keterangan mengenai penolakan </w:t>
      </w:r>
      <w:r w:rsidRPr="00DF00D1">
        <w:rPr>
          <w:rFonts w:ascii="Times New Roman" w:hAnsi="Times New Roman" w:cs="Times New Roman"/>
          <w:i/>
          <w:lang w:val="sv-SE"/>
        </w:rPr>
        <w:t>copyright</w:t>
      </w:r>
      <w:r w:rsidRPr="00DF00D1">
        <w:rPr>
          <w:rFonts w:ascii="Times New Roman" w:hAnsi="Times New Roman" w:cs="Times New Roman"/>
          <w:lang w:val="sv-SE"/>
        </w:rPr>
        <w:t xml:space="preserve"> semua isi dari web tersebut baik berupa gambar dan tulisan. </w:t>
      </w:r>
    </w:p>
    <w:p w:rsidR="00553F0D" w:rsidRPr="00DF00D1" w:rsidRDefault="00553F0D" w:rsidP="00DF00D1">
      <w:pPr>
        <w:widowControl w:val="0"/>
        <w:overflowPunct w:val="0"/>
        <w:autoSpaceDE w:val="0"/>
        <w:autoSpaceDN w:val="0"/>
        <w:adjustRightInd w:val="0"/>
        <w:spacing w:after="0" w:line="240" w:lineRule="auto"/>
        <w:ind w:left="20" w:right="20" w:hanging="20"/>
        <w:jc w:val="center"/>
        <w:rPr>
          <w:rFonts w:ascii="Times New Roman" w:hAnsi="Times New Roman" w:cs="Times New Roman"/>
        </w:rPr>
      </w:pPr>
      <w:r w:rsidRPr="00DF00D1">
        <w:rPr>
          <w:rFonts w:ascii="Times New Roman" w:hAnsi="Times New Roman" w:cs="Times New Roman"/>
          <w:noProof/>
        </w:rPr>
        <w:drawing>
          <wp:inline distT="0" distB="0" distL="0" distR="0" wp14:anchorId="58CC6A8F" wp14:editId="3520E2F7">
            <wp:extent cx="2621704" cy="1097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t="9892" r="1273" b="25272"/>
                    <a:stretch>
                      <a:fillRect/>
                    </a:stretch>
                  </pic:blipFill>
                  <pic:spPr bwMode="auto">
                    <a:xfrm>
                      <a:off x="0" y="0"/>
                      <a:ext cx="2640943" cy="1105332"/>
                    </a:xfrm>
                    <a:prstGeom prst="rect">
                      <a:avLst/>
                    </a:prstGeom>
                    <a:noFill/>
                    <a:ln>
                      <a:noFill/>
                    </a:ln>
                  </pic:spPr>
                </pic:pic>
              </a:graphicData>
            </a:graphic>
          </wp:inline>
        </w:drawing>
      </w:r>
    </w:p>
    <w:p w:rsidR="00553F0D" w:rsidRPr="00DF00D1" w:rsidRDefault="00553F0D" w:rsidP="00553F0D">
      <w:pPr>
        <w:jc w:val="center"/>
        <w:rPr>
          <w:rFonts w:ascii="Times New Roman" w:hAnsi="Times New Roman" w:cs="Times New Roman"/>
        </w:rPr>
      </w:pPr>
      <w:r w:rsidRPr="00DF00D1">
        <w:rPr>
          <w:rFonts w:ascii="Times New Roman" w:hAnsi="Times New Roman" w:cs="Times New Roman"/>
          <w:b/>
        </w:rPr>
        <w:t xml:space="preserve">Gambar </w:t>
      </w:r>
      <w:r w:rsidRPr="00DF00D1">
        <w:rPr>
          <w:rFonts w:ascii="Times New Roman" w:hAnsi="Times New Roman" w:cs="Times New Roman"/>
          <w:b/>
        </w:rPr>
        <w:fldChar w:fldCharType="begin"/>
      </w:r>
      <w:r w:rsidRPr="00DF00D1">
        <w:rPr>
          <w:rFonts w:ascii="Times New Roman" w:hAnsi="Times New Roman" w:cs="Times New Roman"/>
          <w:b/>
        </w:rPr>
        <w:instrText xml:space="preserve"> SEQ Gambar \* ARABIC </w:instrText>
      </w:r>
      <w:r w:rsidRPr="00DF00D1">
        <w:rPr>
          <w:rFonts w:ascii="Times New Roman" w:hAnsi="Times New Roman" w:cs="Times New Roman"/>
          <w:b/>
        </w:rPr>
        <w:fldChar w:fldCharType="separate"/>
      </w:r>
      <w:r w:rsidR="00DF00D1" w:rsidRPr="00DF00D1">
        <w:rPr>
          <w:rFonts w:ascii="Times New Roman" w:hAnsi="Times New Roman" w:cs="Times New Roman"/>
          <w:b/>
          <w:noProof/>
        </w:rPr>
        <w:t>6</w:t>
      </w:r>
      <w:r w:rsidRPr="00DF00D1">
        <w:rPr>
          <w:rFonts w:ascii="Times New Roman" w:hAnsi="Times New Roman" w:cs="Times New Roman"/>
          <w:b/>
        </w:rPr>
        <w:fldChar w:fldCharType="end"/>
      </w:r>
      <w:r w:rsidRPr="00DF00D1">
        <w:rPr>
          <w:rFonts w:ascii="Times New Roman" w:hAnsi="Times New Roman" w:cs="Times New Roman"/>
        </w:rPr>
        <w:t xml:space="preserve"> Tampilan Gambar bergeser kekanan</w:t>
      </w:r>
    </w:p>
    <w:p w:rsidR="00553F0D" w:rsidRPr="00DF00D1" w:rsidRDefault="00553F0D" w:rsidP="00553F0D">
      <w:pPr>
        <w:spacing w:line="240" w:lineRule="auto"/>
        <w:jc w:val="both"/>
        <w:rPr>
          <w:rFonts w:ascii="Times New Roman" w:hAnsi="Times New Roman" w:cs="Times New Roman"/>
          <w:noProof/>
        </w:rPr>
      </w:pPr>
      <w:r w:rsidRPr="00DF00D1">
        <w:rPr>
          <w:rFonts w:ascii="Times New Roman" w:hAnsi="Times New Roman" w:cs="Times New Roman"/>
          <w:noProof/>
        </w:rPr>
        <w:t xml:space="preserve">Tampilan awal selanjutnya mengarahkan pada tampilan yang bertuliskan “Sugeng Rawuh”. Tulisan sugeng rawuh ini dimaksudkan untuk mengantarkan seseorang untuk mengetahui tentang web ini. Berikut deskripsi yang tertulis pada tampilan web. </w:t>
      </w:r>
    </w:p>
    <w:p w:rsidR="00553F0D" w:rsidRDefault="00553F0D" w:rsidP="00DF00D1">
      <w:pPr>
        <w:spacing w:after="0" w:line="240" w:lineRule="auto"/>
        <w:ind w:left="720"/>
        <w:jc w:val="both"/>
        <w:rPr>
          <w:rFonts w:ascii="Times New Roman" w:hAnsi="Times New Roman" w:cs="Times New Roman"/>
          <w:color w:val="000000"/>
          <w:sz w:val="18"/>
          <w:szCs w:val="18"/>
        </w:rPr>
      </w:pPr>
      <w:r w:rsidRPr="00DF00D1">
        <w:rPr>
          <w:rFonts w:ascii="Times New Roman" w:hAnsi="Times New Roman" w:cs="Times New Roman"/>
          <w:color w:val="000000"/>
          <w:sz w:val="18"/>
          <w:szCs w:val="18"/>
        </w:rPr>
        <w:t xml:space="preserve">“Selamat Datang di website / laman </w:t>
      </w:r>
      <w:proofErr w:type="gramStart"/>
      <w:r w:rsidRPr="00DF00D1">
        <w:rPr>
          <w:rFonts w:ascii="Times New Roman" w:hAnsi="Times New Roman" w:cs="Times New Roman"/>
          <w:color w:val="000000"/>
          <w:sz w:val="18"/>
          <w:szCs w:val="18"/>
        </w:rPr>
        <w:t>ini ,</w:t>
      </w:r>
      <w:proofErr w:type="gramEnd"/>
      <w:r w:rsidRPr="00DF00D1">
        <w:rPr>
          <w:rFonts w:ascii="Times New Roman" w:hAnsi="Times New Roman" w:cs="Times New Roman"/>
          <w:color w:val="000000"/>
          <w:sz w:val="18"/>
          <w:szCs w:val="18"/>
        </w:rPr>
        <w:t xml:space="preserve"> di tujukan untuk mengenalkan potensi wisata kuliner kota kudus yang sangat menarik , sekaligus sebagai informasi di dunia maya tentang kekayaan warisan nenek moyang berupa makanan /  kuliner yang patut semestinya kita lestarikan. Kuliner merupakan salah satu hal yang biasanya paling dicari ketika kita berkunjung ke suatu tempat. Cita rasa yang ditawarkan biasanya berbeda. Sehingga setiap tempat memiliki penyajian makanan yang unik dengan rasa yang menarik. Namun selain itu, wisata kuliner juga merupakan salah satu yang menarik pada suatu </w:t>
      </w:r>
      <w:proofErr w:type="gramStart"/>
      <w:r w:rsidRPr="00DF00D1">
        <w:rPr>
          <w:rFonts w:ascii="Times New Roman" w:hAnsi="Times New Roman" w:cs="Times New Roman"/>
          <w:color w:val="000000"/>
          <w:sz w:val="18"/>
          <w:szCs w:val="18"/>
        </w:rPr>
        <w:t>kota</w:t>
      </w:r>
      <w:proofErr w:type="gramEnd"/>
      <w:r w:rsidRPr="00DF00D1">
        <w:rPr>
          <w:rFonts w:ascii="Times New Roman" w:hAnsi="Times New Roman" w:cs="Times New Roman"/>
          <w:color w:val="000000"/>
          <w:sz w:val="18"/>
          <w:szCs w:val="18"/>
        </w:rPr>
        <w:t xml:space="preserve"> atau daerah. Seperti halnya di daerah Kudus ini. Ada beberapa makanan khas yang bisa anda coba dengan cita rasa yang mungkin </w:t>
      </w:r>
      <w:r w:rsidRPr="00DF00D1">
        <w:rPr>
          <w:rFonts w:ascii="Times New Roman" w:hAnsi="Times New Roman" w:cs="Times New Roman"/>
          <w:color w:val="000000"/>
          <w:sz w:val="18"/>
          <w:szCs w:val="18"/>
        </w:rPr>
        <w:t xml:space="preserve">belum pernah anda cicipi sebelumnya. Untuk itulah, sebelum berkunjung ke </w:t>
      </w:r>
      <w:proofErr w:type="gramStart"/>
      <w:r w:rsidRPr="00DF00D1">
        <w:rPr>
          <w:rFonts w:ascii="Times New Roman" w:hAnsi="Times New Roman" w:cs="Times New Roman"/>
          <w:color w:val="000000"/>
          <w:sz w:val="18"/>
          <w:szCs w:val="18"/>
        </w:rPr>
        <w:t>kota</w:t>
      </w:r>
      <w:proofErr w:type="gramEnd"/>
      <w:r w:rsidRPr="00DF00D1">
        <w:rPr>
          <w:rFonts w:ascii="Times New Roman" w:hAnsi="Times New Roman" w:cs="Times New Roman"/>
          <w:color w:val="000000"/>
          <w:sz w:val="18"/>
          <w:szCs w:val="18"/>
        </w:rPr>
        <w:t xml:space="preserve"> Kudus. Maka anda perlu untuk mengetahui makanan khas apa saja yang enak untuk dicicipi dan dicoba di daerah Kudus ini”</w:t>
      </w:r>
    </w:p>
    <w:p w:rsidR="00DF00D1" w:rsidRPr="00DF00D1" w:rsidRDefault="00DF00D1" w:rsidP="00DF00D1">
      <w:pPr>
        <w:spacing w:after="0" w:line="240" w:lineRule="auto"/>
        <w:ind w:left="720"/>
        <w:jc w:val="both"/>
        <w:rPr>
          <w:rFonts w:ascii="Times New Roman" w:hAnsi="Times New Roman" w:cs="Times New Roman"/>
          <w:color w:val="000000"/>
          <w:sz w:val="18"/>
          <w:szCs w:val="18"/>
        </w:rPr>
      </w:pPr>
    </w:p>
    <w:p w:rsidR="00553F0D" w:rsidRPr="00DF00D1" w:rsidRDefault="00553F0D" w:rsidP="00553F0D">
      <w:pPr>
        <w:spacing w:line="240" w:lineRule="auto"/>
        <w:jc w:val="both"/>
        <w:rPr>
          <w:rFonts w:ascii="Times New Roman" w:hAnsi="Times New Roman" w:cs="Times New Roman"/>
          <w:noProof/>
        </w:rPr>
      </w:pPr>
      <w:r w:rsidRPr="00DF00D1">
        <w:rPr>
          <w:rFonts w:ascii="Times New Roman" w:hAnsi="Times New Roman" w:cs="Times New Roman"/>
          <w:color w:val="000000"/>
        </w:rPr>
        <w:t>Selanjutnya, seorang pengamat atau peningkmat diajak untuk mengenali lebih jauh tentang kuliner khas Kudus sehingga perlu ditambahkan dengan simbol dan tulisan yaitu gambar kursor dan tulisan “apa saja”, gambar love dan “Unik”, gambar bintang dan tulisan “rekomendasi”. Perancangan simbol demikian untuk memicu daya pikir seseorang dalam konteks ke rasa ingin tahu yang lebih.</w:t>
      </w: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r w:rsidRPr="00DF00D1">
        <w:rPr>
          <w:rFonts w:ascii="Times New Roman" w:hAnsi="Times New Roman" w:cs="Times New Roman"/>
          <w:noProof/>
        </w:rPr>
        <w:drawing>
          <wp:inline distT="0" distB="0" distL="0" distR="0" wp14:anchorId="75A08C50" wp14:editId="2B33CC74">
            <wp:extent cx="2609215" cy="11128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t="18275" r="1524" b="15831"/>
                    <a:stretch>
                      <a:fillRect/>
                    </a:stretch>
                  </pic:blipFill>
                  <pic:spPr bwMode="auto">
                    <a:xfrm>
                      <a:off x="0" y="0"/>
                      <a:ext cx="2609215" cy="1112880"/>
                    </a:xfrm>
                    <a:prstGeom prst="rect">
                      <a:avLst/>
                    </a:prstGeom>
                    <a:noFill/>
                    <a:ln>
                      <a:noFill/>
                    </a:ln>
                  </pic:spPr>
                </pic:pic>
              </a:graphicData>
            </a:graphic>
          </wp:inline>
        </w:drawing>
      </w: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pStyle w:val="Caption"/>
        <w:jc w:val="center"/>
        <w:rPr>
          <w:sz w:val="22"/>
          <w:szCs w:val="22"/>
          <w:lang w:val="en-US"/>
        </w:rPr>
      </w:pPr>
      <w:r w:rsidRPr="00DF00D1">
        <w:rPr>
          <w:sz w:val="22"/>
          <w:szCs w:val="22"/>
        </w:rPr>
        <w:t xml:space="preserve">Gambar </w:t>
      </w:r>
      <w:r w:rsidRPr="00DF00D1">
        <w:rPr>
          <w:sz w:val="22"/>
          <w:szCs w:val="22"/>
        </w:rPr>
        <w:fldChar w:fldCharType="begin"/>
      </w:r>
      <w:r w:rsidRPr="00DF00D1">
        <w:rPr>
          <w:sz w:val="22"/>
          <w:szCs w:val="22"/>
        </w:rPr>
        <w:instrText xml:space="preserve"> SEQ Gambar \* ARABIC </w:instrText>
      </w:r>
      <w:r w:rsidRPr="00DF00D1">
        <w:rPr>
          <w:sz w:val="22"/>
          <w:szCs w:val="22"/>
        </w:rPr>
        <w:fldChar w:fldCharType="separate"/>
      </w:r>
      <w:r w:rsidR="00DF00D1">
        <w:rPr>
          <w:noProof/>
          <w:sz w:val="22"/>
          <w:szCs w:val="22"/>
        </w:rPr>
        <w:t>7</w:t>
      </w:r>
      <w:r w:rsidRPr="00DF00D1">
        <w:rPr>
          <w:sz w:val="22"/>
          <w:szCs w:val="22"/>
        </w:rPr>
        <w:fldChar w:fldCharType="end"/>
      </w:r>
      <w:r w:rsidRPr="00DF00D1">
        <w:rPr>
          <w:sz w:val="22"/>
          <w:szCs w:val="22"/>
          <w:lang w:val="en-US"/>
        </w:rPr>
        <w:t xml:space="preserve"> </w:t>
      </w:r>
      <w:r w:rsidRPr="00DF00D1">
        <w:rPr>
          <w:b w:val="0"/>
          <w:sz w:val="22"/>
          <w:szCs w:val="22"/>
          <w:lang w:val="en-US"/>
        </w:rPr>
        <w:t>tampilan tek pengantar dan Simbol serta teks</w:t>
      </w:r>
    </w:p>
    <w:p w:rsidR="00553F0D" w:rsidRPr="00DF00D1" w:rsidRDefault="00553F0D" w:rsidP="00553F0D">
      <w:pPr>
        <w:spacing w:line="240" w:lineRule="auto"/>
        <w:ind w:firstLine="720"/>
        <w:jc w:val="both"/>
        <w:rPr>
          <w:rFonts w:ascii="Times New Roman" w:hAnsi="Times New Roman" w:cs="Times New Roman"/>
          <w:lang w:val="sv-SE"/>
        </w:rPr>
      </w:pPr>
    </w:p>
    <w:p w:rsidR="00553F0D" w:rsidRPr="00DF00D1" w:rsidRDefault="00553F0D" w:rsidP="00553F0D">
      <w:pPr>
        <w:spacing w:line="240" w:lineRule="auto"/>
        <w:ind w:firstLine="720"/>
        <w:jc w:val="both"/>
        <w:rPr>
          <w:rFonts w:ascii="Times New Roman" w:hAnsi="Times New Roman" w:cs="Times New Roman"/>
          <w:lang w:val="sv-SE"/>
        </w:rPr>
      </w:pPr>
      <w:r w:rsidRPr="00DF00D1">
        <w:rPr>
          <w:rFonts w:ascii="Times New Roman" w:hAnsi="Times New Roman" w:cs="Times New Roman"/>
          <w:lang w:val="sv-SE"/>
        </w:rPr>
        <w:t xml:space="preserve">Seperti filosofi ketika orang makan mengenal 3 langkah mudah yaitu upaya melihat sesuatu lebih dalam proses pengenalan, sehingga interaksi penegenalan sebagai tahap awal sebelum mencintai dan dinikmati. Mencintai dalam artian apa yang dimiliki dalam warisan budaya perlu diupayakan tetap bertahan dan dinikmati dalam artian terjadinya interaksi dalam pendalaman cita rasa kedaerahan. </w:t>
      </w: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b/>
        </w:rPr>
      </w:pP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r w:rsidRPr="00DF00D1">
        <w:rPr>
          <w:rFonts w:ascii="Times New Roman" w:hAnsi="Times New Roman" w:cs="Times New Roman"/>
          <w:noProof/>
        </w:rPr>
        <w:drawing>
          <wp:inline distT="0" distB="0" distL="0" distR="0" wp14:anchorId="60602BBC" wp14:editId="647AC5F4">
            <wp:extent cx="2609215" cy="10696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t="24367" r="1416" b="11771"/>
                    <a:stretch>
                      <a:fillRect/>
                    </a:stretch>
                  </pic:blipFill>
                  <pic:spPr bwMode="auto">
                    <a:xfrm>
                      <a:off x="0" y="0"/>
                      <a:ext cx="2609215" cy="1069673"/>
                    </a:xfrm>
                    <a:prstGeom prst="rect">
                      <a:avLst/>
                    </a:prstGeom>
                    <a:noFill/>
                    <a:ln>
                      <a:noFill/>
                    </a:ln>
                  </pic:spPr>
                </pic:pic>
              </a:graphicData>
            </a:graphic>
          </wp:inline>
        </w:drawing>
      </w: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pStyle w:val="Caption"/>
        <w:jc w:val="center"/>
        <w:rPr>
          <w:sz w:val="22"/>
          <w:szCs w:val="22"/>
          <w:lang w:val="en-US"/>
        </w:rPr>
      </w:pPr>
      <w:r w:rsidRPr="00DF00D1">
        <w:rPr>
          <w:sz w:val="22"/>
          <w:szCs w:val="22"/>
        </w:rPr>
        <w:t xml:space="preserve">Gambar </w:t>
      </w:r>
      <w:r w:rsidRPr="00DF00D1">
        <w:rPr>
          <w:sz w:val="22"/>
          <w:szCs w:val="22"/>
        </w:rPr>
        <w:fldChar w:fldCharType="begin"/>
      </w:r>
      <w:r w:rsidRPr="00DF00D1">
        <w:rPr>
          <w:sz w:val="22"/>
          <w:szCs w:val="22"/>
        </w:rPr>
        <w:instrText xml:space="preserve"> SEQ Gambar \* ARABIC </w:instrText>
      </w:r>
      <w:r w:rsidRPr="00DF00D1">
        <w:rPr>
          <w:sz w:val="22"/>
          <w:szCs w:val="22"/>
        </w:rPr>
        <w:fldChar w:fldCharType="separate"/>
      </w:r>
      <w:r w:rsidR="00DF00D1">
        <w:rPr>
          <w:noProof/>
          <w:sz w:val="22"/>
          <w:szCs w:val="22"/>
        </w:rPr>
        <w:t>8</w:t>
      </w:r>
      <w:r w:rsidRPr="00DF00D1">
        <w:rPr>
          <w:sz w:val="22"/>
          <w:szCs w:val="22"/>
        </w:rPr>
        <w:fldChar w:fldCharType="end"/>
      </w:r>
      <w:r w:rsidRPr="00DF00D1">
        <w:rPr>
          <w:sz w:val="22"/>
          <w:szCs w:val="22"/>
          <w:lang w:val="en-US"/>
        </w:rPr>
        <w:t xml:space="preserve"> Tampilan Teks kata bijak dan teks petunjuk</w:t>
      </w: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spacing w:line="240" w:lineRule="auto"/>
        <w:ind w:firstLine="720"/>
        <w:jc w:val="both"/>
        <w:rPr>
          <w:rFonts w:ascii="Times New Roman" w:hAnsi="Times New Roman" w:cs="Times New Roman"/>
          <w:lang w:val="sv-SE"/>
        </w:rPr>
      </w:pPr>
      <w:r w:rsidRPr="00DF00D1">
        <w:rPr>
          <w:rFonts w:ascii="Times New Roman" w:hAnsi="Times New Roman" w:cs="Times New Roman"/>
          <w:lang w:val="sv-SE"/>
        </w:rPr>
        <w:t xml:space="preserve">Tahap selanjutnya adalah visualisasi berbagai macam kuliner berkonsep nusantara yaitu penyajian yang lebih menekankan pada kekhasan daerah setempat, dalam hal ini </w:t>
      </w:r>
      <w:r w:rsidRPr="00DF00D1">
        <w:rPr>
          <w:rFonts w:ascii="Times New Roman" w:hAnsi="Times New Roman" w:cs="Times New Roman"/>
          <w:lang w:val="sv-SE"/>
        </w:rPr>
        <w:lastRenderedPageBreak/>
        <w:t>adalah kuliner khas Kudus di antaranya sate kerbau, soto kerbau, garang asam, nasi jangkrik, dan semur khutuk. Visualisasi kuliner khas kudus didukung dengan deskripsi mengenai cerita-cerita dibalik kebertahanan jenis makanan tersebut dan peta lokasi keberadaan jenis usaha yang menjual kuliner khas kudus.</w:t>
      </w: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r w:rsidRPr="00DF00D1">
        <w:rPr>
          <w:rFonts w:ascii="Times New Roman" w:hAnsi="Times New Roman" w:cs="Times New Roman"/>
          <w:noProof/>
        </w:rPr>
        <w:drawing>
          <wp:inline distT="0" distB="0" distL="0" distR="0" wp14:anchorId="73ED036D" wp14:editId="66A97351">
            <wp:extent cx="2609215" cy="13157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t="13989" r="1166" b="6129"/>
                    <a:stretch>
                      <a:fillRect/>
                    </a:stretch>
                  </pic:blipFill>
                  <pic:spPr bwMode="auto">
                    <a:xfrm>
                      <a:off x="0" y="0"/>
                      <a:ext cx="2609215" cy="1315747"/>
                    </a:xfrm>
                    <a:prstGeom prst="rect">
                      <a:avLst/>
                    </a:prstGeom>
                    <a:noFill/>
                    <a:ln>
                      <a:noFill/>
                    </a:ln>
                  </pic:spPr>
                </pic:pic>
              </a:graphicData>
            </a:graphic>
          </wp:inline>
        </w:drawing>
      </w: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pStyle w:val="Caption"/>
        <w:jc w:val="center"/>
        <w:rPr>
          <w:sz w:val="22"/>
          <w:szCs w:val="22"/>
          <w:lang w:val="en-US"/>
        </w:rPr>
      </w:pPr>
      <w:r w:rsidRPr="00DF00D1">
        <w:rPr>
          <w:sz w:val="22"/>
          <w:szCs w:val="22"/>
        </w:rPr>
        <w:t xml:space="preserve">Gambar </w:t>
      </w:r>
      <w:r w:rsidRPr="00DF00D1">
        <w:rPr>
          <w:sz w:val="22"/>
          <w:szCs w:val="22"/>
        </w:rPr>
        <w:fldChar w:fldCharType="begin"/>
      </w:r>
      <w:r w:rsidRPr="00DF00D1">
        <w:rPr>
          <w:sz w:val="22"/>
          <w:szCs w:val="22"/>
        </w:rPr>
        <w:instrText xml:space="preserve"> SEQ Gambar \* ARABIC </w:instrText>
      </w:r>
      <w:r w:rsidRPr="00DF00D1">
        <w:rPr>
          <w:sz w:val="22"/>
          <w:szCs w:val="22"/>
        </w:rPr>
        <w:fldChar w:fldCharType="separate"/>
      </w:r>
      <w:r w:rsidR="00DF00D1">
        <w:rPr>
          <w:noProof/>
          <w:sz w:val="22"/>
          <w:szCs w:val="22"/>
        </w:rPr>
        <w:t>9</w:t>
      </w:r>
      <w:r w:rsidRPr="00DF00D1">
        <w:rPr>
          <w:sz w:val="22"/>
          <w:szCs w:val="22"/>
        </w:rPr>
        <w:fldChar w:fldCharType="end"/>
      </w:r>
      <w:r w:rsidRPr="00DF00D1">
        <w:rPr>
          <w:sz w:val="22"/>
          <w:szCs w:val="22"/>
          <w:lang w:val="en-US"/>
        </w:rPr>
        <w:t xml:space="preserve"> </w:t>
      </w:r>
      <w:r w:rsidRPr="00DF00D1">
        <w:rPr>
          <w:b w:val="0"/>
          <w:sz w:val="22"/>
          <w:szCs w:val="22"/>
          <w:lang w:val="en-US"/>
        </w:rPr>
        <w:t>tampilan berbagai gambar kuliner khas Kudus</w:t>
      </w: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r w:rsidRPr="00DF00D1">
        <w:rPr>
          <w:rFonts w:ascii="Times New Roman" w:hAnsi="Times New Roman" w:cs="Times New Roman"/>
          <w:noProof/>
        </w:rPr>
        <w:drawing>
          <wp:inline distT="0" distB="0" distL="0" distR="0" wp14:anchorId="1ACE6E92" wp14:editId="7C74A662">
            <wp:extent cx="2609215" cy="8530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l="2" t="42650" r="1398" b="5466"/>
                    <a:stretch>
                      <a:fillRect/>
                    </a:stretch>
                  </pic:blipFill>
                  <pic:spPr bwMode="auto">
                    <a:xfrm>
                      <a:off x="0" y="0"/>
                      <a:ext cx="2609215" cy="853099"/>
                    </a:xfrm>
                    <a:prstGeom prst="rect">
                      <a:avLst/>
                    </a:prstGeom>
                    <a:noFill/>
                    <a:ln>
                      <a:noFill/>
                    </a:ln>
                  </pic:spPr>
                </pic:pic>
              </a:graphicData>
            </a:graphic>
          </wp:inline>
        </w:drawing>
      </w: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pStyle w:val="Caption"/>
        <w:jc w:val="center"/>
        <w:rPr>
          <w:b w:val="0"/>
          <w:sz w:val="22"/>
          <w:szCs w:val="22"/>
          <w:lang w:val="en-US"/>
        </w:rPr>
      </w:pPr>
      <w:r w:rsidRPr="00DF00D1">
        <w:rPr>
          <w:sz w:val="22"/>
          <w:szCs w:val="22"/>
        </w:rPr>
        <w:t>G</w:t>
      </w:r>
      <w:bookmarkStart w:id="0" w:name="_GoBack"/>
      <w:bookmarkEnd w:id="0"/>
      <w:r w:rsidRPr="00DF00D1">
        <w:rPr>
          <w:sz w:val="22"/>
          <w:szCs w:val="22"/>
        </w:rPr>
        <w:t xml:space="preserve">ambar </w:t>
      </w:r>
      <w:r w:rsidRPr="00DF00D1">
        <w:rPr>
          <w:sz w:val="22"/>
          <w:szCs w:val="22"/>
        </w:rPr>
        <w:fldChar w:fldCharType="begin"/>
      </w:r>
      <w:r w:rsidRPr="00DF00D1">
        <w:rPr>
          <w:sz w:val="22"/>
          <w:szCs w:val="22"/>
        </w:rPr>
        <w:instrText xml:space="preserve"> SEQ Gambar \* ARABIC </w:instrText>
      </w:r>
      <w:r w:rsidRPr="00DF00D1">
        <w:rPr>
          <w:sz w:val="22"/>
          <w:szCs w:val="22"/>
        </w:rPr>
        <w:fldChar w:fldCharType="separate"/>
      </w:r>
      <w:r w:rsidR="00DF00D1">
        <w:rPr>
          <w:noProof/>
          <w:sz w:val="22"/>
          <w:szCs w:val="22"/>
        </w:rPr>
        <w:t>10</w:t>
      </w:r>
      <w:r w:rsidRPr="00DF00D1">
        <w:rPr>
          <w:sz w:val="22"/>
          <w:szCs w:val="22"/>
        </w:rPr>
        <w:fldChar w:fldCharType="end"/>
      </w:r>
      <w:r w:rsidRPr="00DF00D1">
        <w:rPr>
          <w:sz w:val="22"/>
          <w:szCs w:val="22"/>
          <w:lang w:val="en-US"/>
        </w:rPr>
        <w:t xml:space="preserve"> </w:t>
      </w:r>
      <w:r w:rsidRPr="00DF00D1">
        <w:rPr>
          <w:b w:val="0"/>
          <w:sz w:val="22"/>
          <w:szCs w:val="22"/>
          <w:lang w:val="en-US"/>
        </w:rPr>
        <w:t xml:space="preserve">Tampilan </w:t>
      </w:r>
      <w:r w:rsidRPr="00DF00D1">
        <w:rPr>
          <w:b w:val="0"/>
          <w:i/>
          <w:sz w:val="22"/>
          <w:szCs w:val="22"/>
          <w:lang w:val="en-US"/>
        </w:rPr>
        <w:t>footer</w:t>
      </w:r>
      <w:r w:rsidRPr="00DF00D1">
        <w:rPr>
          <w:b w:val="0"/>
          <w:sz w:val="22"/>
          <w:szCs w:val="22"/>
          <w:lang w:val="en-US"/>
        </w:rPr>
        <w:t xml:space="preserve"> informasi</w:t>
      </w: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tabs>
          <w:tab w:val="left" w:pos="567"/>
        </w:tabs>
        <w:spacing w:after="0" w:line="240" w:lineRule="auto"/>
        <w:jc w:val="both"/>
        <w:outlineLvl w:val="0"/>
        <w:rPr>
          <w:rFonts w:ascii="Times New Roman" w:hAnsi="Times New Roman" w:cs="Times New Roman"/>
          <w:b/>
        </w:rPr>
      </w:pPr>
      <w:r w:rsidRPr="00DF00D1">
        <w:rPr>
          <w:rFonts w:ascii="Times New Roman" w:hAnsi="Times New Roman" w:cs="Times New Roman"/>
          <w:b/>
        </w:rPr>
        <w:t>PENUTUP</w:t>
      </w:r>
    </w:p>
    <w:p w:rsidR="00553F0D" w:rsidRPr="00DF00D1" w:rsidRDefault="00553F0D" w:rsidP="00553F0D">
      <w:pPr>
        <w:spacing w:after="0" w:line="240" w:lineRule="auto"/>
        <w:jc w:val="both"/>
        <w:rPr>
          <w:rFonts w:ascii="Times New Roman" w:hAnsi="Times New Roman" w:cs="Times New Roman"/>
        </w:rPr>
      </w:pPr>
      <w:r w:rsidRPr="00DF00D1">
        <w:rPr>
          <w:rFonts w:ascii="Times New Roman" w:hAnsi="Times New Roman" w:cs="Times New Roman"/>
        </w:rPr>
        <w:tab/>
        <w:t>Penelitian ini berupaya menginventarisasi, mendeskripsikan, dan melakukan pengemasan nilai-nilai budaya lokal terkait dengan kuliner khas Kudus,  Sudut pandang budaya menjadi point penting dalam perumusan konsep perancangan desain web tentang kuliner nusantara. Sepanjang pengamatan sendiri hingga saat ini belum pernah desain web interaktif yang yang berbasis kearifal lokal.</w:t>
      </w:r>
    </w:p>
    <w:p w:rsidR="00553F0D" w:rsidRPr="00DF00D1" w:rsidRDefault="00553F0D" w:rsidP="00553F0D">
      <w:pPr>
        <w:spacing w:after="0" w:line="240" w:lineRule="auto"/>
        <w:ind w:firstLine="720"/>
        <w:jc w:val="both"/>
        <w:rPr>
          <w:rFonts w:ascii="Times New Roman" w:hAnsi="Times New Roman" w:cs="Times New Roman"/>
        </w:rPr>
      </w:pPr>
      <w:r w:rsidRPr="00DF00D1">
        <w:rPr>
          <w:rFonts w:ascii="Times New Roman" w:hAnsi="Times New Roman" w:cs="Times New Roman"/>
        </w:rPr>
        <w:t xml:space="preserve">Kontribusi untuk menjadikan nilai-nilai budaya sebagai daya tarik utama dalam ekonomi kreatif kuliner dapat teridentifikasinya nilai-nilai budaya lokal yang ada pada daerah tujuan wisata kuliner. Terutama lebih mengedepankan pada kearifan lokal dengan tetap memberdayakan masyarakat sebagai subyek dalam industri wisata kuliner. Kedua, diperolehnya model pengembangan ekomomi kreatif kuliner </w:t>
      </w:r>
      <w:r w:rsidRPr="00DF00D1">
        <w:rPr>
          <w:rFonts w:ascii="Times New Roman" w:hAnsi="Times New Roman" w:cs="Times New Roman"/>
        </w:rPr>
        <w:t>melalui pengemasan nilai-nilai budaya lokal, setelah melalui kesepakatan dengan pendukung budaya itu sendiri dan disesuaikan dengan pemakai budaya sebagai pengunjung wisata kuliner.</w:t>
      </w:r>
    </w:p>
    <w:p w:rsidR="00553F0D" w:rsidRPr="00DF00D1" w:rsidRDefault="00553F0D" w:rsidP="00553F0D">
      <w:pPr>
        <w:tabs>
          <w:tab w:val="left" w:pos="567"/>
        </w:tabs>
        <w:spacing w:after="0" w:line="240" w:lineRule="auto"/>
        <w:jc w:val="both"/>
        <w:rPr>
          <w:rFonts w:ascii="Times New Roman" w:hAnsi="Times New Roman" w:cs="Times New Roman"/>
        </w:rPr>
      </w:pPr>
    </w:p>
    <w:p w:rsidR="00553F0D" w:rsidRPr="00DF00D1" w:rsidRDefault="00553F0D" w:rsidP="00553F0D">
      <w:pPr>
        <w:tabs>
          <w:tab w:val="left" w:pos="567"/>
        </w:tabs>
        <w:spacing w:after="0" w:line="240" w:lineRule="auto"/>
        <w:jc w:val="both"/>
        <w:rPr>
          <w:rFonts w:ascii="Times New Roman" w:hAnsi="Times New Roman" w:cs="Times New Roman"/>
          <w:b/>
        </w:rPr>
      </w:pPr>
      <w:r w:rsidRPr="00DF00D1">
        <w:rPr>
          <w:rFonts w:ascii="Times New Roman" w:hAnsi="Times New Roman" w:cs="Times New Roman"/>
          <w:b/>
        </w:rPr>
        <w:t>F.</w:t>
      </w:r>
      <w:r w:rsidRPr="00DF00D1">
        <w:rPr>
          <w:rFonts w:ascii="Times New Roman" w:hAnsi="Times New Roman" w:cs="Times New Roman"/>
          <w:b/>
        </w:rPr>
        <w:tab/>
        <w:t>UCAPAN TERIMA KASIH</w:t>
      </w: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r w:rsidRPr="00DF00D1">
        <w:rPr>
          <w:rFonts w:ascii="Times New Roman" w:hAnsi="Times New Roman" w:cs="Times New Roman"/>
        </w:rPr>
        <w:tab/>
        <w:t xml:space="preserve">Penulis berterima kasih kepada LPPM Universitas Dian Nuswantoro yang sudah membantu terselesainya artikel ini. Tidak lupa juga kami ucapkan terima kasih kepada pemerintah Kabupaten Kudus, </w:t>
      </w:r>
      <w:proofErr w:type="gramStart"/>
      <w:r w:rsidRPr="00DF00D1">
        <w:rPr>
          <w:rFonts w:ascii="Times New Roman" w:hAnsi="Times New Roman" w:cs="Times New Roman"/>
        </w:rPr>
        <w:t>Dinas</w:t>
      </w:r>
      <w:proofErr w:type="gramEnd"/>
      <w:r w:rsidRPr="00DF00D1">
        <w:rPr>
          <w:rFonts w:ascii="Times New Roman" w:hAnsi="Times New Roman" w:cs="Times New Roman"/>
        </w:rPr>
        <w:t xml:space="preserve"> kebudayaan dan Pariwisata yang sudah memberikan akses dalam penelitian. Semua pihak yang tidak bisa kami sebutkan satu persatu. Kami yakin tulisan ini kurang dari sempurna, maka saran dan kritik yang membangun kami harapkan.</w:t>
      </w:r>
    </w:p>
    <w:p w:rsidR="00553F0D" w:rsidRPr="00DF00D1" w:rsidRDefault="00553F0D" w:rsidP="00553F0D">
      <w:pPr>
        <w:widowControl w:val="0"/>
        <w:overflowPunct w:val="0"/>
        <w:autoSpaceDE w:val="0"/>
        <w:autoSpaceDN w:val="0"/>
        <w:adjustRightInd w:val="0"/>
        <w:spacing w:after="0" w:line="240" w:lineRule="auto"/>
        <w:ind w:left="20" w:right="20" w:hanging="20"/>
        <w:jc w:val="both"/>
        <w:rPr>
          <w:rFonts w:ascii="Times New Roman" w:hAnsi="Times New Roman" w:cs="Times New Roman"/>
        </w:rPr>
      </w:pPr>
    </w:p>
    <w:p w:rsidR="00553F0D" w:rsidRPr="00DF00D1" w:rsidRDefault="00553F0D" w:rsidP="00553F0D">
      <w:pPr>
        <w:tabs>
          <w:tab w:val="left" w:pos="567"/>
        </w:tabs>
        <w:spacing w:after="0" w:line="240" w:lineRule="auto"/>
        <w:jc w:val="both"/>
        <w:outlineLvl w:val="0"/>
        <w:rPr>
          <w:rFonts w:ascii="Times New Roman" w:hAnsi="Times New Roman" w:cs="Times New Roman"/>
          <w:b/>
        </w:rPr>
      </w:pPr>
      <w:r w:rsidRPr="00DF00D1">
        <w:rPr>
          <w:rFonts w:ascii="Times New Roman" w:hAnsi="Times New Roman" w:cs="Times New Roman"/>
          <w:b/>
        </w:rPr>
        <w:t>DAFTAR PUSTAKA</w:t>
      </w:r>
    </w:p>
    <w:p w:rsidR="00553F0D" w:rsidRPr="00DF00D1" w:rsidRDefault="00553F0D" w:rsidP="00553F0D">
      <w:pPr>
        <w:tabs>
          <w:tab w:val="left" w:pos="567"/>
        </w:tabs>
        <w:spacing w:after="0" w:line="240" w:lineRule="auto"/>
        <w:jc w:val="both"/>
        <w:outlineLvl w:val="0"/>
        <w:rPr>
          <w:rFonts w:ascii="Times New Roman" w:hAnsi="Times New Roman" w:cs="Times New Roman"/>
          <w:b/>
        </w:rPr>
      </w:pPr>
    </w:p>
    <w:p w:rsidR="00DF00D1" w:rsidRPr="00DF00D1" w:rsidRDefault="00553F0D"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rPr>
        <w:fldChar w:fldCharType="begin" w:fldLock="1"/>
      </w:r>
      <w:r w:rsidRPr="00DF00D1">
        <w:rPr>
          <w:rFonts w:ascii="Times New Roman" w:hAnsi="Times New Roman" w:cs="Times New Roman"/>
        </w:rPr>
        <w:instrText xml:space="preserve">ADDIN Mendeley Bibliography CSL_BIBLIOGRAPHY </w:instrText>
      </w:r>
      <w:r w:rsidRPr="00DF00D1">
        <w:rPr>
          <w:rFonts w:ascii="Times New Roman" w:hAnsi="Times New Roman" w:cs="Times New Roman"/>
        </w:rPr>
        <w:fldChar w:fldCharType="separate"/>
      </w:r>
      <w:r w:rsidR="00DF00D1" w:rsidRPr="00DF00D1">
        <w:rPr>
          <w:rFonts w:ascii="Times New Roman" w:hAnsi="Times New Roman" w:cs="Times New Roman"/>
          <w:noProof/>
        </w:rPr>
        <w:t xml:space="preserve">Ashadi, Ashadi. 2010. “Jejak Keberadaan Rumah Tradisional Kudus : Sebuah Kajian Antropologi – Arsitektur Dan Sejarah.” </w:t>
      </w:r>
      <w:r w:rsidR="00DF00D1" w:rsidRPr="00DF00D1">
        <w:rPr>
          <w:rFonts w:ascii="Times New Roman" w:hAnsi="Times New Roman" w:cs="Times New Roman"/>
          <w:i/>
          <w:iCs/>
          <w:noProof/>
        </w:rPr>
        <w:t>NALARs</w:t>
      </w:r>
      <w:r w:rsidR="00DF00D1" w:rsidRPr="00DF00D1">
        <w:rPr>
          <w:rFonts w:ascii="Times New Roman" w:hAnsi="Times New Roman" w:cs="Times New Roman"/>
          <w:noProof/>
        </w:rPr>
        <w:t xml:space="preserve"> 9(2).</w:t>
      </w:r>
    </w:p>
    <w:p w:rsidR="00DF00D1" w:rsidRPr="00DF00D1" w:rsidRDefault="00DF00D1"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noProof/>
        </w:rPr>
        <w:t xml:space="preserve">Auliani, Palupi Annisa. 2014. “Santapan Daging Kerbau Dan Jejak Toleransi Di Kota Kudus - Semua Halaman - Nationalgeographic.Grid.Id.” </w:t>
      </w:r>
      <w:r w:rsidRPr="00DF00D1">
        <w:rPr>
          <w:rFonts w:ascii="Times New Roman" w:hAnsi="Times New Roman" w:cs="Times New Roman"/>
          <w:i/>
          <w:iCs/>
          <w:noProof/>
        </w:rPr>
        <w:t>Nationalgeographic.Grid.ID</w:t>
      </w:r>
      <w:r w:rsidRPr="00DF00D1">
        <w:rPr>
          <w:rFonts w:ascii="Times New Roman" w:hAnsi="Times New Roman" w:cs="Times New Roman"/>
          <w:noProof/>
        </w:rPr>
        <w:t xml:space="preserve"> 1. </w:t>
      </w:r>
    </w:p>
    <w:p w:rsidR="00DF00D1" w:rsidRPr="00DF00D1" w:rsidRDefault="00DF00D1"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noProof/>
        </w:rPr>
        <w:t xml:space="preserve">Chusna, Nila Niswatul. 2018. “Alasan, Mengapa Makanan Ini Dinamakan Lentog.” </w:t>
      </w:r>
      <w:r w:rsidRPr="00DF00D1">
        <w:rPr>
          <w:rFonts w:ascii="Times New Roman" w:hAnsi="Times New Roman" w:cs="Times New Roman"/>
          <w:i/>
          <w:iCs/>
          <w:noProof/>
        </w:rPr>
        <w:t>ISKNEWS.COM</w:t>
      </w:r>
      <w:r w:rsidRPr="00DF00D1">
        <w:rPr>
          <w:rFonts w:ascii="Times New Roman" w:hAnsi="Times New Roman" w:cs="Times New Roman"/>
          <w:noProof/>
        </w:rPr>
        <w:t xml:space="preserve"> 1.</w:t>
      </w:r>
    </w:p>
    <w:p w:rsidR="00DF00D1" w:rsidRPr="00DF00D1" w:rsidRDefault="00DF00D1"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noProof/>
        </w:rPr>
        <w:t>Disbudpar. n.d. “Wisata Kuliner - DISBUDPAR-KUDUS.” Retrieved July 10, 2019 (https://disbudparkudus.weebly.com/wisata-kuliner.html).</w:t>
      </w:r>
    </w:p>
    <w:p w:rsidR="00DF00D1" w:rsidRPr="00DF00D1" w:rsidRDefault="00DF00D1"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noProof/>
        </w:rPr>
        <w:t xml:space="preserve">Diskominfo. 2017. “Profil Kabupaten Kudus | Pemerintah Kabupaten Kudus.” </w:t>
      </w:r>
      <w:r w:rsidRPr="00DF00D1">
        <w:rPr>
          <w:rFonts w:ascii="Times New Roman" w:hAnsi="Times New Roman" w:cs="Times New Roman"/>
          <w:i/>
          <w:iCs/>
          <w:noProof/>
        </w:rPr>
        <w:t>Diskominfo Pemerintah Kabupaten Kudus</w:t>
      </w:r>
      <w:r w:rsidRPr="00DF00D1">
        <w:rPr>
          <w:rFonts w:ascii="Times New Roman" w:hAnsi="Times New Roman" w:cs="Times New Roman"/>
          <w:noProof/>
        </w:rPr>
        <w:t xml:space="preserve"> 1. </w:t>
      </w:r>
    </w:p>
    <w:p w:rsidR="00DF00D1" w:rsidRPr="00DF00D1" w:rsidRDefault="00DF00D1"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noProof/>
        </w:rPr>
        <w:t xml:space="preserve">Hazami, Akrom. 2016. “5 Julukan Kota Kudus Yang Unik Dan Menarik | MuriaNewsCom.” </w:t>
      </w:r>
      <w:r w:rsidRPr="00DF00D1">
        <w:rPr>
          <w:rFonts w:ascii="Times New Roman" w:hAnsi="Times New Roman" w:cs="Times New Roman"/>
          <w:i/>
          <w:iCs/>
          <w:noProof/>
        </w:rPr>
        <w:t>MuriaNewsCom</w:t>
      </w:r>
      <w:r w:rsidRPr="00DF00D1">
        <w:rPr>
          <w:rFonts w:ascii="Times New Roman" w:hAnsi="Times New Roman" w:cs="Times New Roman"/>
          <w:noProof/>
        </w:rPr>
        <w:t xml:space="preserve"> 1. </w:t>
      </w:r>
    </w:p>
    <w:p w:rsidR="00DF00D1" w:rsidRPr="00DF00D1" w:rsidRDefault="00DF00D1"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noProof/>
        </w:rPr>
        <w:t xml:space="preserve">Hazami, Akrom. 2019. “Nasi Jangkrik, Racikan Nasi Kesukaan Sunan Kudus Yang Nikmat Gurihnya.” </w:t>
      </w:r>
      <w:r w:rsidRPr="00DF00D1">
        <w:rPr>
          <w:rFonts w:ascii="Times New Roman" w:hAnsi="Times New Roman" w:cs="Times New Roman"/>
          <w:i/>
          <w:iCs/>
          <w:noProof/>
        </w:rPr>
        <w:t>Detikfood</w:t>
      </w:r>
      <w:r w:rsidRPr="00DF00D1">
        <w:rPr>
          <w:rFonts w:ascii="Times New Roman" w:hAnsi="Times New Roman" w:cs="Times New Roman"/>
          <w:noProof/>
        </w:rPr>
        <w:t xml:space="preserve"> 1. </w:t>
      </w:r>
    </w:p>
    <w:p w:rsidR="00DF00D1" w:rsidRPr="00DF00D1" w:rsidRDefault="00DF00D1"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noProof/>
        </w:rPr>
        <w:t xml:space="preserve">Indrahti, Sri, Siti Maziyah, and Alamsyah Alamsyah. 2018. “Makna Simbolis Dan Filosofis Kuliner Tradisional Pada Upacara Tradisi Di Kudus.” </w:t>
      </w:r>
      <w:r w:rsidRPr="00DF00D1">
        <w:rPr>
          <w:rFonts w:ascii="Times New Roman" w:hAnsi="Times New Roman" w:cs="Times New Roman"/>
          <w:i/>
          <w:iCs/>
          <w:noProof/>
        </w:rPr>
        <w:t>Endogami: Jurnal Ilmiah Kajian Antropologi</w:t>
      </w:r>
      <w:r w:rsidRPr="00DF00D1">
        <w:rPr>
          <w:rFonts w:ascii="Times New Roman" w:hAnsi="Times New Roman" w:cs="Times New Roman"/>
          <w:noProof/>
        </w:rPr>
        <w:t xml:space="preserve"> </w:t>
      </w:r>
      <w:r w:rsidRPr="00DF00D1">
        <w:rPr>
          <w:rFonts w:ascii="Times New Roman" w:hAnsi="Times New Roman" w:cs="Times New Roman"/>
          <w:noProof/>
        </w:rPr>
        <w:lastRenderedPageBreak/>
        <w:t>2(1):88.</w:t>
      </w:r>
    </w:p>
    <w:p w:rsidR="00DF00D1" w:rsidRPr="00DF00D1" w:rsidRDefault="00DF00D1"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noProof/>
        </w:rPr>
        <w:t xml:space="preserve">indriani, ririn. 2018. “Menelusuri Sejarah Sate Kerbau, Simbol Toleransi Di Kota Kudus.” </w:t>
      </w:r>
      <w:r w:rsidRPr="00DF00D1">
        <w:rPr>
          <w:rFonts w:ascii="Times New Roman" w:hAnsi="Times New Roman" w:cs="Times New Roman"/>
          <w:i/>
          <w:iCs/>
          <w:noProof/>
        </w:rPr>
        <w:t>Suara.Com</w:t>
      </w:r>
      <w:r w:rsidRPr="00DF00D1">
        <w:rPr>
          <w:rFonts w:ascii="Times New Roman" w:hAnsi="Times New Roman" w:cs="Times New Roman"/>
          <w:noProof/>
        </w:rPr>
        <w:t xml:space="preserve"> 1. </w:t>
      </w:r>
    </w:p>
    <w:p w:rsidR="00DF00D1" w:rsidRPr="00DF00D1" w:rsidRDefault="00DF00D1"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noProof/>
        </w:rPr>
        <w:t xml:space="preserve">Merie. 2015. “Kudus Dan Signature Dish Bernama Semur Kutuk | Koran Muria.” </w:t>
      </w:r>
      <w:r w:rsidRPr="00DF00D1">
        <w:rPr>
          <w:rFonts w:ascii="Times New Roman" w:hAnsi="Times New Roman" w:cs="Times New Roman"/>
          <w:i/>
          <w:iCs/>
          <w:noProof/>
        </w:rPr>
        <w:t>Koranmuria</w:t>
      </w:r>
      <w:r w:rsidRPr="00DF00D1">
        <w:rPr>
          <w:rFonts w:ascii="Times New Roman" w:hAnsi="Times New Roman" w:cs="Times New Roman"/>
          <w:noProof/>
        </w:rPr>
        <w:t xml:space="preserve"> 1. </w:t>
      </w:r>
    </w:p>
    <w:p w:rsidR="00DF00D1" w:rsidRPr="00DF00D1" w:rsidRDefault="00DF00D1"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noProof/>
        </w:rPr>
        <w:t xml:space="preserve">Mulanto, Joko. 2014. “Pewarisan Bentuk, Nilai, Dan Makna Tari Kretek.” </w:t>
      </w:r>
      <w:r w:rsidRPr="00DF00D1">
        <w:rPr>
          <w:rFonts w:ascii="Times New Roman" w:hAnsi="Times New Roman" w:cs="Times New Roman"/>
          <w:i/>
          <w:iCs/>
          <w:noProof/>
        </w:rPr>
        <w:t>Jurnal Seni Tari</w:t>
      </w:r>
      <w:r w:rsidRPr="00DF00D1">
        <w:rPr>
          <w:rFonts w:ascii="Times New Roman" w:hAnsi="Times New Roman" w:cs="Times New Roman"/>
          <w:noProof/>
        </w:rPr>
        <w:t xml:space="preserve"> 3(2).</w:t>
      </w:r>
    </w:p>
    <w:p w:rsidR="00DF00D1" w:rsidRPr="00DF00D1" w:rsidRDefault="00DF00D1"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noProof/>
        </w:rPr>
        <w:t xml:space="preserve">Nurdin, Nazar. 2015. “Bingung Sarapan Apa Di Kudus? Cobalah Lentog Tanjung.” </w:t>
      </w:r>
      <w:r w:rsidRPr="00DF00D1">
        <w:rPr>
          <w:rFonts w:ascii="Times New Roman" w:hAnsi="Times New Roman" w:cs="Times New Roman"/>
          <w:i/>
          <w:iCs/>
          <w:noProof/>
        </w:rPr>
        <w:t>Kompas.Com</w:t>
      </w:r>
      <w:r w:rsidRPr="00DF00D1">
        <w:rPr>
          <w:rFonts w:ascii="Times New Roman" w:hAnsi="Times New Roman" w:cs="Times New Roman"/>
          <w:noProof/>
        </w:rPr>
        <w:t xml:space="preserve"> 1. </w:t>
      </w:r>
    </w:p>
    <w:p w:rsidR="00DF00D1" w:rsidRPr="00DF00D1" w:rsidRDefault="00DF00D1"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noProof/>
        </w:rPr>
        <w:t xml:space="preserve">rahmayantie. Erieke Nindha. 2012. “Sate Kerbau, Kuliner Unik Kota Kretek - Citizen6 Liputan6.Com.” </w:t>
      </w:r>
      <w:r w:rsidRPr="00DF00D1">
        <w:rPr>
          <w:rFonts w:ascii="Times New Roman" w:hAnsi="Times New Roman" w:cs="Times New Roman"/>
          <w:i/>
          <w:iCs/>
          <w:noProof/>
        </w:rPr>
        <w:t>Liputan6.Com</w:t>
      </w:r>
      <w:r w:rsidRPr="00DF00D1">
        <w:rPr>
          <w:rFonts w:ascii="Times New Roman" w:hAnsi="Times New Roman" w:cs="Times New Roman"/>
          <w:noProof/>
        </w:rPr>
        <w:t xml:space="preserve"> 1. </w:t>
      </w:r>
    </w:p>
    <w:p w:rsidR="00DF00D1" w:rsidRPr="00DF00D1" w:rsidRDefault="00DF00D1"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noProof/>
        </w:rPr>
        <w:t xml:space="preserve">Salam, Solichin. 1995. </w:t>
      </w:r>
      <w:r w:rsidRPr="00DF00D1">
        <w:rPr>
          <w:rFonts w:ascii="Times New Roman" w:hAnsi="Times New Roman" w:cs="Times New Roman"/>
          <w:i/>
          <w:iCs/>
          <w:noProof/>
        </w:rPr>
        <w:t>Kudus Selayang Pandang</w:t>
      </w:r>
      <w:r w:rsidRPr="00DF00D1">
        <w:rPr>
          <w:rFonts w:ascii="Times New Roman" w:hAnsi="Times New Roman" w:cs="Times New Roman"/>
          <w:noProof/>
        </w:rPr>
        <w:t>. Kudus: Gema Salam.</w:t>
      </w:r>
    </w:p>
    <w:p w:rsidR="00DF00D1" w:rsidRPr="00DF00D1" w:rsidRDefault="00DF00D1"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noProof/>
        </w:rPr>
        <w:t xml:space="preserve">Sofiyanto, Aris. 2018a. “Kemenpar Ajak Pegiat Media Sosial Di Kudus Promosikan Wisata Kota Kretek - ISKNEWS.COM.” </w:t>
      </w:r>
      <w:r w:rsidRPr="00DF00D1">
        <w:rPr>
          <w:rFonts w:ascii="Times New Roman" w:hAnsi="Times New Roman" w:cs="Times New Roman"/>
          <w:i/>
          <w:iCs/>
          <w:noProof/>
        </w:rPr>
        <w:t>ISKNEWS.COM</w:t>
      </w:r>
      <w:r w:rsidRPr="00DF00D1">
        <w:rPr>
          <w:rFonts w:ascii="Times New Roman" w:hAnsi="Times New Roman" w:cs="Times New Roman"/>
          <w:noProof/>
        </w:rPr>
        <w:t xml:space="preserve"> 1. </w:t>
      </w:r>
    </w:p>
    <w:p w:rsidR="00DF00D1" w:rsidRPr="00DF00D1" w:rsidRDefault="00DF00D1" w:rsidP="00DF00D1">
      <w:pPr>
        <w:widowControl w:val="0"/>
        <w:autoSpaceDE w:val="0"/>
        <w:autoSpaceDN w:val="0"/>
        <w:adjustRightInd w:val="0"/>
        <w:spacing w:after="0" w:line="240" w:lineRule="auto"/>
        <w:ind w:left="480" w:hanging="480"/>
        <w:jc w:val="both"/>
        <w:rPr>
          <w:rFonts w:ascii="Times New Roman" w:hAnsi="Times New Roman" w:cs="Times New Roman"/>
          <w:noProof/>
        </w:rPr>
      </w:pPr>
      <w:r w:rsidRPr="00DF00D1">
        <w:rPr>
          <w:rFonts w:ascii="Times New Roman" w:hAnsi="Times New Roman" w:cs="Times New Roman"/>
          <w:noProof/>
        </w:rPr>
        <w:t xml:space="preserve">Sofiyanto, Aris. 2018b. “Sektor Pariwisata Kudus Selain Religi Terus Digenjot.” </w:t>
      </w:r>
      <w:r w:rsidRPr="00DF00D1">
        <w:rPr>
          <w:rFonts w:ascii="Times New Roman" w:hAnsi="Times New Roman" w:cs="Times New Roman"/>
          <w:i/>
          <w:iCs/>
          <w:noProof/>
        </w:rPr>
        <w:t>ISKNEWS.COM</w:t>
      </w:r>
      <w:r w:rsidRPr="00DF00D1">
        <w:rPr>
          <w:rFonts w:ascii="Times New Roman" w:hAnsi="Times New Roman" w:cs="Times New Roman"/>
          <w:noProof/>
        </w:rPr>
        <w:t xml:space="preserve"> 1.</w:t>
      </w:r>
    </w:p>
    <w:p w:rsidR="00553F0D" w:rsidRPr="00DF00D1" w:rsidRDefault="00553F0D" w:rsidP="00DF00D1">
      <w:pPr>
        <w:tabs>
          <w:tab w:val="left" w:pos="567"/>
        </w:tabs>
        <w:spacing w:after="0" w:line="240" w:lineRule="auto"/>
        <w:jc w:val="both"/>
        <w:outlineLvl w:val="0"/>
        <w:rPr>
          <w:rFonts w:ascii="Times New Roman" w:hAnsi="Times New Roman" w:cs="Times New Roman"/>
          <w:sz w:val="24"/>
          <w:szCs w:val="24"/>
        </w:rPr>
      </w:pPr>
      <w:r w:rsidRPr="00DF00D1">
        <w:rPr>
          <w:rFonts w:ascii="Times New Roman" w:hAnsi="Times New Roman" w:cs="Times New Roman"/>
        </w:rPr>
        <w:fldChar w:fldCharType="end"/>
      </w:r>
    </w:p>
    <w:sectPr w:rsidR="00553F0D" w:rsidRPr="00DF00D1" w:rsidSect="00553F0D">
      <w:type w:val="continuous"/>
      <w:pgSz w:w="11907" w:h="16839" w:code="9"/>
      <w:pgMar w:top="1699" w:right="1699" w:bottom="1699" w:left="1701" w:header="720" w:footer="720" w:gutter="0"/>
      <w:cols w:num="2" w:space="2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5F90"/>
    <w:multiLevelType w:val="hybridMultilevel"/>
    <w:tmpl w:val="F49E038A"/>
    <w:lvl w:ilvl="0" w:tplc="3DAE97F6">
      <w:start w:val="1"/>
      <w:numFmt w:val="decimal"/>
      <w:lvlText w:val="%1)"/>
      <w:lvlJc w:val="left"/>
      <w:pPr>
        <w:tabs>
          <w:tab w:val="num" w:pos="720"/>
        </w:tabs>
        <w:ind w:left="720" w:hanging="360"/>
      </w:pPr>
      <w:rPr>
        <w:rFonts w:ascii="Times New Roman" w:eastAsiaTheme="minorEastAsia" w:hAnsi="Times New Roman"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3A32222"/>
    <w:multiLevelType w:val="multilevel"/>
    <w:tmpl w:val="221E371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95E7078"/>
    <w:multiLevelType w:val="multilevel"/>
    <w:tmpl w:val="EABA9586"/>
    <w:lvl w:ilvl="0">
      <w:start w:val="1"/>
      <w:numFmt w:val="decimal"/>
      <w:lvlText w:val="%1."/>
      <w:lvlJc w:val="left"/>
      <w:pPr>
        <w:ind w:left="360" w:hanging="360"/>
      </w:pPr>
      <w:rPr>
        <w:b/>
        <w:i w:val="0"/>
      </w:rPr>
    </w:lvl>
    <w:lvl w:ilvl="1">
      <w:start w:val="1"/>
      <w:numFmt w:val="decimal"/>
      <w:lvlText w:val="%2."/>
      <w:lvlJc w:val="left"/>
      <w:pPr>
        <w:ind w:left="454" w:hanging="454"/>
      </w:pPr>
      <w:rPr>
        <w:b/>
        <w:i w:val="0"/>
      </w:rPr>
    </w:lvl>
    <w:lvl w:ilvl="2">
      <w:start w:val="1"/>
      <w:numFmt w:val="decimal"/>
      <w:lvlText w:val="%3."/>
      <w:lvlJc w:val="left"/>
      <w:pPr>
        <w:ind w:left="454" w:hanging="454"/>
      </w:pPr>
      <w:rPr>
        <w:b w:val="0"/>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7AF2804"/>
    <w:multiLevelType w:val="hybridMultilevel"/>
    <w:tmpl w:val="750E07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0B29AD"/>
    <w:multiLevelType w:val="hybridMultilevel"/>
    <w:tmpl w:val="76923BCE"/>
    <w:lvl w:ilvl="0" w:tplc="6F3270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540CE1"/>
    <w:multiLevelType w:val="multilevel"/>
    <w:tmpl w:val="221E371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64E129E"/>
    <w:multiLevelType w:val="hybridMultilevel"/>
    <w:tmpl w:val="651E8C14"/>
    <w:lvl w:ilvl="0" w:tplc="7954295A">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0140773"/>
    <w:multiLevelType w:val="multilevel"/>
    <w:tmpl w:val="CDCEE05C"/>
    <w:lvl w:ilvl="0">
      <w:start w:val="1"/>
      <w:numFmt w:val="decimal"/>
      <w:pStyle w:val="Heading11"/>
      <w:lvlText w:val="%1."/>
      <w:lvlJc w:val="left"/>
      <w:pPr>
        <w:ind w:left="360" w:hanging="360"/>
      </w:pPr>
      <w:rPr>
        <w:b/>
        <w:i w:val="0"/>
      </w:rPr>
    </w:lvl>
    <w:lvl w:ilvl="1">
      <w:start w:val="1"/>
      <w:numFmt w:val="none"/>
      <w:suff w:val="nothing"/>
      <w:lvlText w:val=""/>
      <w:lvlJc w:val="left"/>
      <w:pPr>
        <w:ind w:left="0" w:firstLine="0"/>
      </w:pPr>
    </w:lvl>
    <w:lvl w:ilvl="2">
      <w:start w:val="1"/>
      <w:numFmt w:val="lowerLetter"/>
      <w:pStyle w:val="Heading31"/>
      <w:lvlText w:val="%3)"/>
      <w:lvlJc w:val="left"/>
      <w:pPr>
        <w:ind w:left="1224" w:hanging="504"/>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A86448B"/>
    <w:multiLevelType w:val="hybridMultilevel"/>
    <w:tmpl w:val="77BABA0E"/>
    <w:lvl w:ilvl="0" w:tplc="04090011">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46D7E41"/>
    <w:multiLevelType w:val="multilevel"/>
    <w:tmpl w:val="5066B3CA"/>
    <w:lvl w:ilvl="0">
      <w:start w:val="1"/>
      <w:numFmt w:val="decimal"/>
      <w:lvlText w:val="%1."/>
      <w:lvlJc w:val="left"/>
      <w:pPr>
        <w:ind w:left="144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0" w15:restartNumberingAfterBreak="0">
    <w:nsid w:val="6D786B01"/>
    <w:multiLevelType w:val="hybridMultilevel"/>
    <w:tmpl w:val="49E693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201E40"/>
    <w:multiLevelType w:val="hybridMultilevel"/>
    <w:tmpl w:val="5D529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9D7B1B"/>
    <w:multiLevelType w:val="multilevel"/>
    <w:tmpl w:val="221E371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 w:numId="8">
    <w:abstractNumId w:val="3"/>
  </w:num>
  <w:num w:numId="9">
    <w:abstractNumId w:val="9"/>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drawingGridHorizontalSpacing w:val="110"/>
  <w:displayHorizontalDrawingGridEvery w:val="2"/>
  <w:characterSpacingControl w:val="doNotCompress"/>
  <w:compat>
    <w:compatSetting w:name="compatibilityMode" w:uri="http://schemas.microsoft.com/office/word" w:val="12"/>
  </w:compat>
  <w:docVars>
    <w:docVar w:name="__Grammarly_42____i" w:val="H4sIAAAAAAAEAKtWckksSQxILCpxzi/NK1GyMqwFAAEhoTITAAAA"/>
    <w:docVar w:name="__Grammarly_42___1" w:val="H4sIAAAAAAAEAKtWcslP9kxRslIyNDYysLSwMDMxMjAxMwQyLJR0lIJTi4sz8/NACoxqARsXwdAsAAAA"/>
  </w:docVars>
  <w:rsids>
    <w:rsidRoot w:val="00F20BA5"/>
    <w:rsid w:val="0004411D"/>
    <w:rsid w:val="00064EED"/>
    <w:rsid w:val="000E32B3"/>
    <w:rsid w:val="00116A7E"/>
    <w:rsid w:val="00125783"/>
    <w:rsid w:val="0015723C"/>
    <w:rsid w:val="001E7954"/>
    <w:rsid w:val="00200EB2"/>
    <w:rsid w:val="002147BF"/>
    <w:rsid w:val="0022786E"/>
    <w:rsid w:val="00233D40"/>
    <w:rsid w:val="00235D29"/>
    <w:rsid w:val="00262639"/>
    <w:rsid w:val="002B3A1D"/>
    <w:rsid w:val="002B3B38"/>
    <w:rsid w:val="002F6F4C"/>
    <w:rsid w:val="00346D0F"/>
    <w:rsid w:val="00351432"/>
    <w:rsid w:val="003628CD"/>
    <w:rsid w:val="00375E0F"/>
    <w:rsid w:val="0039648A"/>
    <w:rsid w:val="00405438"/>
    <w:rsid w:val="00405CA5"/>
    <w:rsid w:val="00452FEA"/>
    <w:rsid w:val="004711F6"/>
    <w:rsid w:val="00480F7B"/>
    <w:rsid w:val="004E1545"/>
    <w:rsid w:val="004F2AE7"/>
    <w:rsid w:val="005050B7"/>
    <w:rsid w:val="00516BA1"/>
    <w:rsid w:val="005412D3"/>
    <w:rsid w:val="005468B9"/>
    <w:rsid w:val="00553F0D"/>
    <w:rsid w:val="00574B9B"/>
    <w:rsid w:val="00575356"/>
    <w:rsid w:val="005A41E6"/>
    <w:rsid w:val="005F7296"/>
    <w:rsid w:val="00603E19"/>
    <w:rsid w:val="00643694"/>
    <w:rsid w:val="006802EB"/>
    <w:rsid w:val="006842C2"/>
    <w:rsid w:val="0068599E"/>
    <w:rsid w:val="0069055B"/>
    <w:rsid w:val="006920D9"/>
    <w:rsid w:val="00693619"/>
    <w:rsid w:val="006C2FE1"/>
    <w:rsid w:val="006D03B0"/>
    <w:rsid w:val="006E55CF"/>
    <w:rsid w:val="007767A0"/>
    <w:rsid w:val="007E0EC2"/>
    <w:rsid w:val="0081056C"/>
    <w:rsid w:val="0081379C"/>
    <w:rsid w:val="008201C1"/>
    <w:rsid w:val="008C54B1"/>
    <w:rsid w:val="008E01B8"/>
    <w:rsid w:val="008F1C18"/>
    <w:rsid w:val="008F4009"/>
    <w:rsid w:val="009201C4"/>
    <w:rsid w:val="0093629B"/>
    <w:rsid w:val="00951336"/>
    <w:rsid w:val="00951929"/>
    <w:rsid w:val="009718A4"/>
    <w:rsid w:val="009865D6"/>
    <w:rsid w:val="009B20A2"/>
    <w:rsid w:val="009D36C5"/>
    <w:rsid w:val="009E6A9B"/>
    <w:rsid w:val="009F530B"/>
    <w:rsid w:val="00A178A2"/>
    <w:rsid w:val="00A4457E"/>
    <w:rsid w:val="00A65D0B"/>
    <w:rsid w:val="00AB05E5"/>
    <w:rsid w:val="00AB59A0"/>
    <w:rsid w:val="00AC3601"/>
    <w:rsid w:val="00AF3D6F"/>
    <w:rsid w:val="00B46241"/>
    <w:rsid w:val="00B53465"/>
    <w:rsid w:val="00B96509"/>
    <w:rsid w:val="00BE618E"/>
    <w:rsid w:val="00BF11A4"/>
    <w:rsid w:val="00C32D23"/>
    <w:rsid w:val="00C632EA"/>
    <w:rsid w:val="00C816E5"/>
    <w:rsid w:val="00C84754"/>
    <w:rsid w:val="00CA2A1E"/>
    <w:rsid w:val="00CD3507"/>
    <w:rsid w:val="00D20BFA"/>
    <w:rsid w:val="00D32336"/>
    <w:rsid w:val="00DC3EFE"/>
    <w:rsid w:val="00DE67F7"/>
    <w:rsid w:val="00DF00D1"/>
    <w:rsid w:val="00E049BC"/>
    <w:rsid w:val="00E111B1"/>
    <w:rsid w:val="00E20B6A"/>
    <w:rsid w:val="00E85D7C"/>
    <w:rsid w:val="00EB4932"/>
    <w:rsid w:val="00EC0313"/>
    <w:rsid w:val="00ED6576"/>
    <w:rsid w:val="00EE2E8C"/>
    <w:rsid w:val="00EF79EC"/>
    <w:rsid w:val="00F20BA5"/>
    <w:rsid w:val="00F2781C"/>
    <w:rsid w:val="00F438A5"/>
    <w:rsid w:val="00F44DE6"/>
    <w:rsid w:val="00F561D8"/>
    <w:rsid w:val="00F776E9"/>
    <w:rsid w:val="00F93E55"/>
    <w:rsid w:val="00FE7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15:docId w15:val="{ADE4F3BD-A12E-4C45-9C65-C597639E6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BA5"/>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20BA5"/>
    <w:pPr>
      <w:ind w:left="720"/>
      <w:contextualSpacing/>
    </w:pPr>
  </w:style>
  <w:style w:type="paragraph" w:styleId="BalloonText">
    <w:name w:val="Balloon Text"/>
    <w:basedOn w:val="Normal"/>
    <w:link w:val="BalloonTextChar"/>
    <w:uiPriority w:val="99"/>
    <w:semiHidden/>
    <w:unhideWhenUsed/>
    <w:rsid w:val="002626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639"/>
    <w:rPr>
      <w:rFonts w:ascii="Tahoma" w:eastAsiaTheme="minorEastAsia" w:hAnsi="Tahoma" w:cs="Tahoma"/>
      <w:sz w:val="16"/>
      <w:szCs w:val="16"/>
    </w:rPr>
  </w:style>
  <w:style w:type="character" w:customStyle="1" w:styleId="3penulisChar">
    <w:name w:val="3.penulis Char"/>
    <w:link w:val="3penulis"/>
    <w:qFormat/>
    <w:locked/>
    <w:rsid w:val="00553F0D"/>
    <w:rPr>
      <w:rFonts w:ascii="Times New Roman" w:hAnsi="Times New Roman" w:cs="Times New Roman"/>
      <w:b/>
    </w:rPr>
  </w:style>
  <w:style w:type="paragraph" w:customStyle="1" w:styleId="3penulis">
    <w:name w:val="3.penulis"/>
    <w:basedOn w:val="Normal"/>
    <w:link w:val="3penulisChar"/>
    <w:qFormat/>
    <w:rsid w:val="00553F0D"/>
    <w:pPr>
      <w:spacing w:after="0" w:line="240" w:lineRule="auto"/>
      <w:jc w:val="center"/>
    </w:pPr>
    <w:rPr>
      <w:rFonts w:ascii="Times New Roman" w:eastAsiaTheme="minorHAnsi" w:hAnsi="Times New Roman" w:cs="Times New Roman"/>
      <w:b/>
    </w:rPr>
  </w:style>
  <w:style w:type="character" w:customStyle="1" w:styleId="BodyChar">
    <w:name w:val="Body Char"/>
    <w:basedOn w:val="DefaultParagraphFont"/>
    <w:link w:val="Body"/>
    <w:qFormat/>
    <w:locked/>
    <w:rsid w:val="00553F0D"/>
    <w:rPr>
      <w:rFonts w:ascii="Times New Roman" w:hAnsi="Times New Roman" w:cs="Times New Roman"/>
    </w:rPr>
  </w:style>
  <w:style w:type="paragraph" w:customStyle="1" w:styleId="Body">
    <w:name w:val="Body"/>
    <w:basedOn w:val="Normal"/>
    <w:link w:val="BodyChar"/>
    <w:qFormat/>
    <w:rsid w:val="00553F0D"/>
    <w:pPr>
      <w:spacing w:after="0"/>
      <w:ind w:firstLine="426"/>
      <w:jc w:val="both"/>
    </w:pPr>
    <w:rPr>
      <w:rFonts w:ascii="Times New Roman" w:eastAsiaTheme="minorHAnsi" w:hAnsi="Times New Roman" w:cs="Times New Roman"/>
    </w:rPr>
  </w:style>
  <w:style w:type="character" w:customStyle="1" w:styleId="JudulTabelGambarChar">
    <w:name w:val="Judul Tabel/Gambar Char"/>
    <w:basedOn w:val="DefaultParagraphFont"/>
    <w:link w:val="JudulTabelGambar"/>
    <w:qFormat/>
    <w:locked/>
    <w:rsid w:val="00553F0D"/>
    <w:rPr>
      <w:rFonts w:ascii="Times New Roman" w:hAnsi="Times New Roman" w:cs="Times New Roman"/>
      <w:sz w:val="18"/>
      <w:lang w:val="id-ID"/>
    </w:rPr>
  </w:style>
  <w:style w:type="paragraph" w:customStyle="1" w:styleId="JudulTabelGambar">
    <w:name w:val="Judul Tabel/Gambar"/>
    <w:basedOn w:val="Normal"/>
    <w:link w:val="JudulTabelGambarChar"/>
    <w:qFormat/>
    <w:rsid w:val="00553F0D"/>
    <w:pPr>
      <w:spacing w:after="120" w:line="240" w:lineRule="auto"/>
      <w:jc w:val="center"/>
    </w:pPr>
    <w:rPr>
      <w:rFonts w:ascii="Times New Roman" w:eastAsiaTheme="minorHAnsi" w:hAnsi="Times New Roman" w:cs="Times New Roman"/>
      <w:sz w:val="18"/>
      <w:lang w:val="id-ID"/>
    </w:rPr>
  </w:style>
  <w:style w:type="character" w:customStyle="1" w:styleId="ListParagraphChar">
    <w:name w:val="List Paragraph Char"/>
    <w:basedOn w:val="DefaultParagraphFont"/>
    <w:link w:val="ListParagraph"/>
    <w:uiPriority w:val="34"/>
    <w:locked/>
    <w:rsid w:val="00553F0D"/>
    <w:rPr>
      <w:rFonts w:eastAsiaTheme="minorEastAsia"/>
    </w:rPr>
  </w:style>
  <w:style w:type="character" w:customStyle="1" w:styleId="Heading22Char">
    <w:name w:val="Heading22 Char"/>
    <w:link w:val="Heading22"/>
    <w:qFormat/>
    <w:locked/>
    <w:rsid w:val="00553F0D"/>
    <w:rPr>
      <w:rFonts w:ascii="Times New Roman" w:hAnsi="Times New Roman" w:cs="Times New Roman"/>
      <w:b/>
      <w:i/>
      <w:kern w:val="2"/>
      <w:lang w:val="sv-SE" w:eastAsia="x-none"/>
    </w:rPr>
  </w:style>
  <w:style w:type="paragraph" w:customStyle="1" w:styleId="Heading22">
    <w:name w:val="Heading22"/>
    <w:basedOn w:val="Normal"/>
    <w:link w:val="Heading22Char"/>
    <w:qFormat/>
    <w:rsid w:val="00553F0D"/>
    <w:pPr>
      <w:spacing w:before="240" w:after="120" w:line="240" w:lineRule="auto"/>
      <w:outlineLvl w:val="0"/>
    </w:pPr>
    <w:rPr>
      <w:rFonts w:ascii="Times New Roman" w:eastAsiaTheme="minorHAnsi" w:hAnsi="Times New Roman" w:cs="Times New Roman"/>
      <w:b/>
      <w:i/>
      <w:kern w:val="2"/>
      <w:lang w:val="sv-SE" w:eastAsia="x-none"/>
    </w:rPr>
  </w:style>
  <w:style w:type="paragraph" w:customStyle="1" w:styleId="Heading11">
    <w:name w:val="Heading 11"/>
    <w:basedOn w:val="Normal"/>
    <w:next w:val="Normal"/>
    <w:autoRedefine/>
    <w:qFormat/>
    <w:rsid w:val="00553F0D"/>
    <w:pPr>
      <w:numPr>
        <w:numId w:val="4"/>
      </w:numPr>
      <w:spacing w:before="240" w:after="0" w:line="240" w:lineRule="auto"/>
      <w:outlineLvl w:val="0"/>
    </w:pPr>
    <w:rPr>
      <w:rFonts w:ascii="Times New Roman" w:eastAsiaTheme="minorHAnsi" w:hAnsi="Times New Roman" w:cs="Times New Roman"/>
      <w:lang w:val="sv-SE"/>
    </w:rPr>
  </w:style>
  <w:style w:type="paragraph" w:customStyle="1" w:styleId="Heading31">
    <w:name w:val="Heading 31"/>
    <w:basedOn w:val="Heading22"/>
    <w:next w:val="Normal"/>
    <w:link w:val="Heading3Char"/>
    <w:qFormat/>
    <w:rsid w:val="00553F0D"/>
    <w:pPr>
      <w:numPr>
        <w:ilvl w:val="2"/>
        <w:numId w:val="4"/>
      </w:numPr>
      <w:outlineLvl w:val="2"/>
    </w:pPr>
    <w:rPr>
      <w:b w:val="0"/>
    </w:rPr>
  </w:style>
  <w:style w:type="character" w:customStyle="1" w:styleId="Heading3Char">
    <w:name w:val="Heading3 Char"/>
    <w:basedOn w:val="Heading22Char"/>
    <w:link w:val="Heading31"/>
    <w:qFormat/>
    <w:locked/>
    <w:rsid w:val="00553F0D"/>
    <w:rPr>
      <w:rFonts w:ascii="Times New Roman" w:hAnsi="Times New Roman" w:cs="Times New Roman"/>
      <w:b w:val="0"/>
      <w:i/>
      <w:kern w:val="2"/>
      <w:lang w:val="sv-SE" w:eastAsia="x-none"/>
    </w:rPr>
  </w:style>
  <w:style w:type="character" w:styleId="Strong">
    <w:name w:val="Strong"/>
    <w:basedOn w:val="DefaultParagraphFont"/>
    <w:uiPriority w:val="22"/>
    <w:qFormat/>
    <w:rsid w:val="00553F0D"/>
    <w:rPr>
      <w:b/>
      <w:bCs/>
    </w:rPr>
  </w:style>
  <w:style w:type="paragraph" w:styleId="Caption">
    <w:name w:val="caption"/>
    <w:basedOn w:val="Normal"/>
    <w:next w:val="Normal"/>
    <w:unhideWhenUsed/>
    <w:qFormat/>
    <w:rsid w:val="00553F0D"/>
    <w:pPr>
      <w:spacing w:after="0" w:line="240" w:lineRule="auto"/>
      <w:ind w:firstLine="720"/>
      <w:jc w:val="both"/>
    </w:pPr>
    <w:rPr>
      <w:rFonts w:ascii="Times New Roman" w:eastAsia="Times New Roman" w:hAnsi="Times New Roman" w:cs="Times New Roman"/>
      <w:b/>
      <w:bCs/>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1C020-646B-4B31-9626-1E3DB53F2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9</Pages>
  <Words>8460</Words>
  <Characters>48228</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mitra</dc:creator>
  <cp:lastModifiedBy>Username</cp:lastModifiedBy>
  <cp:revision>13</cp:revision>
  <cp:lastPrinted>2017-03-01T01:44:00Z</cp:lastPrinted>
  <dcterms:created xsi:type="dcterms:W3CDTF">2017-03-01T03:24:00Z</dcterms:created>
  <dcterms:modified xsi:type="dcterms:W3CDTF">2019-08-10T06:05:00Z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557a06c9-0d2d-37cd-b0ea-d54aca9ce320</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