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73" w:rsidRPr="00276D38" w:rsidRDefault="00894D73" w:rsidP="00894D73">
      <w:pPr>
        <w:spacing w:line="240" w:lineRule="auto"/>
        <w:jc w:val="center"/>
        <w:rPr>
          <w:rFonts w:ascii="Times New Roman" w:hAnsi="Times New Roman" w:cs="Times New Roman"/>
          <w:b/>
          <w:sz w:val="24"/>
          <w:szCs w:val="24"/>
        </w:rPr>
      </w:pPr>
      <w:r w:rsidRPr="00276D38">
        <w:rPr>
          <w:rFonts w:ascii="Times New Roman" w:hAnsi="Times New Roman" w:cs="Times New Roman"/>
          <w:b/>
          <w:sz w:val="24"/>
          <w:szCs w:val="24"/>
        </w:rPr>
        <w:t xml:space="preserve">School Readiness </w:t>
      </w:r>
      <w:proofErr w:type="gramStart"/>
      <w:r w:rsidRPr="00276D38">
        <w:rPr>
          <w:rFonts w:ascii="Times New Roman" w:hAnsi="Times New Roman" w:cs="Times New Roman"/>
          <w:b/>
          <w:sz w:val="24"/>
          <w:szCs w:val="24"/>
        </w:rPr>
        <w:t>In</w:t>
      </w:r>
      <w:proofErr w:type="gramEnd"/>
      <w:r w:rsidRPr="00276D38">
        <w:rPr>
          <w:rFonts w:ascii="Times New Roman" w:hAnsi="Times New Roman" w:cs="Times New Roman"/>
          <w:b/>
          <w:sz w:val="24"/>
          <w:szCs w:val="24"/>
        </w:rPr>
        <w:t xml:space="preserve"> Implementation Inclusive Education For Children With Special Needs At Elementary Schools In </w:t>
      </w:r>
      <w:proofErr w:type="spellStart"/>
      <w:r w:rsidRPr="00276D38">
        <w:rPr>
          <w:rFonts w:ascii="Times New Roman" w:hAnsi="Times New Roman" w:cs="Times New Roman"/>
          <w:b/>
          <w:sz w:val="24"/>
          <w:szCs w:val="24"/>
        </w:rPr>
        <w:t>Lowokwaru</w:t>
      </w:r>
      <w:proofErr w:type="spellEnd"/>
    </w:p>
    <w:p w:rsidR="00894D73" w:rsidRPr="00276D38" w:rsidRDefault="00894D73" w:rsidP="00894D73">
      <w:pPr>
        <w:spacing w:line="240" w:lineRule="auto"/>
        <w:jc w:val="center"/>
        <w:rPr>
          <w:rFonts w:ascii="Times New Roman" w:hAnsi="Times New Roman" w:cs="Times New Roman"/>
          <w:sz w:val="24"/>
          <w:szCs w:val="24"/>
        </w:rPr>
      </w:pPr>
    </w:p>
    <w:p w:rsidR="00894D73" w:rsidRPr="00276D38" w:rsidRDefault="00894D73" w:rsidP="00894D73">
      <w:pPr>
        <w:spacing w:before="200" w:line="240" w:lineRule="auto"/>
        <w:jc w:val="center"/>
        <w:rPr>
          <w:rFonts w:ascii="Times New Roman" w:hAnsi="Times New Roman" w:cs="Times New Roman"/>
          <w:b/>
          <w:sz w:val="20"/>
          <w:szCs w:val="20"/>
        </w:rPr>
      </w:pPr>
      <w:proofErr w:type="spellStart"/>
      <w:r w:rsidRPr="00276D38">
        <w:rPr>
          <w:rFonts w:ascii="Times New Roman" w:hAnsi="Times New Roman" w:cs="Times New Roman"/>
          <w:b/>
          <w:sz w:val="20"/>
          <w:szCs w:val="20"/>
        </w:rPr>
        <w:t>Dewi</w:t>
      </w:r>
      <w:proofErr w:type="spellEnd"/>
      <w:r w:rsidRPr="00276D38">
        <w:rPr>
          <w:rFonts w:ascii="Times New Roman" w:hAnsi="Times New Roman" w:cs="Times New Roman"/>
          <w:b/>
          <w:sz w:val="20"/>
          <w:szCs w:val="20"/>
        </w:rPr>
        <w:t xml:space="preserve"> </w:t>
      </w:r>
      <w:proofErr w:type="spellStart"/>
      <w:r w:rsidRPr="00276D38">
        <w:rPr>
          <w:rFonts w:ascii="Times New Roman" w:hAnsi="Times New Roman" w:cs="Times New Roman"/>
          <w:b/>
          <w:sz w:val="20"/>
          <w:szCs w:val="20"/>
        </w:rPr>
        <w:t>Rahmawati</w:t>
      </w:r>
      <w:proofErr w:type="spellEnd"/>
      <w:r w:rsidRPr="00276D38">
        <w:rPr>
          <w:rFonts w:ascii="Times New Roman" w:hAnsi="Times New Roman" w:cs="Times New Roman"/>
          <w:b/>
          <w:sz w:val="20"/>
          <w:szCs w:val="20"/>
        </w:rPr>
        <w:t xml:space="preserve"> </w:t>
      </w:r>
      <w:proofErr w:type="spellStart"/>
      <w:r w:rsidRPr="00276D38">
        <w:rPr>
          <w:rFonts w:ascii="Times New Roman" w:hAnsi="Times New Roman" w:cs="Times New Roman"/>
          <w:b/>
          <w:sz w:val="20"/>
          <w:szCs w:val="20"/>
        </w:rPr>
        <w:t>Hartadi</w:t>
      </w:r>
      <w:proofErr w:type="spellEnd"/>
      <w:r w:rsidRPr="00276D38">
        <w:rPr>
          <w:rFonts w:ascii="Times New Roman" w:hAnsi="Times New Roman" w:cs="Times New Roman"/>
          <w:b/>
          <w:sz w:val="20"/>
          <w:szCs w:val="20"/>
        </w:rPr>
        <w:t>*</w:t>
      </w:r>
    </w:p>
    <w:p w:rsidR="00894D73" w:rsidRPr="00276D38" w:rsidRDefault="00894D73" w:rsidP="00894D73">
      <w:pPr>
        <w:spacing w:before="200" w:line="240" w:lineRule="auto"/>
        <w:jc w:val="center"/>
        <w:rPr>
          <w:rFonts w:ascii="Times New Roman" w:hAnsi="Times New Roman" w:cs="Times New Roman"/>
          <w:b/>
          <w:sz w:val="20"/>
          <w:szCs w:val="20"/>
        </w:rPr>
      </w:pPr>
      <w:r w:rsidRPr="00276D38">
        <w:rPr>
          <w:rFonts w:ascii="Times New Roman" w:hAnsi="Times New Roman" w:cs="Times New Roman"/>
          <w:b/>
          <w:sz w:val="20"/>
          <w:szCs w:val="20"/>
        </w:rPr>
        <w:t xml:space="preserve">Mohammad </w:t>
      </w:r>
      <w:proofErr w:type="spellStart"/>
      <w:r w:rsidRPr="00276D38">
        <w:rPr>
          <w:rFonts w:ascii="Times New Roman" w:hAnsi="Times New Roman" w:cs="Times New Roman"/>
          <w:b/>
          <w:sz w:val="20"/>
          <w:szCs w:val="20"/>
        </w:rPr>
        <w:t>Efendi</w:t>
      </w:r>
      <w:proofErr w:type="spellEnd"/>
      <w:r w:rsidRPr="00276D38">
        <w:rPr>
          <w:rFonts w:ascii="Times New Roman" w:hAnsi="Times New Roman" w:cs="Times New Roman"/>
          <w:b/>
          <w:sz w:val="20"/>
          <w:szCs w:val="20"/>
        </w:rPr>
        <w:t>**</w:t>
      </w:r>
    </w:p>
    <w:p w:rsidR="00894D73" w:rsidRPr="00276D38" w:rsidRDefault="00894D73" w:rsidP="00894D73">
      <w:pPr>
        <w:spacing w:before="200" w:line="240" w:lineRule="auto"/>
        <w:jc w:val="center"/>
        <w:rPr>
          <w:rFonts w:ascii="Times New Roman" w:hAnsi="Times New Roman" w:cs="Times New Roman"/>
          <w:b/>
          <w:sz w:val="20"/>
          <w:szCs w:val="20"/>
        </w:rPr>
      </w:pPr>
      <w:r w:rsidRPr="00276D38">
        <w:rPr>
          <w:rFonts w:ascii="Times New Roman" w:hAnsi="Times New Roman" w:cs="Times New Roman"/>
          <w:b/>
          <w:sz w:val="20"/>
          <w:szCs w:val="20"/>
        </w:rPr>
        <w:t xml:space="preserve">Ahmad </w:t>
      </w:r>
      <w:proofErr w:type="spellStart"/>
      <w:r w:rsidRPr="00276D38">
        <w:rPr>
          <w:rFonts w:ascii="Times New Roman" w:hAnsi="Times New Roman" w:cs="Times New Roman"/>
          <w:b/>
          <w:sz w:val="20"/>
          <w:szCs w:val="20"/>
        </w:rPr>
        <w:t>Samawi</w:t>
      </w:r>
      <w:proofErr w:type="spellEnd"/>
      <w:r w:rsidRPr="00276D38">
        <w:rPr>
          <w:rFonts w:ascii="Times New Roman" w:hAnsi="Times New Roman" w:cs="Times New Roman"/>
          <w:b/>
          <w:sz w:val="20"/>
          <w:szCs w:val="20"/>
        </w:rPr>
        <w:t>**</w:t>
      </w:r>
    </w:p>
    <w:p w:rsidR="00894D73" w:rsidRPr="00276D38" w:rsidRDefault="00894D73" w:rsidP="00894D73">
      <w:pPr>
        <w:spacing w:before="200" w:line="240" w:lineRule="auto"/>
        <w:jc w:val="center"/>
        <w:rPr>
          <w:rFonts w:ascii="Times New Roman" w:hAnsi="Times New Roman" w:cs="Times New Roman"/>
          <w:b/>
          <w:sz w:val="20"/>
          <w:szCs w:val="20"/>
        </w:rPr>
      </w:pPr>
    </w:p>
    <w:p w:rsidR="00894D73" w:rsidRPr="00276D38" w:rsidRDefault="00894D73" w:rsidP="00894D73">
      <w:pPr>
        <w:spacing w:before="200" w:line="240" w:lineRule="auto"/>
        <w:jc w:val="center"/>
        <w:rPr>
          <w:rFonts w:ascii="Times New Roman" w:hAnsi="Times New Roman" w:cs="Times New Roman"/>
          <w:b/>
          <w:sz w:val="20"/>
          <w:szCs w:val="20"/>
        </w:rPr>
      </w:pPr>
      <w:r w:rsidRPr="00276D38">
        <w:rPr>
          <w:rFonts w:ascii="Times New Roman" w:hAnsi="Times New Roman" w:cs="Times New Roman"/>
          <w:b/>
          <w:sz w:val="20"/>
          <w:szCs w:val="20"/>
        </w:rPr>
        <w:t>*</w:t>
      </w:r>
      <w:proofErr w:type="spellStart"/>
      <w:r w:rsidRPr="00276D38">
        <w:rPr>
          <w:rFonts w:ascii="Times New Roman" w:hAnsi="Times New Roman" w:cs="Times New Roman"/>
          <w:b/>
          <w:sz w:val="20"/>
          <w:szCs w:val="20"/>
        </w:rPr>
        <w:t>Jurusan</w:t>
      </w:r>
      <w:proofErr w:type="spellEnd"/>
      <w:r w:rsidRPr="00276D38">
        <w:rPr>
          <w:rFonts w:ascii="Times New Roman" w:hAnsi="Times New Roman" w:cs="Times New Roman"/>
          <w:b/>
          <w:sz w:val="20"/>
          <w:szCs w:val="20"/>
        </w:rPr>
        <w:t xml:space="preserve"> PLB FIP UM, e-mail: </w:t>
      </w:r>
      <w:hyperlink r:id="rId8" w:history="1">
        <w:r w:rsidRPr="00276D38">
          <w:rPr>
            <w:rStyle w:val="Hyperlink"/>
            <w:rFonts w:ascii="Times New Roman" w:hAnsi="Times New Roman" w:cs="Times New Roman"/>
            <w:b/>
            <w:color w:val="auto"/>
            <w:sz w:val="20"/>
            <w:szCs w:val="20"/>
            <w:u w:val="none"/>
          </w:rPr>
          <w:t>Dwrahmahrtd@gmail.com</w:t>
        </w:r>
      </w:hyperlink>
    </w:p>
    <w:p w:rsidR="00894D73" w:rsidRPr="00276D38" w:rsidRDefault="00894D73" w:rsidP="00894D73">
      <w:pPr>
        <w:spacing w:before="200" w:line="240" w:lineRule="auto"/>
        <w:jc w:val="center"/>
        <w:rPr>
          <w:rFonts w:ascii="Times New Roman" w:hAnsi="Times New Roman" w:cs="Times New Roman"/>
          <w:b/>
          <w:sz w:val="20"/>
          <w:szCs w:val="20"/>
        </w:rPr>
      </w:pPr>
      <w:r w:rsidRPr="00276D38">
        <w:rPr>
          <w:rFonts w:ascii="Times New Roman" w:hAnsi="Times New Roman" w:cs="Times New Roman"/>
          <w:b/>
          <w:sz w:val="20"/>
          <w:szCs w:val="20"/>
        </w:rPr>
        <w:t>**</w:t>
      </w:r>
      <w:proofErr w:type="spellStart"/>
      <w:r w:rsidRPr="00276D38">
        <w:rPr>
          <w:rFonts w:ascii="Times New Roman" w:hAnsi="Times New Roman" w:cs="Times New Roman"/>
          <w:b/>
          <w:sz w:val="20"/>
          <w:szCs w:val="20"/>
        </w:rPr>
        <w:t>Pembimbing</w:t>
      </w:r>
      <w:proofErr w:type="spellEnd"/>
      <w:r w:rsidRPr="00276D38">
        <w:rPr>
          <w:rFonts w:ascii="Times New Roman" w:hAnsi="Times New Roman" w:cs="Times New Roman"/>
          <w:b/>
          <w:sz w:val="20"/>
          <w:szCs w:val="20"/>
        </w:rPr>
        <w:t xml:space="preserve">, </w:t>
      </w:r>
      <w:proofErr w:type="spellStart"/>
      <w:r w:rsidRPr="00276D38">
        <w:rPr>
          <w:rFonts w:ascii="Times New Roman" w:hAnsi="Times New Roman" w:cs="Times New Roman"/>
          <w:b/>
          <w:sz w:val="20"/>
          <w:szCs w:val="20"/>
        </w:rPr>
        <w:t>Jurusan</w:t>
      </w:r>
      <w:proofErr w:type="spellEnd"/>
      <w:r w:rsidRPr="00276D38">
        <w:rPr>
          <w:rFonts w:ascii="Times New Roman" w:hAnsi="Times New Roman" w:cs="Times New Roman"/>
          <w:b/>
          <w:sz w:val="20"/>
          <w:szCs w:val="20"/>
        </w:rPr>
        <w:t xml:space="preserve"> PLB FIP UM, </w:t>
      </w:r>
      <w:proofErr w:type="spellStart"/>
      <w:r w:rsidRPr="00276D38">
        <w:rPr>
          <w:rFonts w:ascii="Times New Roman" w:hAnsi="Times New Roman" w:cs="Times New Roman"/>
          <w:b/>
          <w:sz w:val="20"/>
          <w:szCs w:val="20"/>
        </w:rPr>
        <w:t>Jalan</w:t>
      </w:r>
      <w:proofErr w:type="spellEnd"/>
      <w:r w:rsidRPr="00276D38">
        <w:rPr>
          <w:rFonts w:ascii="Times New Roman" w:hAnsi="Times New Roman" w:cs="Times New Roman"/>
          <w:b/>
          <w:sz w:val="20"/>
          <w:szCs w:val="20"/>
        </w:rPr>
        <w:t xml:space="preserve"> Semarang No.5 Malang 65145</w:t>
      </w:r>
    </w:p>
    <w:p w:rsidR="00894D73" w:rsidRPr="00276D38" w:rsidRDefault="00894D73" w:rsidP="00894D73">
      <w:pPr>
        <w:spacing w:before="200" w:line="240" w:lineRule="auto"/>
        <w:jc w:val="both"/>
        <w:rPr>
          <w:rFonts w:ascii="Times New Roman" w:hAnsi="Times New Roman" w:cs="Times New Roman"/>
          <w:sz w:val="24"/>
          <w:szCs w:val="24"/>
        </w:rPr>
      </w:pPr>
    </w:p>
    <w:p w:rsidR="00894D73" w:rsidRPr="00276D38" w:rsidRDefault="00894D73" w:rsidP="00894D73">
      <w:pPr>
        <w:spacing w:before="200" w:line="240" w:lineRule="auto"/>
        <w:jc w:val="both"/>
        <w:rPr>
          <w:rFonts w:ascii="Times New Roman" w:hAnsi="Times New Roman" w:cs="Times New Roman"/>
          <w:sz w:val="18"/>
          <w:szCs w:val="18"/>
        </w:rPr>
      </w:pPr>
      <w:r w:rsidRPr="00276D38">
        <w:rPr>
          <w:rFonts w:ascii="Times New Roman" w:hAnsi="Times New Roman" w:cs="Times New Roman"/>
          <w:b/>
          <w:sz w:val="18"/>
          <w:szCs w:val="18"/>
        </w:rPr>
        <w:t>Abstract:</w:t>
      </w:r>
      <w:r w:rsidRPr="00276D38">
        <w:rPr>
          <w:rFonts w:ascii="Times New Roman" w:hAnsi="Times New Roman" w:cs="Times New Roman"/>
          <w:sz w:val="18"/>
          <w:szCs w:val="18"/>
        </w:rPr>
        <w:t xml:space="preserve"> Malang has not had a clear regulation towards inclusive education, so that there are so many schools that interpret it by their own. The purpose of the study is to describe the readiness of school in implementing the inclusive education for elementary students at </w:t>
      </w:r>
      <w:proofErr w:type="spellStart"/>
      <w:r w:rsidRPr="00276D38">
        <w:rPr>
          <w:rFonts w:ascii="Times New Roman" w:hAnsi="Times New Roman" w:cs="Times New Roman"/>
          <w:sz w:val="18"/>
          <w:szCs w:val="18"/>
        </w:rPr>
        <w:t>Lowokwaru</w:t>
      </w:r>
      <w:proofErr w:type="spellEnd"/>
      <w:r w:rsidRPr="00276D38">
        <w:rPr>
          <w:rFonts w:ascii="Times New Roman" w:hAnsi="Times New Roman" w:cs="Times New Roman"/>
          <w:sz w:val="18"/>
          <w:szCs w:val="18"/>
        </w:rPr>
        <w:t xml:space="preserve">, Malang. </w:t>
      </w:r>
      <w:proofErr w:type="gramStart"/>
      <w:r w:rsidRPr="00276D38">
        <w:rPr>
          <w:rFonts w:ascii="Times New Roman" w:hAnsi="Times New Roman" w:cs="Times New Roman"/>
          <w:sz w:val="18"/>
          <w:szCs w:val="18"/>
        </w:rPr>
        <w:t xml:space="preserve">Using descriptive qualitative and </w:t>
      </w:r>
      <w:proofErr w:type="spellStart"/>
      <w:r w:rsidRPr="00276D38">
        <w:rPr>
          <w:rFonts w:ascii="Times New Roman" w:hAnsi="Times New Roman" w:cs="Times New Roman"/>
          <w:sz w:val="18"/>
          <w:szCs w:val="18"/>
        </w:rPr>
        <w:t>multisitus</w:t>
      </w:r>
      <w:proofErr w:type="spellEnd"/>
      <w:r w:rsidRPr="00276D38">
        <w:rPr>
          <w:rFonts w:ascii="Times New Roman" w:hAnsi="Times New Roman" w:cs="Times New Roman"/>
          <w:sz w:val="18"/>
          <w:szCs w:val="18"/>
        </w:rPr>
        <w:t xml:space="preserve"> research.</w:t>
      </w:r>
      <w:proofErr w:type="gramEnd"/>
      <w:r w:rsidRPr="00276D38">
        <w:rPr>
          <w:rFonts w:ascii="Times New Roman" w:hAnsi="Times New Roman" w:cs="Times New Roman"/>
          <w:sz w:val="18"/>
          <w:szCs w:val="18"/>
        </w:rPr>
        <w:t xml:space="preserve"> The results from this study were: (1) the description of inclusive implementation, (2) the description of inclusive plan, (3) the description of inclusive learning, and (4) the description of inclusive education evaluation in elementary school level at </w:t>
      </w:r>
      <w:proofErr w:type="spellStart"/>
      <w:r w:rsidRPr="00276D38">
        <w:rPr>
          <w:rFonts w:ascii="Times New Roman" w:hAnsi="Times New Roman" w:cs="Times New Roman"/>
          <w:sz w:val="18"/>
          <w:szCs w:val="18"/>
        </w:rPr>
        <w:t>Lowokwaru</w:t>
      </w:r>
      <w:proofErr w:type="spellEnd"/>
      <w:r w:rsidRPr="00276D38">
        <w:rPr>
          <w:rFonts w:ascii="Times New Roman" w:hAnsi="Times New Roman" w:cs="Times New Roman"/>
          <w:sz w:val="18"/>
          <w:szCs w:val="18"/>
        </w:rPr>
        <w:t>, Malang.</w:t>
      </w:r>
    </w:p>
    <w:p w:rsidR="00894D73" w:rsidRPr="00276D38" w:rsidRDefault="00894D73" w:rsidP="00894D73">
      <w:pPr>
        <w:spacing w:before="200" w:line="240" w:lineRule="auto"/>
        <w:jc w:val="both"/>
        <w:rPr>
          <w:rFonts w:ascii="Times New Roman" w:hAnsi="Times New Roman" w:cs="Times New Roman"/>
          <w:sz w:val="18"/>
          <w:szCs w:val="18"/>
        </w:rPr>
      </w:pPr>
      <w:r w:rsidRPr="00276D38">
        <w:rPr>
          <w:rFonts w:ascii="Times New Roman" w:hAnsi="Times New Roman" w:cs="Times New Roman"/>
          <w:b/>
          <w:sz w:val="18"/>
          <w:szCs w:val="18"/>
        </w:rPr>
        <w:t>Keywords:</w:t>
      </w:r>
      <w:r w:rsidRPr="00276D38">
        <w:rPr>
          <w:rFonts w:ascii="Times New Roman" w:hAnsi="Times New Roman" w:cs="Times New Roman"/>
          <w:sz w:val="18"/>
          <w:szCs w:val="18"/>
        </w:rPr>
        <w:t xml:space="preserve"> readiness, inclusive, and regulation.</w:t>
      </w:r>
    </w:p>
    <w:p w:rsidR="00894D73" w:rsidRPr="00276D38" w:rsidRDefault="00894D73">
      <w:pPr>
        <w:rPr>
          <w:rFonts w:ascii="Times New Roman" w:hAnsi="Times New Roman" w:cs="Times New Roman"/>
          <w:sz w:val="24"/>
          <w:szCs w:val="24"/>
        </w:rPr>
      </w:pPr>
    </w:p>
    <w:p w:rsidR="00276D38" w:rsidRPr="00276D38" w:rsidRDefault="00276D38">
      <w:pPr>
        <w:rPr>
          <w:rFonts w:ascii="Times New Roman" w:hAnsi="Times New Roman" w:cs="Times New Roman"/>
          <w:sz w:val="24"/>
          <w:szCs w:val="24"/>
        </w:rPr>
        <w:sectPr w:rsidR="00276D38" w:rsidRPr="00276D38" w:rsidSect="00894D73">
          <w:footerReference w:type="default" r:id="rId9"/>
          <w:pgSz w:w="11907" w:h="16839" w:code="9"/>
          <w:pgMar w:top="1701" w:right="1418" w:bottom="1701" w:left="1418" w:header="720" w:footer="720" w:gutter="0"/>
          <w:cols w:space="720"/>
          <w:docGrid w:linePitch="360"/>
        </w:sectPr>
      </w:pPr>
    </w:p>
    <w:p w:rsidR="00894D73" w:rsidRPr="00276D38" w:rsidRDefault="00894D73" w:rsidP="00894D73">
      <w:pPr>
        <w:rPr>
          <w:rFonts w:ascii="Times New Roman" w:hAnsi="Times New Roman" w:cs="Times New Roman"/>
          <w:b/>
          <w:sz w:val="24"/>
          <w:szCs w:val="24"/>
        </w:rPr>
      </w:pPr>
      <w:r w:rsidRPr="00276D38">
        <w:rPr>
          <w:rFonts w:ascii="Times New Roman" w:hAnsi="Times New Roman" w:cs="Times New Roman"/>
          <w:b/>
          <w:sz w:val="24"/>
          <w:szCs w:val="24"/>
        </w:rPr>
        <w:lastRenderedPageBreak/>
        <w:t>INTRODUCTION</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The nation's founders realized the importance of education, even before Indonesian independence. They have the belief that education can be a tool for nation transformation. As a tool for nation transformation, education is often referred to in the 1945 Constitution. The term education is in fact a system consisting of several components including: students, educators, goals, tools, and environment. All components are interrelated, dependent, and determine each other (</w:t>
      </w:r>
      <w:proofErr w:type="spellStart"/>
      <w:r w:rsidRPr="00276D38">
        <w:rPr>
          <w:rFonts w:ascii="Times New Roman" w:hAnsi="Times New Roman" w:cs="Times New Roman"/>
          <w:sz w:val="24"/>
          <w:szCs w:val="24"/>
        </w:rPr>
        <w:t>Arifin</w:t>
      </w:r>
      <w:proofErr w:type="spellEnd"/>
      <w:r w:rsidRPr="00276D38">
        <w:rPr>
          <w:rFonts w:ascii="Times New Roman" w:hAnsi="Times New Roman" w:cs="Times New Roman"/>
          <w:sz w:val="24"/>
          <w:szCs w:val="24"/>
        </w:rPr>
        <w:t>, 2015). However, the education component still does not facilitate especially for ABK. ABK also wants to enjoy the rights as citizens to get education. Education is a basic right for everyone, regardless of social class, race, political choice, belief, and physical and mental differences (</w:t>
      </w:r>
      <w:proofErr w:type="spellStart"/>
      <w:r w:rsidRPr="00276D38">
        <w:rPr>
          <w:rFonts w:ascii="Times New Roman" w:hAnsi="Times New Roman" w:cs="Times New Roman"/>
          <w:sz w:val="24"/>
          <w:szCs w:val="24"/>
        </w:rPr>
        <w:t>Kadir</w:t>
      </w:r>
      <w:proofErr w:type="spellEnd"/>
      <w:r w:rsidRPr="00276D38">
        <w:rPr>
          <w:rFonts w:ascii="Times New Roman" w:hAnsi="Times New Roman" w:cs="Times New Roman"/>
          <w:sz w:val="24"/>
          <w:szCs w:val="24"/>
        </w:rPr>
        <w:t xml:space="preserve">, 2015). Another </w:t>
      </w:r>
      <w:r w:rsidRPr="00276D38">
        <w:rPr>
          <w:rFonts w:ascii="Times New Roman" w:hAnsi="Times New Roman" w:cs="Times New Roman"/>
          <w:sz w:val="24"/>
          <w:szCs w:val="24"/>
        </w:rPr>
        <w:lastRenderedPageBreak/>
        <w:t xml:space="preserve">opinion was stated by </w:t>
      </w:r>
      <w:proofErr w:type="spellStart"/>
      <w:r w:rsidRPr="00276D38">
        <w:rPr>
          <w:rFonts w:ascii="Times New Roman" w:hAnsi="Times New Roman" w:cs="Times New Roman"/>
          <w:sz w:val="24"/>
          <w:szCs w:val="24"/>
        </w:rPr>
        <w:t>Efendi</w:t>
      </w:r>
      <w:proofErr w:type="spellEnd"/>
      <w:r w:rsidRPr="00276D38">
        <w:rPr>
          <w:rFonts w:ascii="Times New Roman" w:hAnsi="Times New Roman" w:cs="Times New Roman"/>
          <w:sz w:val="24"/>
          <w:szCs w:val="24"/>
        </w:rPr>
        <w:t xml:space="preserve"> (2018) who explained that a smart solution was needed so that ABK could be fulfilled and fulfilled their educational needs.</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Providing quality education rights for citizens is a big challenge and is an important issue in the world of education. There are several International Agreements that strengthen this statement, namely in 1989 the UN declared the right for children to obtain education without discrimination or </w:t>
      </w:r>
      <w:proofErr w:type="spellStart"/>
      <w:r w:rsidRPr="00276D38">
        <w:rPr>
          <w:rFonts w:ascii="Times New Roman" w:hAnsi="Times New Roman" w:cs="Times New Roman"/>
          <w:sz w:val="24"/>
          <w:szCs w:val="24"/>
        </w:rPr>
        <w:t>Covention</w:t>
      </w:r>
      <w:proofErr w:type="spellEnd"/>
      <w:r w:rsidRPr="00276D38">
        <w:rPr>
          <w:rFonts w:ascii="Times New Roman" w:hAnsi="Times New Roman" w:cs="Times New Roman"/>
          <w:sz w:val="24"/>
          <w:szCs w:val="24"/>
        </w:rPr>
        <w:t xml:space="preserve"> on the Rights of the Children, 1993, which is the result of United Nations Resolution No.48 / 96 regarding opportunities for people with disabilities, and the 1990 International Conference in </w:t>
      </w:r>
      <w:proofErr w:type="spellStart"/>
      <w:r w:rsidRPr="00276D38">
        <w:rPr>
          <w:rFonts w:ascii="Times New Roman" w:hAnsi="Times New Roman" w:cs="Times New Roman"/>
          <w:sz w:val="24"/>
          <w:szCs w:val="24"/>
        </w:rPr>
        <w:t>Jomtien</w:t>
      </w:r>
      <w:proofErr w:type="spellEnd"/>
      <w:r w:rsidRPr="00276D38">
        <w:rPr>
          <w:rFonts w:ascii="Times New Roman" w:hAnsi="Times New Roman" w:cs="Times New Roman"/>
          <w:sz w:val="24"/>
          <w:szCs w:val="24"/>
        </w:rPr>
        <w:t xml:space="preserve">, Thailand. The conflict that had taken place in Thailand questioned education for all children. Since the Declaration of 'Education for All' or Education For All has strengthened the </w:t>
      </w:r>
      <w:r w:rsidRPr="00276D38">
        <w:rPr>
          <w:rFonts w:ascii="Times New Roman" w:hAnsi="Times New Roman" w:cs="Times New Roman"/>
          <w:sz w:val="24"/>
          <w:szCs w:val="24"/>
        </w:rPr>
        <w:lastRenderedPageBreak/>
        <w:t>commitment of Education For All and issued a work program for ABK education which is expected to be a guide for the community in the implementation of education for ABK (</w:t>
      </w:r>
      <w:proofErr w:type="spellStart"/>
      <w:r w:rsidRPr="00276D38">
        <w:rPr>
          <w:rFonts w:ascii="Times New Roman" w:hAnsi="Times New Roman" w:cs="Times New Roman"/>
          <w:sz w:val="24"/>
          <w:szCs w:val="24"/>
        </w:rPr>
        <w:t>Pratiwi</w:t>
      </w:r>
      <w:proofErr w:type="spellEnd"/>
      <w:r w:rsidRPr="00276D38">
        <w:rPr>
          <w:rFonts w:ascii="Times New Roman" w:hAnsi="Times New Roman" w:cs="Times New Roman"/>
          <w:sz w:val="24"/>
          <w:szCs w:val="24"/>
        </w:rPr>
        <w:t>, 2015).</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The history of the development of ABK education services there are two models of education, namely segregation and integration. The first capital is education in the form of segregation known as the Extraordinary School (SLB), the second model is education in the form of integration which is a combination of extraordinary education with regular education or we are familiar with the term inclusive education with levels of education which includes elementary, junior high </w:t>
      </w:r>
      <w:proofErr w:type="gramStart"/>
      <w:r w:rsidRPr="00276D38">
        <w:rPr>
          <w:rFonts w:ascii="Times New Roman" w:hAnsi="Times New Roman" w:cs="Times New Roman"/>
          <w:sz w:val="24"/>
          <w:szCs w:val="24"/>
        </w:rPr>
        <w:t>school ,</w:t>
      </w:r>
      <w:proofErr w:type="gramEnd"/>
      <w:r w:rsidRPr="00276D38">
        <w:rPr>
          <w:rFonts w:ascii="Times New Roman" w:hAnsi="Times New Roman" w:cs="Times New Roman"/>
          <w:sz w:val="24"/>
          <w:szCs w:val="24"/>
        </w:rPr>
        <w:t xml:space="preserve"> High School, and Higher Education.</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Apart from the two models of education services for ABK there is a mainstream concept which is actually an education system that places ABK in regular schools with the provision of following the applicable curriculum. </w:t>
      </w:r>
      <w:proofErr w:type="gramStart"/>
      <w:r w:rsidRPr="00276D38">
        <w:rPr>
          <w:rFonts w:ascii="Times New Roman" w:hAnsi="Times New Roman" w:cs="Times New Roman"/>
          <w:sz w:val="24"/>
          <w:szCs w:val="24"/>
        </w:rPr>
        <w:t>Usually held for children who are sick but have no cognitive impact such as epilepsy, asthma, and sensory barriers as well as children with disabilities.</w:t>
      </w:r>
      <w:proofErr w:type="gramEnd"/>
      <w:r w:rsidRPr="00276D38">
        <w:rPr>
          <w:rFonts w:ascii="Times New Roman" w:hAnsi="Times New Roman" w:cs="Times New Roman"/>
          <w:sz w:val="24"/>
          <w:szCs w:val="24"/>
        </w:rPr>
        <w:t xml:space="preserve"> Since the emergence of the mainstream concept in the 80s, there has been a strong effort in implementing ABK education in an integrated manner in public schools (</w:t>
      </w:r>
      <w:proofErr w:type="spellStart"/>
      <w:r w:rsidRPr="00276D38">
        <w:rPr>
          <w:rFonts w:ascii="Times New Roman" w:hAnsi="Times New Roman" w:cs="Times New Roman"/>
          <w:sz w:val="24"/>
          <w:szCs w:val="24"/>
        </w:rPr>
        <w:t>Widyastono</w:t>
      </w:r>
      <w:proofErr w:type="spellEnd"/>
      <w:r w:rsidRPr="00276D38">
        <w:rPr>
          <w:rFonts w:ascii="Times New Roman" w:hAnsi="Times New Roman" w:cs="Times New Roman"/>
          <w:sz w:val="24"/>
          <w:szCs w:val="24"/>
        </w:rPr>
        <w:t xml:space="preserve">, 2007). The development of inclusive education began with Scandinavian countries (Denmark, Norway, </w:t>
      </w:r>
      <w:proofErr w:type="gramStart"/>
      <w:r w:rsidRPr="00276D38">
        <w:rPr>
          <w:rFonts w:ascii="Times New Roman" w:hAnsi="Times New Roman" w:cs="Times New Roman"/>
          <w:sz w:val="24"/>
          <w:szCs w:val="24"/>
        </w:rPr>
        <w:t>Sweden</w:t>
      </w:r>
      <w:proofErr w:type="gramEnd"/>
      <w:r w:rsidRPr="00276D38">
        <w:rPr>
          <w:rFonts w:ascii="Times New Roman" w:hAnsi="Times New Roman" w:cs="Times New Roman"/>
          <w:sz w:val="24"/>
          <w:szCs w:val="24"/>
        </w:rPr>
        <w:t xml:space="preserve">). The existence of an inclusive education system is marked by the shifting of the education model for ABK from originally </w:t>
      </w:r>
      <w:proofErr w:type="spellStart"/>
      <w:r w:rsidRPr="00276D38">
        <w:rPr>
          <w:rFonts w:ascii="Times New Roman" w:hAnsi="Times New Roman" w:cs="Times New Roman"/>
          <w:sz w:val="24"/>
          <w:szCs w:val="24"/>
        </w:rPr>
        <w:t>segregative</w:t>
      </w:r>
      <w:proofErr w:type="spellEnd"/>
      <w:r w:rsidRPr="00276D38">
        <w:rPr>
          <w:rFonts w:ascii="Times New Roman" w:hAnsi="Times New Roman" w:cs="Times New Roman"/>
          <w:sz w:val="24"/>
          <w:szCs w:val="24"/>
        </w:rPr>
        <w:t xml:space="preserve"> to integrative education. The development of </w:t>
      </w:r>
      <w:r w:rsidRPr="00276D38">
        <w:rPr>
          <w:rFonts w:ascii="Times New Roman" w:hAnsi="Times New Roman" w:cs="Times New Roman"/>
          <w:sz w:val="24"/>
          <w:szCs w:val="24"/>
        </w:rPr>
        <w:lastRenderedPageBreak/>
        <w:t>inclusive education has a diversity of meanings in the world of education.</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Education in Indonesia is guaranteed that has been regulated in Law No.20 of 2003 which explains in more detail the national education system. One of them is contained in article 5 paragraph 1 which states that citizens have the right to obtain quality education. Then it is reaffirmed in paragraph 2, </w:t>
      </w:r>
      <w:proofErr w:type="gramStart"/>
      <w:r w:rsidRPr="00276D38">
        <w:rPr>
          <w:rFonts w:ascii="Times New Roman" w:hAnsi="Times New Roman" w:cs="Times New Roman"/>
          <w:sz w:val="24"/>
          <w:szCs w:val="24"/>
        </w:rPr>
        <w:t>that citizens</w:t>
      </w:r>
      <w:proofErr w:type="gramEnd"/>
      <w:r w:rsidRPr="00276D38">
        <w:rPr>
          <w:rFonts w:ascii="Times New Roman" w:hAnsi="Times New Roman" w:cs="Times New Roman"/>
          <w:sz w:val="24"/>
          <w:szCs w:val="24"/>
        </w:rPr>
        <w:t xml:space="preserve"> who have abnormalities in physical, emotional, mental, intellectual, and social conditions have the right to receive special education.</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Based on developments in world history, the government of the Republic of Indonesia in 2000 further developed an inclusive education system. The system is a continuation of the integrated education system that was previously implemented in Indonesia in 1980, but did not develop and began again in 2000 by following the development of the world of education using an inclusive education system.</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At present many educational institutions are developing an inclusive education system, given the considerable number of ABK in Indonesia. According to the Director General of Primary and Secondary Education, Hamid Muhammad, revealed the number of ABK in Indonesia in 2017 reached 1.6 million children. A total of 1.6 million ABK, only 18% received inclusion education services. A total of 115 thousand ABK went to high schools, the implementation of inclusive schools amounted to 299 thousand. The Indonesian nation certainly supports the implementation of the inclusive education system, with the following evidence, first </w:t>
      </w:r>
      <w:r w:rsidRPr="00276D38">
        <w:rPr>
          <w:rFonts w:ascii="Times New Roman" w:hAnsi="Times New Roman" w:cs="Times New Roman"/>
          <w:sz w:val="24"/>
          <w:szCs w:val="24"/>
        </w:rPr>
        <w:lastRenderedPageBreak/>
        <w:t xml:space="preserve">in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Regency, East Java, </w:t>
      </w:r>
      <w:proofErr w:type="gramStart"/>
      <w:r w:rsidRPr="00276D38">
        <w:rPr>
          <w:rFonts w:ascii="Times New Roman" w:hAnsi="Times New Roman" w:cs="Times New Roman"/>
          <w:sz w:val="24"/>
          <w:szCs w:val="24"/>
        </w:rPr>
        <w:t>a</w:t>
      </w:r>
      <w:proofErr w:type="gramEnd"/>
      <w:r w:rsidRPr="00276D38">
        <w:rPr>
          <w:rFonts w:ascii="Times New Roman" w:hAnsi="Times New Roman" w:cs="Times New Roman"/>
          <w:sz w:val="24"/>
          <w:szCs w:val="24"/>
        </w:rPr>
        <w:t xml:space="preserve"> city that supports the implementation of inclusive education. The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regency government issued Regent Regulations (</w:t>
      </w:r>
      <w:proofErr w:type="spellStart"/>
      <w:r w:rsidRPr="00276D38">
        <w:rPr>
          <w:rFonts w:ascii="Times New Roman" w:hAnsi="Times New Roman" w:cs="Times New Roman"/>
          <w:sz w:val="24"/>
          <w:szCs w:val="24"/>
        </w:rPr>
        <w:t>Perbup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No.6 of 2011, concerning special education and special service education, including guidelines on inclusive education. The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Government launched a long-term vision of making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the District that organizes inclusive education. This is evidenced by the allocation of around 25% of the total regional budget into funding for education in </w:t>
      </w:r>
      <w:proofErr w:type="spellStart"/>
      <w:r w:rsidRPr="00276D38">
        <w:rPr>
          <w:rFonts w:ascii="Times New Roman" w:hAnsi="Times New Roman" w:cs="Times New Roman"/>
          <w:sz w:val="24"/>
          <w:szCs w:val="24"/>
        </w:rPr>
        <w:t>Sidoarjo</w:t>
      </w:r>
      <w:proofErr w:type="spellEnd"/>
      <w:r w:rsidRPr="00276D38">
        <w:rPr>
          <w:rFonts w:ascii="Times New Roman" w:hAnsi="Times New Roman" w:cs="Times New Roman"/>
          <w:sz w:val="24"/>
          <w:szCs w:val="24"/>
        </w:rPr>
        <w:t xml:space="preserve"> in 2013. The second proof, data obtained from the Surabaya City Education Office in 2015 has appointed a total of 262 schools providing inclusive education consisting of 168 elementary schools, 90 junior high schools, 2 high schools, and 2 vocational high schools, spread throughout Surabaya. Aspects that influence the successful implementation of inclusive education in Surabaya are policies on the availability of adequate human resources, disposition, and bureaucratic structure.</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Practitioners who participated in and observed the implementation directly considered inclusion education in Indonesia to be a false policy. The reality found in the field, that inclusive education in Indonesia has not embraced the diversity of students, so that the segmentation of educational institutions arises based on differences in religion, ethnicity, even physical and mental abilities possessed by students. This made an opinion that inclusive education was not ready in the implementation process.</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Based on this, further research is needed especially on school readiness in </w:t>
      </w:r>
      <w:r w:rsidRPr="00276D38">
        <w:rPr>
          <w:rFonts w:ascii="Times New Roman" w:hAnsi="Times New Roman" w:cs="Times New Roman"/>
          <w:sz w:val="24"/>
          <w:szCs w:val="24"/>
        </w:rPr>
        <w:lastRenderedPageBreak/>
        <w:t xml:space="preserve">the implementation of inclusive education for ABK in the </w:t>
      </w:r>
      <w:proofErr w:type="spellStart"/>
      <w:r w:rsidRPr="00276D38">
        <w:rPr>
          <w:rFonts w:ascii="Times New Roman" w:hAnsi="Times New Roman" w:cs="Times New Roman"/>
          <w:sz w:val="24"/>
          <w:szCs w:val="24"/>
        </w:rPr>
        <w:t>Lowokwaru</w:t>
      </w:r>
      <w:proofErr w:type="spellEnd"/>
      <w:r w:rsidRPr="00276D38">
        <w:rPr>
          <w:rFonts w:ascii="Times New Roman" w:hAnsi="Times New Roman" w:cs="Times New Roman"/>
          <w:sz w:val="24"/>
          <w:szCs w:val="24"/>
        </w:rPr>
        <w:t xml:space="preserve"> District Primary School, Malang City. Researchers will see </w:t>
      </w:r>
      <w:proofErr w:type="spellStart"/>
      <w:r w:rsidRPr="00276D38">
        <w:rPr>
          <w:rFonts w:ascii="Times New Roman" w:hAnsi="Times New Roman" w:cs="Times New Roman"/>
          <w:sz w:val="24"/>
          <w:szCs w:val="24"/>
        </w:rPr>
        <w:t>first hand</w:t>
      </w:r>
      <w:proofErr w:type="spellEnd"/>
      <w:r w:rsidRPr="00276D38">
        <w:rPr>
          <w:rFonts w:ascii="Times New Roman" w:hAnsi="Times New Roman" w:cs="Times New Roman"/>
          <w:sz w:val="24"/>
          <w:szCs w:val="24"/>
        </w:rPr>
        <w:t xml:space="preserve"> the implementation of inclusive education in several </w:t>
      </w:r>
      <w:proofErr w:type="spellStart"/>
      <w:r w:rsidRPr="00276D38">
        <w:rPr>
          <w:rFonts w:ascii="Times New Roman" w:hAnsi="Times New Roman" w:cs="Times New Roman"/>
          <w:sz w:val="24"/>
          <w:szCs w:val="24"/>
        </w:rPr>
        <w:t>Lowokwaru</w:t>
      </w:r>
      <w:proofErr w:type="spellEnd"/>
      <w:r w:rsidRPr="00276D38">
        <w:rPr>
          <w:rFonts w:ascii="Times New Roman" w:hAnsi="Times New Roman" w:cs="Times New Roman"/>
          <w:sz w:val="24"/>
          <w:szCs w:val="24"/>
        </w:rPr>
        <w:t xml:space="preserve"> District Primary Schools.</w:t>
      </w:r>
    </w:p>
    <w:p w:rsidR="00894D73" w:rsidRPr="00276D38" w:rsidRDefault="00894D73" w:rsidP="00894D73">
      <w:pPr>
        <w:rPr>
          <w:rFonts w:ascii="Times New Roman" w:hAnsi="Times New Roman" w:cs="Times New Roman"/>
          <w:b/>
          <w:sz w:val="24"/>
          <w:szCs w:val="24"/>
        </w:rPr>
      </w:pPr>
      <w:r w:rsidRPr="00276D38">
        <w:rPr>
          <w:rFonts w:ascii="Times New Roman" w:hAnsi="Times New Roman" w:cs="Times New Roman"/>
          <w:b/>
          <w:sz w:val="24"/>
          <w:szCs w:val="24"/>
        </w:rPr>
        <w:t>METHOD</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This study uses a qualitative approach. Qualitative research is a method for exploring and understanding meaning by a number of individuals or groups originating from social or humanitarian problems (Creswell, 2017). Research produces descriptive data such as written or oral words from people and observed behavior.</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The application of all descriptive qualitative methods collected can be the key that has been studied (</w:t>
      </w:r>
      <w:proofErr w:type="spellStart"/>
      <w:r w:rsidRPr="00276D38">
        <w:rPr>
          <w:rFonts w:ascii="Times New Roman" w:hAnsi="Times New Roman" w:cs="Times New Roman"/>
          <w:sz w:val="24"/>
          <w:szCs w:val="24"/>
        </w:rPr>
        <w:t>Moleong</w:t>
      </w:r>
      <w:proofErr w:type="spellEnd"/>
      <w:r w:rsidRPr="00276D38">
        <w:rPr>
          <w:rFonts w:ascii="Times New Roman" w:hAnsi="Times New Roman" w:cs="Times New Roman"/>
          <w:sz w:val="24"/>
          <w:szCs w:val="24"/>
        </w:rPr>
        <w:t xml:space="preserve">, 2014). </w:t>
      </w:r>
      <w:proofErr w:type="gramStart"/>
      <w:r w:rsidRPr="00276D38">
        <w:rPr>
          <w:rFonts w:ascii="Times New Roman" w:hAnsi="Times New Roman" w:cs="Times New Roman"/>
          <w:sz w:val="24"/>
          <w:szCs w:val="24"/>
        </w:rPr>
        <w:t>While the design of this study is multi-site.</w:t>
      </w:r>
      <w:proofErr w:type="gram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Bogdan</w:t>
      </w:r>
      <w:proofErr w:type="spellEnd"/>
      <w:r w:rsidRPr="00276D38">
        <w:rPr>
          <w:rFonts w:ascii="Times New Roman" w:hAnsi="Times New Roman" w:cs="Times New Roman"/>
          <w:sz w:val="24"/>
          <w:szCs w:val="24"/>
        </w:rPr>
        <w:t xml:space="preserve"> and </w:t>
      </w:r>
      <w:proofErr w:type="spellStart"/>
      <w:r w:rsidRPr="00276D38">
        <w:rPr>
          <w:rFonts w:ascii="Times New Roman" w:hAnsi="Times New Roman" w:cs="Times New Roman"/>
          <w:sz w:val="24"/>
          <w:szCs w:val="24"/>
        </w:rPr>
        <w:t>Biklen</w:t>
      </w:r>
      <w:proofErr w:type="spellEnd"/>
      <w:r w:rsidRPr="00276D38">
        <w:rPr>
          <w:rFonts w:ascii="Times New Roman" w:hAnsi="Times New Roman" w:cs="Times New Roman"/>
          <w:sz w:val="24"/>
          <w:szCs w:val="24"/>
        </w:rPr>
        <w:t>, developed theories that were drawn from several similar research settings, so that theories could be produced that could be transferred to broader and more general situations found.</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ab/>
        <w:t xml:space="preserve">The researcher sought to observe and analyze school readiness in the implementation of inclusive education in </w:t>
      </w:r>
      <w:proofErr w:type="spellStart"/>
      <w:r w:rsidRPr="00276D38">
        <w:rPr>
          <w:rFonts w:ascii="Times New Roman" w:hAnsi="Times New Roman" w:cs="Times New Roman"/>
          <w:sz w:val="24"/>
          <w:szCs w:val="24"/>
        </w:rPr>
        <w:t>Lowokwaru</w:t>
      </w:r>
      <w:proofErr w:type="spellEnd"/>
      <w:r w:rsidRPr="00276D38">
        <w:rPr>
          <w:rFonts w:ascii="Times New Roman" w:hAnsi="Times New Roman" w:cs="Times New Roman"/>
          <w:sz w:val="24"/>
          <w:szCs w:val="24"/>
        </w:rPr>
        <w:t xml:space="preserve"> District, Malang City. This is intended to find out more about the implementation of the inclusive education system.</w:t>
      </w:r>
    </w:p>
    <w:p w:rsidR="00894D73" w:rsidRPr="00276D38" w:rsidRDefault="00894D73" w:rsidP="00894D73">
      <w:pPr>
        <w:rPr>
          <w:rFonts w:ascii="Times New Roman" w:hAnsi="Times New Roman" w:cs="Times New Roman"/>
          <w:b/>
          <w:sz w:val="24"/>
          <w:szCs w:val="24"/>
        </w:rPr>
      </w:pPr>
      <w:r w:rsidRPr="00276D38">
        <w:rPr>
          <w:rFonts w:ascii="Times New Roman" w:hAnsi="Times New Roman" w:cs="Times New Roman"/>
          <w:b/>
          <w:sz w:val="24"/>
          <w:szCs w:val="24"/>
        </w:rPr>
        <w:t>RESULTS</w:t>
      </w:r>
    </w:p>
    <w:p w:rsidR="00894D73" w:rsidRPr="00276D38" w:rsidRDefault="00894D73" w:rsidP="00894D73">
      <w:pPr>
        <w:rPr>
          <w:rFonts w:ascii="Times New Roman" w:hAnsi="Times New Roman" w:cs="Times New Roman"/>
          <w:sz w:val="24"/>
          <w:szCs w:val="24"/>
        </w:rPr>
      </w:pPr>
      <w:r w:rsidRPr="00276D38">
        <w:rPr>
          <w:rFonts w:ascii="Times New Roman" w:hAnsi="Times New Roman" w:cs="Times New Roman"/>
          <w:sz w:val="24"/>
          <w:szCs w:val="24"/>
        </w:rPr>
        <w:t>Based on the data presented above, the research findings are shown in tables 1, 2, and 3.</w:t>
      </w:r>
    </w:p>
    <w:p w:rsidR="00894D73" w:rsidRPr="00276D38" w:rsidRDefault="00894D73" w:rsidP="00894D73">
      <w:pPr>
        <w:rPr>
          <w:rFonts w:ascii="Times New Roman" w:hAnsi="Times New Roman" w:cs="Times New Roman"/>
          <w:sz w:val="24"/>
          <w:szCs w:val="24"/>
        </w:rPr>
        <w:sectPr w:rsidR="00894D73" w:rsidRPr="00276D38" w:rsidSect="00894D73">
          <w:type w:val="continuous"/>
          <w:pgSz w:w="11907" w:h="16839" w:code="9"/>
          <w:pgMar w:top="1701" w:right="1418" w:bottom="1701" w:left="1418" w:header="720" w:footer="720" w:gutter="0"/>
          <w:cols w:num="2" w:space="720"/>
          <w:docGrid w:linePitch="360"/>
        </w:sectPr>
      </w:pPr>
    </w:p>
    <w:p w:rsidR="00894D73" w:rsidRPr="00276D38" w:rsidRDefault="00894D73" w:rsidP="00894D73">
      <w:pPr>
        <w:rPr>
          <w:rFonts w:ascii="Times New Roman" w:hAnsi="Times New Roman" w:cs="Times New Roman"/>
          <w:sz w:val="24"/>
          <w:szCs w:val="24"/>
        </w:rPr>
      </w:pPr>
    </w:p>
    <w:p w:rsidR="00894D73" w:rsidRPr="00276D38" w:rsidRDefault="00894D73" w:rsidP="00894D73">
      <w:pPr>
        <w:rPr>
          <w:rFonts w:ascii="Times New Roman" w:hAnsi="Times New Roman" w:cs="Times New Roman"/>
          <w:sz w:val="24"/>
          <w:szCs w:val="24"/>
        </w:rPr>
      </w:pPr>
    </w:p>
    <w:p w:rsidR="00894D73" w:rsidRPr="00276D38" w:rsidRDefault="00894D73" w:rsidP="00894D73">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Tabel</w:t>
      </w:r>
      <w:proofErr w:type="spellEnd"/>
      <w:r w:rsidRPr="00276D38">
        <w:rPr>
          <w:rFonts w:ascii="Times New Roman" w:hAnsi="Times New Roman" w:cs="Times New Roman"/>
          <w:b/>
          <w:sz w:val="24"/>
          <w:szCs w:val="24"/>
        </w:rPr>
        <w:t xml:space="preserve"> 1: </w:t>
      </w:r>
      <w:proofErr w:type="spellStart"/>
      <w:r w:rsidRPr="00276D38">
        <w:rPr>
          <w:rFonts w:ascii="Times New Roman" w:hAnsi="Times New Roman" w:cs="Times New Roman"/>
          <w:b/>
          <w:sz w:val="24"/>
          <w:szCs w:val="24"/>
        </w:rPr>
        <w:t>Temuan</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Penelitian</w:t>
      </w:r>
      <w:proofErr w:type="spellEnd"/>
      <w:r w:rsidRPr="00276D38">
        <w:rPr>
          <w:rFonts w:ascii="Times New Roman" w:hAnsi="Times New Roman" w:cs="Times New Roman"/>
          <w:b/>
          <w:sz w:val="24"/>
          <w:szCs w:val="24"/>
        </w:rPr>
        <w:t xml:space="preserve"> di </w:t>
      </w:r>
      <w:proofErr w:type="spellStart"/>
      <w:r w:rsidRPr="00276D38">
        <w:rPr>
          <w:rFonts w:ascii="Times New Roman" w:hAnsi="Times New Roman" w:cs="Times New Roman"/>
          <w:b/>
          <w:sz w:val="24"/>
          <w:szCs w:val="24"/>
        </w:rPr>
        <w:t>Sekolah</w:t>
      </w:r>
      <w:proofErr w:type="spellEnd"/>
      <w:r w:rsidRPr="00276D38">
        <w:rPr>
          <w:rFonts w:ascii="Times New Roman" w:hAnsi="Times New Roman" w:cs="Times New Roman"/>
          <w:b/>
          <w:sz w:val="24"/>
          <w:szCs w:val="24"/>
        </w:rPr>
        <w:t xml:space="preserve"> A</w:t>
      </w:r>
    </w:p>
    <w:p w:rsidR="00894D73" w:rsidRPr="00276D38" w:rsidRDefault="00894D73" w:rsidP="00894D73">
      <w:pPr>
        <w:spacing w:line="360" w:lineRule="auto"/>
        <w:jc w:val="both"/>
        <w:rPr>
          <w:rFonts w:ascii="Times New Roman" w:hAnsi="Times New Roman" w:cs="Times New Roman"/>
          <w:sz w:val="24"/>
          <w:szCs w:val="24"/>
        </w:rPr>
        <w:sectPr w:rsidR="00894D73" w:rsidRPr="00276D38" w:rsidSect="002A086E">
          <w:type w:val="continuous"/>
          <w:pgSz w:w="11907" w:h="16839" w:code="9"/>
          <w:pgMar w:top="1701" w:right="1418" w:bottom="1701" w:left="1418" w:header="720" w:footer="720" w:gutter="0"/>
          <w:cols w:space="720"/>
          <w:docGrid w:linePitch="360"/>
        </w:sectPr>
      </w:pPr>
    </w:p>
    <w:tbl>
      <w:tblPr>
        <w:tblStyle w:val="TableGrid"/>
        <w:tblW w:w="9378" w:type="dxa"/>
        <w:tblBorders>
          <w:left w:val="none" w:sz="0" w:space="0" w:color="auto"/>
          <w:right w:val="none" w:sz="0" w:space="0" w:color="auto"/>
          <w:insideV w:val="none" w:sz="0" w:space="0" w:color="auto"/>
        </w:tblBorders>
        <w:tblLook w:val="04A0" w:firstRow="1" w:lastRow="0" w:firstColumn="1" w:lastColumn="0" w:noHBand="0" w:noVBand="1"/>
      </w:tblPr>
      <w:tblGrid>
        <w:gridCol w:w="108"/>
        <w:gridCol w:w="540"/>
        <w:gridCol w:w="2340"/>
        <w:gridCol w:w="6390"/>
      </w:tblGrid>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lastRenderedPageBreak/>
              <w:t>No</w:t>
            </w:r>
          </w:p>
        </w:tc>
        <w:tc>
          <w:tcPr>
            <w:tcW w:w="234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Aspek</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Temuan</w:t>
            </w:r>
            <w:proofErr w:type="spellEnd"/>
          </w:p>
        </w:tc>
        <w:tc>
          <w:tcPr>
            <w:tcW w:w="639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Uraian</w:t>
            </w:r>
            <w:proofErr w:type="spellEnd"/>
          </w:p>
        </w:tc>
      </w:tr>
      <w:tr w:rsidR="00894D73" w:rsidRPr="00276D38" w:rsidTr="006D02AA">
        <w:trPr>
          <w:gridBefore w:val="1"/>
          <w:wBefore w:w="108" w:type="dxa"/>
        </w:trPr>
        <w:tc>
          <w:tcPr>
            <w:tcW w:w="540"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1</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p>
        </w:tc>
        <w:tc>
          <w:tcPr>
            <w:tcW w:w="6390" w:type="dxa"/>
          </w:tcPr>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Penerimaan</w:t>
            </w:r>
            <w:proofErr w:type="spellEnd"/>
            <w:r w:rsidRPr="00276D38">
              <w:rPr>
                <w:rFonts w:ascii="Times New Roman" w:hAnsi="Times New Roman" w:cs="Times New Roman"/>
                <w:sz w:val="24"/>
                <w:szCs w:val="24"/>
              </w:rPr>
              <w:t xml:space="preserve"> ABK </w:t>
            </w:r>
            <w:proofErr w:type="spellStart"/>
            <w:r w:rsidRPr="00276D38">
              <w:rPr>
                <w:rFonts w:ascii="Times New Roman" w:hAnsi="Times New Roman" w:cs="Times New Roman"/>
                <w:sz w:val="24"/>
                <w:szCs w:val="24"/>
              </w:rPr>
              <w:t>karena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sistem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zonasi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juga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berdasarkan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kemampuan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Sekolah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bekerjasama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dengan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pihak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psikologi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melakukan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identifikasi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Identifikasi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menjadi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dasar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dalam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menentukan</w:t>
            </w:r>
            <w:proofErr w:type="spellEnd"/>
            <w:r w:rsidRPr="00276D38">
              <w:rPr>
                <w:rFonts w:ascii="Times New Roman" w:hAnsi="Times New Roman" w:cs="Times New Roman"/>
                <w:sz w:val="24"/>
                <w:szCs w:val="24"/>
              </w:rPr>
              <w:t xml:space="preserve"> program </w:t>
            </w:r>
            <w:proofErr w:type="spellStart"/>
            <w:r w:rsidRPr="00276D38">
              <w:rPr>
                <w:rFonts w:ascii="Times New Roman" w:hAnsi="Times New Roman" w:cs="Times New Roman"/>
                <w:sz w:val="24"/>
                <w:szCs w:val="24"/>
              </w:rPr>
              <w:t>layanan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kompensatori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akademik</w:t>
            </w:r>
            <w:proofErr w:type="spellEnd"/>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2</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Tenaga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Pendidik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Kependidikan</w:t>
            </w:r>
            <w:proofErr w:type="spellEnd"/>
          </w:p>
        </w:tc>
        <w:tc>
          <w:tcPr>
            <w:tcW w:w="6390" w:type="dxa"/>
          </w:tcPr>
          <w:p w:rsidR="00894D73" w:rsidRPr="00276D38" w:rsidRDefault="00894D73" w:rsidP="006D02AA">
            <w:pPr>
              <w:pStyle w:val="ListParagraph"/>
              <w:numPr>
                <w:ilvl w:val="0"/>
                <w:numId w:val="2"/>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Guru regular </w:t>
            </w:r>
            <w:proofErr w:type="spellStart"/>
            <w:r w:rsidRPr="00276D38">
              <w:rPr>
                <w:rFonts w:ascii="Times New Roman" w:hAnsi="Times New Roman" w:cs="Times New Roman"/>
                <w:sz w:val="24"/>
                <w:szCs w:val="24"/>
              </w:rPr>
              <w:t>menangani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r w:rsidRPr="00276D38">
              <w:rPr>
                <w:rFonts w:ascii="Times New Roman" w:hAnsi="Times New Roman" w:cs="Times New Roman"/>
                <w:sz w:val="24"/>
                <w:szCs w:val="24"/>
              </w:rPr>
              <w:t xml:space="preserve"> ABK</w:t>
            </w:r>
          </w:p>
          <w:p w:rsidR="00894D73" w:rsidRPr="00276D38" w:rsidRDefault="00894D73" w:rsidP="006D02AA">
            <w:pPr>
              <w:pStyle w:val="ListParagraph"/>
              <w:numPr>
                <w:ilvl w:val="0"/>
                <w:numId w:val="2"/>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GPK </w:t>
            </w:r>
            <w:proofErr w:type="spellStart"/>
            <w:r w:rsidRPr="00276D38">
              <w:rPr>
                <w:rFonts w:ascii="Times New Roman" w:hAnsi="Times New Roman" w:cs="Times New Roman"/>
                <w:sz w:val="24"/>
                <w:szCs w:val="24"/>
              </w:rPr>
              <w:t>Kecamatan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setiap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satu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bulan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sekali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rutin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mengadakan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pertemuan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antar</w:t>
            </w:r>
            <w:proofErr w:type="spellEnd"/>
            <w:r w:rsidRPr="00276D38">
              <w:rPr>
                <w:rFonts w:ascii="Times New Roman" w:hAnsi="Times New Roman" w:cs="Times New Roman"/>
                <w:sz w:val="24"/>
                <w:szCs w:val="24"/>
              </w:rPr>
              <w:t xml:space="preserve"> guru yang </w:t>
            </w:r>
            <w:proofErr w:type="spellStart"/>
            <w:r w:rsidRPr="00276D38">
              <w:rPr>
                <w:rFonts w:ascii="Times New Roman" w:hAnsi="Times New Roman" w:cs="Times New Roman"/>
                <w:sz w:val="24"/>
                <w:szCs w:val="24"/>
              </w:rPr>
              <w:t>menangani</w:t>
            </w:r>
            <w:proofErr w:type="spellEnd"/>
            <w:r w:rsidRPr="00276D38">
              <w:rPr>
                <w:rFonts w:ascii="Times New Roman" w:hAnsi="Times New Roman" w:cs="Times New Roman"/>
                <w:sz w:val="24"/>
                <w:szCs w:val="24"/>
              </w:rPr>
              <w:t xml:space="preserve"> ABK</w:t>
            </w:r>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3</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Kurikulum</w:t>
            </w:r>
            <w:proofErr w:type="spellEnd"/>
          </w:p>
        </w:tc>
        <w:tc>
          <w:tcPr>
            <w:tcW w:w="6390" w:type="dxa"/>
          </w:tcPr>
          <w:p w:rsidR="00894D73" w:rsidRPr="00276D38" w:rsidRDefault="00894D73" w:rsidP="006D02AA">
            <w:pPr>
              <w:pStyle w:val="ListParagraph"/>
              <w:numPr>
                <w:ilvl w:val="0"/>
                <w:numId w:val="3"/>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Tidak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ada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kurikulum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khusus</w:t>
            </w:r>
            <w:proofErr w:type="spellEnd"/>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4</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Pengelolaan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p>
        </w:tc>
        <w:tc>
          <w:tcPr>
            <w:tcW w:w="6390" w:type="dxa"/>
          </w:tcPr>
          <w:p w:rsidR="00894D73" w:rsidRPr="00276D38" w:rsidRDefault="00894D73" w:rsidP="006D02AA">
            <w:pPr>
              <w:pStyle w:val="ListParagraph"/>
              <w:numPr>
                <w:ilvl w:val="0"/>
                <w:numId w:val="3"/>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Disamakan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dengan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w:t>
            </w:r>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5</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Kegiatan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Pembelajaran</w:t>
            </w:r>
            <w:proofErr w:type="spellEnd"/>
          </w:p>
        </w:tc>
        <w:tc>
          <w:tcPr>
            <w:tcW w:w="6390" w:type="dxa"/>
          </w:tcPr>
          <w:p w:rsidR="00894D73" w:rsidRPr="00276D38" w:rsidRDefault="00894D73" w:rsidP="006D02AA">
            <w:pPr>
              <w:pStyle w:val="ListParagraph"/>
              <w:numPr>
                <w:ilvl w:val="0"/>
                <w:numId w:val="3"/>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Sama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seperti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 </w:t>
            </w:r>
            <w:proofErr w:type="spellStart"/>
            <w:r w:rsidRPr="00276D38">
              <w:rPr>
                <w:rFonts w:ascii="Times New Roman" w:hAnsi="Times New Roman" w:cs="Times New Roman"/>
                <w:sz w:val="24"/>
                <w:szCs w:val="24"/>
              </w:rPr>
              <w:t>lainnya</w:t>
            </w:r>
            <w:proofErr w:type="spellEnd"/>
          </w:p>
          <w:p w:rsidR="00894D73" w:rsidRPr="00276D38" w:rsidRDefault="00894D73" w:rsidP="006D02AA">
            <w:pPr>
              <w:pStyle w:val="ListParagraph"/>
              <w:numPr>
                <w:ilvl w:val="0"/>
                <w:numId w:val="3"/>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shadow yang </w:t>
            </w:r>
            <w:proofErr w:type="spellStart"/>
            <w:r w:rsidRPr="00276D38">
              <w:rPr>
                <w:rFonts w:ascii="Times New Roman" w:hAnsi="Times New Roman" w:cs="Times New Roman"/>
                <w:sz w:val="24"/>
                <w:szCs w:val="24"/>
              </w:rPr>
              <w:t>membantu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ketika</w:t>
            </w:r>
            <w:proofErr w:type="spellEnd"/>
            <w:r w:rsidRPr="00276D38">
              <w:rPr>
                <w:rFonts w:ascii="Times New Roman" w:hAnsi="Times New Roman" w:cs="Times New Roman"/>
                <w:sz w:val="24"/>
                <w:szCs w:val="24"/>
              </w:rPr>
              <w:t xml:space="preserve"> ABK </w:t>
            </w:r>
            <w:proofErr w:type="spellStart"/>
            <w:r w:rsidRPr="00276D38">
              <w:rPr>
                <w:rFonts w:ascii="Times New Roman" w:hAnsi="Times New Roman" w:cs="Times New Roman"/>
                <w:sz w:val="24"/>
                <w:szCs w:val="24"/>
              </w:rPr>
              <w:t>kesulitan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dalam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pembelajaran</w:t>
            </w:r>
            <w:proofErr w:type="spellEnd"/>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6</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Sistem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Kenaikan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Laporan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Hasil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Belajar</w:t>
            </w:r>
            <w:proofErr w:type="spellEnd"/>
          </w:p>
        </w:tc>
        <w:tc>
          <w:tcPr>
            <w:tcW w:w="6390" w:type="dxa"/>
          </w:tcPr>
          <w:p w:rsidR="00894D73" w:rsidRPr="00276D38" w:rsidRDefault="00894D73" w:rsidP="006D02AA">
            <w:pPr>
              <w:pStyle w:val="ListParagraph"/>
              <w:numPr>
                <w:ilvl w:val="0"/>
                <w:numId w:val="4"/>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Disamakan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dengan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 </w:t>
            </w:r>
            <w:proofErr w:type="spellStart"/>
            <w:r w:rsidRPr="00276D38">
              <w:rPr>
                <w:rFonts w:ascii="Times New Roman" w:hAnsi="Times New Roman" w:cs="Times New Roman"/>
                <w:sz w:val="24"/>
                <w:szCs w:val="24"/>
              </w:rPr>
              <w:t>namun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ada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penurunan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Kriteria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Ketuntasan</w:t>
            </w:r>
            <w:proofErr w:type="spellEnd"/>
            <w:r w:rsidRPr="00276D38">
              <w:rPr>
                <w:rFonts w:ascii="Times New Roman" w:hAnsi="Times New Roman" w:cs="Times New Roman"/>
                <w:sz w:val="24"/>
                <w:szCs w:val="24"/>
              </w:rPr>
              <w:t xml:space="preserve"> Minimal (KKM)</w:t>
            </w:r>
          </w:p>
          <w:p w:rsidR="00894D73" w:rsidRPr="00276D38" w:rsidRDefault="00894D73" w:rsidP="006D02AA">
            <w:pPr>
              <w:pStyle w:val="ListParagraph"/>
              <w:numPr>
                <w:ilvl w:val="0"/>
                <w:numId w:val="4"/>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Hanya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saja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ijasah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dibuat</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khusus</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ABK</w:t>
            </w:r>
          </w:p>
        </w:tc>
      </w:tr>
      <w:tr w:rsidR="00894D73" w:rsidRPr="00276D38" w:rsidTr="006D02AA">
        <w:tc>
          <w:tcPr>
            <w:tcW w:w="648" w:type="dxa"/>
            <w:gridSpan w:val="2"/>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7</w:t>
            </w:r>
          </w:p>
        </w:tc>
        <w:tc>
          <w:tcPr>
            <w:tcW w:w="234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Faktor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Pendukung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Penghambat</w:t>
            </w:r>
            <w:proofErr w:type="spellEnd"/>
          </w:p>
        </w:tc>
        <w:tc>
          <w:tcPr>
            <w:tcW w:w="6390" w:type="dxa"/>
          </w:tcPr>
          <w:p w:rsidR="00894D73" w:rsidRPr="00276D38" w:rsidRDefault="00894D73" w:rsidP="006D02AA">
            <w:pPr>
              <w:pStyle w:val="ListParagraph"/>
              <w:numPr>
                <w:ilvl w:val="0"/>
                <w:numId w:val="4"/>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Sekolah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memiliki</w:t>
            </w:r>
            <w:proofErr w:type="spellEnd"/>
            <w:r w:rsidRPr="00276D38">
              <w:rPr>
                <w:rFonts w:ascii="Times New Roman" w:hAnsi="Times New Roman" w:cs="Times New Roman"/>
                <w:sz w:val="24"/>
                <w:szCs w:val="24"/>
              </w:rPr>
              <w:t xml:space="preserve"> GPK, </w:t>
            </w:r>
            <w:proofErr w:type="spellStart"/>
            <w:r w:rsidRPr="00276D38">
              <w:rPr>
                <w:rFonts w:ascii="Times New Roman" w:hAnsi="Times New Roman" w:cs="Times New Roman"/>
                <w:sz w:val="24"/>
                <w:szCs w:val="24"/>
              </w:rPr>
              <w:t>sementara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dibantu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oleh</w:t>
            </w:r>
            <w:proofErr w:type="spellEnd"/>
            <w:r w:rsidRPr="00276D38">
              <w:rPr>
                <w:rFonts w:ascii="Times New Roman" w:hAnsi="Times New Roman" w:cs="Times New Roman"/>
                <w:sz w:val="24"/>
                <w:szCs w:val="24"/>
              </w:rPr>
              <w:t xml:space="preserve"> guru regular</w:t>
            </w:r>
          </w:p>
          <w:p w:rsidR="00894D73" w:rsidRPr="00276D38" w:rsidRDefault="00894D73" w:rsidP="006D02AA">
            <w:pPr>
              <w:pStyle w:val="ListParagraph"/>
              <w:numPr>
                <w:ilvl w:val="0"/>
                <w:numId w:val="4"/>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Media </w:t>
            </w:r>
            <w:proofErr w:type="spellStart"/>
            <w:r w:rsidRPr="00276D38">
              <w:rPr>
                <w:rFonts w:ascii="Times New Roman" w:hAnsi="Times New Roman" w:cs="Times New Roman"/>
                <w:sz w:val="24"/>
                <w:szCs w:val="24"/>
              </w:rPr>
              <w:t>pembelajaran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ABK </w:t>
            </w:r>
            <w:proofErr w:type="spellStart"/>
            <w:r w:rsidRPr="00276D38">
              <w:rPr>
                <w:rFonts w:ascii="Times New Roman" w:hAnsi="Times New Roman" w:cs="Times New Roman"/>
                <w:sz w:val="24"/>
                <w:szCs w:val="24"/>
              </w:rPr>
              <w:t>kurang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memadai</w:t>
            </w:r>
            <w:proofErr w:type="spellEnd"/>
          </w:p>
        </w:tc>
      </w:tr>
    </w:tbl>
    <w:p w:rsidR="00894D73" w:rsidRPr="00276D38" w:rsidRDefault="00894D73" w:rsidP="00894D73">
      <w:pPr>
        <w:spacing w:line="360" w:lineRule="auto"/>
        <w:jc w:val="both"/>
        <w:rPr>
          <w:rFonts w:ascii="Times New Roman" w:hAnsi="Times New Roman" w:cs="Times New Roman"/>
          <w:sz w:val="24"/>
          <w:szCs w:val="24"/>
        </w:rPr>
      </w:pPr>
    </w:p>
    <w:p w:rsidR="00894D73" w:rsidRPr="00276D38" w:rsidRDefault="00894D73" w:rsidP="00894D73">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Tabel</w:t>
      </w:r>
      <w:proofErr w:type="spellEnd"/>
      <w:r w:rsidRPr="00276D38">
        <w:rPr>
          <w:rFonts w:ascii="Times New Roman" w:hAnsi="Times New Roman" w:cs="Times New Roman"/>
          <w:b/>
          <w:sz w:val="24"/>
          <w:szCs w:val="24"/>
        </w:rPr>
        <w:t xml:space="preserve"> 2: </w:t>
      </w:r>
      <w:proofErr w:type="spellStart"/>
      <w:r w:rsidRPr="00276D38">
        <w:rPr>
          <w:rFonts w:ascii="Times New Roman" w:hAnsi="Times New Roman" w:cs="Times New Roman"/>
          <w:b/>
          <w:sz w:val="24"/>
          <w:szCs w:val="24"/>
        </w:rPr>
        <w:t>Temuan</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Penelitian</w:t>
      </w:r>
      <w:proofErr w:type="spellEnd"/>
      <w:r w:rsidRPr="00276D38">
        <w:rPr>
          <w:rFonts w:ascii="Times New Roman" w:hAnsi="Times New Roman" w:cs="Times New Roman"/>
          <w:b/>
          <w:sz w:val="24"/>
          <w:szCs w:val="24"/>
        </w:rPr>
        <w:t xml:space="preserve"> di </w:t>
      </w:r>
      <w:proofErr w:type="spellStart"/>
      <w:r w:rsidRPr="00276D38">
        <w:rPr>
          <w:rFonts w:ascii="Times New Roman" w:hAnsi="Times New Roman" w:cs="Times New Roman"/>
          <w:b/>
          <w:sz w:val="24"/>
          <w:szCs w:val="24"/>
        </w:rPr>
        <w:t>Sekolah</w:t>
      </w:r>
      <w:proofErr w:type="spellEnd"/>
      <w:r w:rsidRPr="00276D38">
        <w:rPr>
          <w:rFonts w:ascii="Times New Roman" w:hAnsi="Times New Roman" w:cs="Times New Roman"/>
          <w:b/>
          <w:sz w:val="24"/>
          <w:szCs w:val="24"/>
        </w:rPr>
        <w:t xml:space="preserve"> B</w:t>
      </w:r>
    </w:p>
    <w:tbl>
      <w:tblPr>
        <w:tblStyle w:val="TableGrid"/>
        <w:tblW w:w="9378" w:type="dxa"/>
        <w:tblBorders>
          <w:left w:val="none" w:sz="0" w:space="0" w:color="auto"/>
          <w:right w:val="none" w:sz="0" w:space="0" w:color="auto"/>
          <w:insideV w:val="none" w:sz="0" w:space="0" w:color="auto"/>
        </w:tblBorders>
        <w:tblLook w:val="04A0" w:firstRow="1" w:lastRow="0" w:firstColumn="1" w:lastColumn="0" w:noHBand="0" w:noVBand="1"/>
      </w:tblPr>
      <w:tblGrid>
        <w:gridCol w:w="648"/>
        <w:gridCol w:w="2250"/>
        <w:gridCol w:w="6480"/>
      </w:tblGrid>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No</w:t>
            </w:r>
          </w:p>
        </w:tc>
        <w:tc>
          <w:tcPr>
            <w:tcW w:w="225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Aspek</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Temuan</w:t>
            </w:r>
            <w:proofErr w:type="spellEnd"/>
          </w:p>
        </w:tc>
        <w:tc>
          <w:tcPr>
            <w:tcW w:w="648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Uraian</w:t>
            </w:r>
            <w:proofErr w:type="spellEnd"/>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lastRenderedPageBreak/>
              <w:t>1</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p>
        </w:tc>
        <w:tc>
          <w:tcPr>
            <w:tcW w:w="6480" w:type="dxa"/>
          </w:tcPr>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Setiap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tahun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ajaran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baru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hanya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menerima</w:t>
            </w:r>
            <w:proofErr w:type="spellEnd"/>
            <w:r w:rsidRPr="00276D38">
              <w:rPr>
                <w:rFonts w:ascii="Times New Roman" w:hAnsi="Times New Roman" w:cs="Times New Roman"/>
                <w:sz w:val="24"/>
                <w:szCs w:val="24"/>
              </w:rPr>
              <w:t xml:space="preserve"> 2 ABK</w:t>
            </w:r>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Penerimaan</w:t>
            </w:r>
            <w:proofErr w:type="spellEnd"/>
            <w:r w:rsidRPr="00276D38">
              <w:rPr>
                <w:rFonts w:ascii="Times New Roman" w:hAnsi="Times New Roman" w:cs="Times New Roman"/>
                <w:sz w:val="24"/>
                <w:szCs w:val="24"/>
              </w:rPr>
              <w:t xml:space="preserve"> ABK </w:t>
            </w:r>
            <w:proofErr w:type="spellStart"/>
            <w:r w:rsidRPr="00276D38">
              <w:rPr>
                <w:rFonts w:ascii="Times New Roman" w:hAnsi="Times New Roman" w:cs="Times New Roman"/>
                <w:sz w:val="24"/>
                <w:szCs w:val="24"/>
              </w:rPr>
              <w:t>berdasarkan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kemampuan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Melakukan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kepada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calon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r w:rsidRPr="00276D38">
              <w:rPr>
                <w:rFonts w:ascii="Times New Roman" w:hAnsi="Times New Roman" w:cs="Times New Roman"/>
                <w:sz w:val="24"/>
                <w:szCs w:val="24"/>
              </w:rPr>
              <w:t xml:space="preserve"> ABK</w:t>
            </w:r>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Identifikasi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menjadi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dasar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dalam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menentukan</w:t>
            </w:r>
            <w:proofErr w:type="spellEnd"/>
            <w:r w:rsidRPr="00276D38">
              <w:rPr>
                <w:rFonts w:ascii="Times New Roman" w:hAnsi="Times New Roman" w:cs="Times New Roman"/>
                <w:sz w:val="24"/>
                <w:szCs w:val="24"/>
              </w:rPr>
              <w:t xml:space="preserve"> program </w:t>
            </w:r>
            <w:proofErr w:type="spellStart"/>
            <w:r w:rsidRPr="00276D38">
              <w:rPr>
                <w:rFonts w:ascii="Times New Roman" w:hAnsi="Times New Roman" w:cs="Times New Roman"/>
                <w:sz w:val="24"/>
                <w:szCs w:val="24"/>
              </w:rPr>
              <w:t>layanan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kompensatori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akademik</w:t>
            </w:r>
            <w:proofErr w:type="spellEnd"/>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2</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Tenaga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Pendidik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Kependidikan</w:t>
            </w:r>
            <w:proofErr w:type="spellEnd"/>
          </w:p>
        </w:tc>
        <w:tc>
          <w:tcPr>
            <w:tcW w:w="6480" w:type="dxa"/>
          </w:tcPr>
          <w:p w:rsidR="00894D73" w:rsidRPr="00276D38" w:rsidRDefault="00894D73" w:rsidP="006D02AA">
            <w:pPr>
              <w:pStyle w:val="ListParagraph"/>
              <w:numPr>
                <w:ilvl w:val="0"/>
                <w:numId w:val="5"/>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Kualifikasi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akademik</w:t>
            </w:r>
            <w:proofErr w:type="spellEnd"/>
            <w:r w:rsidRPr="00276D38">
              <w:rPr>
                <w:rFonts w:ascii="Times New Roman" w:hAnsi="Times New Roman" w:cs="Times New Roman"/>
                <w:sz w:val="24"/>
                <w:szCs w:val="24"/>
              </w:rPr>
              <w:t xml:space="preserve"> GPK </w:t>
            </w:r>
            <w:proofErr w:type="spellStart"/>
            <w:r w:rsidRPr="00276D38">
              <w:rPr>
                <w:rFonts w:ascii="Times New Roman" w:hAnsi="Times New Roman" w:cs="Times New Roman"/>
                <w:sz w:val="24"/>
                <w:szCs w:val="24"/>
              </w:rPr>
              <w:t>adalah</w:t>
            </w:r>
            <w:proofErr w:type="spellEnd"/>
            <w:r w:rsidRPr="00276D38">
              <w:rPr>
                <w:rFonts w:ascii="Times New Roman" w:hAnsi="Times New Roman" w:cs="Times New Roman"/>
                <w:sz w:val="24"/>
                <w:szCs w:val="24"/>
              </w:rPr>
              <w:t xml:space="preserve"> S1 </w:t>
            </w:r>
            <w:proofErr w:type="spellStart"/>
            <w:r w:rsidRPr="00276D38">
              <w:rPr>
                <w:rFonts w:ascii="Times New Roman" w:hAnsi="Times New Roman" w:cs="Times New Roman"/>
                <w:sz w:val="24"/>
                <w:szCs w:val="24"/>
              </w:rPr>
              <w:t>Psikologi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mahasiswa</w:t>
            </w:r>
            <w:proofErr w:type="spellEnd"/>
            <w:r w:rsidRPr="00276D38">
              <w:rPr>
                <w:rFonts w:ascii="Times New Roman" w:hAnsi="Times New Roman" w:cs="Times New Roman"/>
                <w:sz w:val="24"/>
                <w:szCs w:val="24"/>
              </w:rPr>
              <w:t xml:space="preserve"> PLB</w:t>
            </w:r>
          </w:p>
          <w:p w:rsidR="00894D73" w:rsidRPr="00276D38" w:rsidRDefault="00894D73" w:rsidP="006D02AA">
            <w:pPr>
              <w:pStyle w:val="ListParagraph"/>
              <w:numPr>
                <w:ilvl w:val="0"/>
                <w:numId w:val="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GPK </w:t>
            </w:r>
            <w:proofErr w:type="spellStart"/>
            <w:r w:rsidRPr="00276D38">
              <w:rPr>
                <w:rFonts w:ascii="Times New Roman" w:hAnsi="Times New Roman" w:cs="Times New Roman"/>
                <w:sz w:val="24"/>
                <w:szCs w:val="24"/>
              </w:rPr>
              <w:t>Kecamatan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setiap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satu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bulan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sekali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rutin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mengadakan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pertemuan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antar</w:t>
            </w:r>
            <w:proofErr w:type="spellEnd"/>
            <w:r w:rsidRPr="00276D38">
              <w:rPr>
                <w:rFonts w:ascii="Times New Roman" w:hAnsi="Times New Roman" w:cs="Times New Roman"/>
                <w:sz w:val="24"/>
                <w:szCs w:val="24"/>
              </w:rPr>
              <w:t xml:space="preserve"> guru yang </w:t>
            </w:r>
            <w:proofErr w:type="spellStart"/>
            <w:r w:rsidRPr="00276D38">
              <w:rPr>
                <w:rFonts w:ascii="Times New Roman" w:hAnsi="Times New Roman" w:cs="Times New Roman"/>
                <w:sz w:val="24"/>
                <w:szCs w:val="24"/>
              </w:rPr>
              <w:t>menangani</w:t>
            </w:r>
            <w:proofErr w:type="spellEnd"/>
            <w:r w:rsidRPr="00276D38">
              <w:rPr>
                <w:rFonts w:ascii="Times New Roman" w:hAnsi="Times New Roman" w:cs="Times New Roman"/>
                <w:sz w:val="24"/>
                <w:szCs w:val="24"/>
              </w:rPr>
              <w:t xml:space="preserve"> ABK</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3</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Kurikulum</w:t>
            </w:r>
            <w:proofErr w:type="spellEnd"/>
          </w:p>
        </w:tc>
        <w:tc>
          <w:tcPr>
            <w:tcW w:w="6480" w:type="dxa"/>
          </w:tcPr>
          <w:p w:rsidR="00894D73" w:rsidRPr="00276D38" w:rsidRDefault="00894D73" w:rsidP="006D02AA">
            <w:pPr>
              <w:pStyle w:val="ListParagraph"/>
              <w:numPr>
                <w:ilvl w:val="0"/>
                <w:numId w:val="6"/>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Menggunakan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kurikulum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modifikasi</w:t>
            </w:r>
            <w:proofErr w:type="spellEnd"/>
          </w:p>
          <w:p w:rsidR="00894D73" w:rsidRPr="00276D38" w:rsidRDefault="00894D73" w:rsidP="006D02AA">
            <w:pPr>
              <w:pStyle w:val="ListParagraph"/>
              <w:numPr>
                <w:ilvl w:val="0"/>
                <w:numId w:val="6"/>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Layanan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kekhususan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terdiri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bina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fokus</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belajar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berani</w:t>
            </w:r>
            <w:proofErr w:type="spellEnd"/>
            <w:r w:rsidRPr="00276D38">
              <w:rPr>
                <w:rFonts w:ascii="Times New Roman" w:hAnsi="Times New Roman" w:cs="Times New Roman"/>
                <w:sz w:val="24"/>
                <w:szCs w:val="24"/>
              </w:rPr>
              <w:t>.</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4</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Pengelolaan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p>
        </w:tc>
        <w:tc>
          <w:tcPr>
            <w:tcW w:w="6480" w:type="dxa"/>
          </w:tcPr>
          <w:p w:rsidR="00894D73" w:rsidRPr="00276D38" w:rsidRDefault="00894D73" w:rsidP="006D02AA">
            <w:pPr>
              <w:pStyle w:val="ListParagraph"/>
              <w:numPr>
                <w:ilvl w:val="0"/>
                <w:numId w:val="7"/>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Menggunakan</w:t>
            </w:r>
            <w:proofErr w:type="spellEnd"/>
            <w:r w:rsidRPr="00276D38">
              <w:rPr>
                <w:rFonts w:ascii="Times New Roman" w:hAnsi="Times New Roman" w:cs="Times New Roman"/>
                <w:sz w:val="24"/>
                <w:szCs w:val="24"/>
              </w:rPr>
              <w:t xml:space="preserve"> model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pull out, cluster,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ruang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sumber</w:t>
            </w:r>
            <w:proofErr w:type="spellEnd"/>
            <w:r w:rsidRPr="00276D38">
              <w:rPr>
                <w:rFonts w:ascii="Times New Roman" w:hAnsi="Times New Roman" w:cs="Times New Roman"/>
                <w:sz w:val="24"/>
                <w:szCs w:val="24"/>
              </w:rPr>
              <w:t>.</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5</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Kegiatan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Pembelajaran</w:t>
            </w:r>
            <w:proofErr w:type="spellEnd"/>
          </w:p>
        </w:tc>
        <w:tc>
          <w:tcPr>
            <w:tcW w:w="6480" w:type="dxa"/>
          </w:tcPr>
          <w:p w:rsidR="00894D73" w:rsidRPr="00276D38" w:rsidRDefault="00894D73" w:rsidP="006D02AA">
            <w:pPr>
              <w:pStyle w:val="ListParagraph"/>
              <w:numPr>
                <w:ilvl w:val="0"/>
                <w:numId w:val="7"/>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w:t>
            </w:r>
            <w:proofErr w:type="spellStart"/>
            <w:r w:rsidRPr="00276D38">
              <w:rPr>
                <w:rFonts w:ascii="Times New Roman" w:hAnsi="Times New Roman" w:cs="Times New Roman"/>
                <w:sz w:val="24"/>
                <w:szCs w:val="24"/>
              </w:rPr>
              <w:t>sebagian</w:t>
            </w:r>
            <w:proofErr w:type="spellEnd"/>
            <w:r w:rsidRPr="00276D38">
              <w:rPr>
                <w:rFonts w:ascii="Times New Roman" w:hAnsi="Times New Roman" w:cs="Times New Roman"/>
                <w:sz w:val="24"/>
                <w:szCs w:val="24"/>
              </w:rPr>
              <w:t xml:space="preserve"> ABK yang </w:t>
            </w:r>
            <w:proofErr w:type="spellStart"/>
            <w:r w:rsidRPr="00276D38">
              <w:rPr>
                <w:rFonts w:ascii="Times New Roman" w:hAnsi="Times New Roman" w:cs="Times New Roman"/>
                <w:sz w:val="24"/>
                <w:szCs w:val="24"/>
              </w:rPr>
              <w:t>masih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didampingi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oleh</w:t>
            </w:r>
            <w:proofErr w:type="spellEnd"/>
            <w:r w:rsidRPr="00276D38">
              <w:rPr>
                <w:rFonts w:ascii="Times New Roman" w:hAnsi="Times New Roman" w:cs="Times New Roman"/>
                <w:sz w:val="24"/>
                <w:szCs w:val="24"/>
              </w:rPr>
              <w:t xml:space="preserve"> shadow</w:t>
            </w:r>
          </w:p>
          <w:p w:rsidR="00894D73" w:rsidRPr="00276D38" w:rsidRDefault="00894D73" w:rsidP="006D02AA">
            <w:pPr>
              <w:pStyle w:val="ListParagraph"/>
              <w:numPr>
                <w:ilvl w:val="0"/>
                <w:numId w:val="7"/>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Evaluasi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pembelajaran</w:t>
            </w:r>
            <w:proofErr w:type="spellEnd"/>
            <w:r w:rsidRPr="00276D38">
              <w:rPr>
                <w:rFonts w:ascii="Times New Roman" w:hAnsi="Times New Roman" w:cs="Times New Roman"/>
                <w:sz w:val="24"/>
                <w:szCs w:val="24"/>
              </w:rPr>
              <w:t xml:space="preserve"> di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 </w:t>
            </w:r>
            <w:proofErr w:type="spellStart"/>
            <w:r w:rsidRPr="00276D38">
              <w:rPr>
                <w:rFonts w:ascii="Times New Roman" w:hAnsi="Times New Roman" w:cs="Times New Roman"/>
                <w:sz w:val="24"/>
                <w:szCs w:val="24"/>
              </w:rPr>
              <w:t>diturunkan</w:t>
            </w:r>
            <w:proofErr w:type="spellEnd"/>
            <w:r w:rsidRPr="00276D38">
              <w:rPr>
                <w:rFonts w:ascii="Times New Roman" w:hAnsi="Times New Roman" w:cs="Times New Roman"/>
                <w:sz w:val="24"/>
                <w:szCs w:val="24"/>
              </w:rPr>
              <w:t xml:space="preserve"> KKM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ABK</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6</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Sistem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Kenaikan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Laporan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Hasil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Belajar</w:t>
            </w:r>
            <w:proofErr w:type="spellEnd"/>
          </w:p>
        </w:tc>
        <w:tc>
          <w:tcPr>
            <w:tcW w:w="6480" w:type="dxa"/>
          </w:tcPr>
          <w:p w:rsidR="00894D73" w:rsidRPr="00276D38" w:rsidRDefault="00894D73" w:rsidP="006D02AA">
            <w:pPr>
              <w:pStyle w:val="ListParagraph"/>
              <w:numPr>
                <w:ilvl w:val="0"/>
                <w:numId w:val="8"/>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ABK </w:t>
            </w:r>
            <w:proofErr w:type="spellStart"/>
            <w:r w:rsidRPr="00276D38">
              <w:rPr>
                <w:rFonts w:ascii="Times New Roman" w:hAnsi="Times New Roman" w:cs="Times New Roman"/>
                <w:sz w:val="24"/>
                <w:szCs w:val="24"/>
              </w:rPr>
              <w:t>dinaikkan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semua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tidak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ada</w:t>
            </w:r>
            <w:proofErr w:type="spellEnd"/>
            <w:r w:rsidRPr="00276D38">
              <w:rPr>
                <w:rFonts w:ascii="Times New Roman" w:hAnsi="Times New Roman" w:cs="Times New Roman"/>
                <w:sz w:val="24"/>
                <w:szCs w:val="24"/>
              </w:rPr>
              <w:t xml:space="preserve"> yang </w:t>
            </w:r>
            <w:proofErr w:type="spellStart"/>
            <w:r w:rsidRPr="00276D38">
              <w:rPr>
                <w:rFonts w:ascii="Times New Roman" w:hAnsi="Times New Roman" w:cs="Times New Roman"/>
                <w:sz w:val="24"/>
                <w:szCs w:val="24"/>
              </w:rPr>
              <w:t>tinggal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p>
        </w:tc>
      </w:tr>
      <w:tr w:rsidR="00894D73" w:rsidRPr="00276D38" w:rsidTr="006D02AA">
        <w:trPr>
          <w:trHeight w:val="485"/>
        </w:trPr>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7</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Faktor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Pendukung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Penghambat</w:t>
            </w:r>
            <w:proofErr w:type="spellEnd"/>
          </w:p>
        </w:tc>
        <w:tc>
          <w:tcPr>
            <w:tcW w:w="6480" w:type="dxa"/>
          </w:tcPr>
          <w:p w:rsidR="00894D73" w:rsidRPr="00276D38" w:rsidRDefault="00894D73" w:rsidP="006D02AA">
            <w:pPr>
              <w:pStyle w:val="ListParagraph"/>
              <w:numPr>
                <w:ilvl w:val="0"/>
                <w:numId w:val="9"/>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Belum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ada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kejelasan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regulasi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mengenai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pendidikan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inklusif</w:t>
            </w:r>
            <w:proofErr w:type="spellEnd"/>
          </w:p>
        </w:tc>
      </w:tr>
    </w:tbl>
    <w:p w:rsidR="00894D73" w:rsidRPr="00276D38" w:rsidRDefault="00894D73" w:rsidP="00894D73">
      <w:pPr>
        <w:spacing w:line="360" w:lineRule="auto"/>
        <w:jc w:val="both"/>
        <w:rPr>
          <w:rFonts w:ascii="Times New Roman" w:hAnsi="Times New Roman" w:cs="Times New Roman"/>
          <w:b/>
          <w:sz w:val="24"/>
          <w:szCs w:val="24"/>
        </w:rPr>
      </w:pPr>
    </w:p>
    <w:p w:rsidR="00894D73" w:rsidRPr="00276D38" w:rsidRDefault="00894D73" w:rsidP="00894D73">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Tabel</w:t>
      </w:r>
      <w:proofErr w:type="spellEnd"/>
      <w:r w:rsidRPr="00276D38">
        <w:rPr>
          <w:rFonts w:ascii="Times New Roman" w:hAnsi="Times New Roman" w:cs="Times New Roman"/>
          <w:b/>
          <w:sz w:val="24"/>
          <w:szCs w:val="24"/>
        </w:rPr>
        <w:t xml:space="preserve"> 3: </w:t>
      </w:r>
      <w:proofErr w:type="spellStart"/>
      <w:r w:rsidRPr="00276D38">
        <w:rPr>
          <w:rFonts w:ascii="Times New Roman" w:hAnsi="Times New Roman" w:cs="Times New Roman"/>
          <w:b/>
          <w:sz w:val="24"/>
          <w:szCs w:val="24"/>
        </w:rPr>
        <w:t>Temuan</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Penelitian</w:t>
      </w:r>
      <w:proofErr w:type="spellEnd"/>
      <w:r w:rsidRPr="00276D38">
        <w:rPr>
          <w:rFonts w:ascii="Times New Roman" w:hAnsi="Times New Roman" w:cs="Times New Roman"/>
          <w:b/>
          <w:sz w:val="24"/>
          <w:szCs w:val="24"/>
        </w:rPr>
        <w:t xml:space="preserve"> di </w:t>
      </w:r>
      <w:proofErr w:type="spellStart"/>
      <w:r w:rsidRPr="00276D38">
        <w:rPr>
          <w:rFonts w:ascii="Times New Roman" w:hAnsi="Times New Roman" w:cs="Times New Roman"/>
          <w:b/>
          <w:sz w:val="24"/>
          <w:szCs w:val="24"/>
        </w:rPr>
        <w:t>Sekolah</w:t>
      </w:r>
      <w:proofErr w:type="spellEnd"/>
      <w:r w:rsidRPr="00276D38">
        <w:rPr>
          <w:rFonts w:ascii="Times New Roman" w:hAnsi="Times New Roman" w:cs="Times New Roman"/>
          <w:b/>
          <w:sz w:val="24"/>
          <w:szCs w:val="24"/>
        </w:rPr>
        <w:t xml:space="preserve"> C</w:t>
      </w:r>
    </w:p>
    <w:tbl>
      <w:tblPr>
        <w:tblStyle w:val="TableGrid"/>
        <w:tblW w:w="9378" w:type="dxa"/>
        <w:tblBorders>
          <w:left w:val="none" w:sz="0" w:space="0" w:color="auto"/>
          <w:right w:val="none" w:sz="0" w:space="0" w:color="auto"/>
          <w:insideV w:val="none" w:sz="0" w:space="0" w:color="auto"/>
        </w:tblBorders>
        <w:tblLook w:val="04A0" w:firstRow="1" w:lastRow="0" w:firstColumn="1" w:lastColumn="0" w:noHBand="0" w:noVBand="1"/>
      </w:tblPr>
      <w:tblGrid>
        <w:gridCol w:w="648"/>
        <w:gridCol w:w="2250"/>
        <w:gridCol w:w="6480"/>
      </w:tblGrid>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No</w:t>
            </w:r>
          </w:p>
        </w:tc>
        <w:tc>
          <w:tcPr>
            <w:tcW w:w="225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Aspek</w:t>
            </w:r>
            <w:proofErr w:type="spellEnd"/>
            <w:r w:rsidRPr="00276D38">
              <w:rPr>
                <w:rFonts w:ascii="Times New Roman" w:hAnsi="Times New Roman" w:cs="Times New Roman"/>
                <w:b/>
                <w:sz w:val="24"/>
                <w:szCs w:val="24"/>
              </w:rPr>
              <w:t xml:space="preserve"> </w:t>
            </w:r>
            <w:proofErr w:type="spellStart"/>
            <w:r w:rsidRPr="00276D38">
              <w:rPr>
                <w:rFonts w:ascii="Times New Roman" w:hAnsi="Times New Roman" w:cs="Times New Roman"/>
                <w:b/>
                <w:sz w:val="24"/>
                <w:szCs w:val="24"/>
              </w:rPr>
              <w:t>Temuan</w:t>
            </w:r>
            <w:proofErr w:type="spellEnd"/>
          </w:p>
        </w:tc>
        <w:tc>
          <w:tcPr>
            <w:tcW w:w="6480" w:type="dxa"/>
          </w:tcPr>
          <w:p w:rsidR="00894D73" w:rsidRPr="00276D38" w:rsidRDefault="00894D73" w:rsidP="006D02AA">
            <w:pPr>
              <w:spacing w:line="360" w:lineRule="auto"/>
              <w:jc w:val="both"/>
              <w:rPr>
                <w:rFonts w:ascii="Times New Roman" w:hAnsi="Times New Roman" w:cs="Times New Roman"/>
                <w:b/>
                <w:sz w:val="24"/>
                <w:szCs w:val="24"/>
              </w:rPr>
            </w:pPr>
            <w:proofErr w:type="spellStart"/>
            <w:r w:rsidRPr="00276D38">
              <w:rPr>
                <w:rFonts w:ascii="Times New Roman" w:hAnsi="Times New Roman" w:cs="Times New Roman"/>
                <w:b/>
                <w:sz w:val="24"/>
                <w:szCs w:val="24"/>
              </w:rPr>
              <w:t>Uraian</w:t>
            </w:r>
            <w:proofErr w:type="spellEnd"/>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1</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p>
        </w:tc>
        <w:tc>
          <w:tcPr>
            <w:tcW w:w="6480" w:type="dxa"/>
          </w:tcPr>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Setiap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tahun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ajaran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baru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hanya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menerima</w:t>
            </w:r>
            <w:proofErr w:type="spellEnd"/>
            <w:r w:rsidRPr="00276D38">
              <w:rPr>
                <w:rFonts w:ascii="Times New Roman" w:hAnsi="Times New Roman" w:cs="Times New Roman"/>
                <w:sz w:val="24"/>
                <w:szCs w:val="24"/>
              </w:rPr>
              <w:t xml:space="preserve"> 4 ABK</w:t>
            </w:r>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Penerimaan</w:t>
            </w:r>
            <w:proofErr w:type="spellEnd"/>
            <w:r w:rsidRPr="00276D38">
              <w:rPr>
                <w:rFonts w:ascii="Times New Roman" w:hAnsi="Times New Roman" w:cs="Times New Roman"/>
                <w:sz w:val="24"/>
                <w:szCs w:val="24"/>
              </w:rPr>
              <w:t xml:space="preserve"> ABK </w:t>
            </w:r>
            <w:proofErr w:type="spellStart"/>
            <w:r w:rsidRPr="00276D38">
              <w:rPr>
                <w:rFonts w:ascii="Times New Roman" w:hAnsi="Times New Roman" w:cs="Times New Roman"/>
                <w:sz w:val="24"/>
                <w:szCs w:val="24"/>
              </w:rPr>
              <w:t>berdasarkan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kemampuan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lastRenderedPageBreak/>
              <w:t>Melakukan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kepada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calon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r w:rsidRPr="00276D38">
              <w:rPr>
                <w:rFonts w:ascii="Times New Roman" w:hAnsi="Times New Roman" w:cs="Times New Roman"/>
                <w:sz w:val="24"/>
                <w:szCs w:val="24"/>
              </w:rPr>
              <w:t xml:space="preserve"> ABK</w:t>
            </w:r>
          </w:p>
          <w:p w:rsidR="00894D73" w:rsidRPr="00276D38" w:rsidRDefault="00894D73" w:rsidP="006D02AA">
            <w:pPr>
              <w:pStyle w:val="ListParagraph"/>
              <w:numPr>
                <w:ilvl w:val="0"/>
                <w:numId w:val="1"/>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Identifikasi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asesmen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menjadi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dasar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dalam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menentukan</w:t>
            </w:r>
            <w:proofErr w:type="spellEnd"/>
            <w:r w:rsidRPr="00276D38">
              <w:rPr>
                <w:rFonts w:ascii="Times New Roman" w:hAnsi="Times New Roman" w:cs="Times New Roman"/>
                <w:sz w:val="24"/>
                <w:szCs w:val="24"/>
              </w:rPr>
              <w:t xml:space="preserve"> program </w:t>
            </w:r>
            <w:proofErr w:type="spellStart"/>
            <w:r w:rsidRPr="00276D38">
              <w:rPr>
                <w:rFonts w:ascii="Times New Roman" w:hAnsi="Times New Roman" w:cs="Times New Roman"/>
                <w:sz w:val="24"/>
                <w:szCs w:val="24"/>
              </w:rPr>
              <w:t>layanan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kompensatori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serta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akademik</w:t>
            </w:r>
            <w:proofErr w:type="spellEnd"/>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lastRenderedPageBreak/>
              <w:t>2</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Tenaga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Pendidik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Kependidikan</w:t>
            </w:r>
            <w:proofErr w:type="spellEnd"/>
          </w:p>
        </w:tc>
        <w:tc>
          <w:tcPr>
            <w:tcW w:w="6480" w:type="dxa"/>
          </w:tcPr>
          <w:p w:rsidR="00894D73" w:rsidRPr="00276D38" w:rsidRDefault="00894D73" w:rsidP="006D02AA">
            <w:pPr>
              <w:pStyle w:val="ListParagraph"/>
              <w:numPr>
                <w:ilvl w:val="0"/>
                <w:numId w:val="10"/>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Kualifikasi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akademik</w:t>
            </w:r>
            <w:proofErr w:type="spellEnd"/>
            <w:r w:rsidRPr="00276D38">
              <w:rPr>
                <w:rFonts w:ascii="Times New Roman" w:hAnsi="Times New Roman" w:cs="Times New Roman"/>
                <w:sz w:val="24"/>
                <w:szCs w:val="24"/>
              </w:rPr>
              <w:t xml:space="preserve"> GPK </w:t>
            </w:r>
            <w:proofErr w:type="spellStart"/>
            <w:r w:rsidRPr="00276D38">
              <w:rPr>
                <w:rFonts w:ascii="Times New Roman" w:hAnsi="Times New Roman" w:cs="Times New Roman"/>
                <w:sz w:val="24"/>
                <w:szCs w:val="24"/>
              </w:rPr>
              <w:t>adalah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lulusan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dari</w:t>
            </w:r>
            <w:proofErr w:type="spellEnd"/>
            <w:r w:rsidRPr="00276D38">
              <w:rPr>
                <w:rFonts w:ascii="Times New Roman" w:hAnsi="Times New Roman" w:cs="Times New Roman"/>
                <w:sz w:val="24"/>
                <w:szCs w:val="24"/>
              </w:rPr>
              <w:t xml:space="preserve"> S1 PLB, S1 </w:t>
            </w:r>
            <w:proofErr w:type="spellStart"/>
            <w:r w:rsidRPr="00276D38">
              <w:rPr>
                <w:rFonts w:ascii="Times New Roman" w:hAnsi="Times New Roman" w:cs="Times New Roman"/>
                <w:sz w:val="24"/>
                <w:szCs w:val="24"/>
              </w:rPr>
              <w:t>Psikologi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SMP/SMA</w:t>
            </w:r>
          </w:p>
          <w:p w:rsidR="00894D73" w:rsidRPr="00276D38" w:rsidRDefault="00894D73" w:rsidP="006D02AA">
            <w:pPr>
              <w:pStyle w:val="ListParagraph"/>
              <w:numPr>
                <w:ilvl w:val="0"/>
                <w:numId w:val="10"/>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GPK </w:t>
            </w:r>
            <w:proofErr w:type="spellStart"/>
            <w:r w:rsidRPr="00276D38">
              <w:rPr>
                <w:rFonts w:ascii="Times New Roman" w:hAnsi="Times New Roman" w:cs="Times New Roman"/>
                <w:sz w:val="24"/>
                <w:szCs w:val="24"/>
              </w:rPr>
              <w:t>Kecamatan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setiap</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satu</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bulan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sekali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rutin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mengadakan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pertemuan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antar</w:t>
            </w:r>
            <w:proofErr w:type="spellEnd"/>
            <w:r w:rsidRPr="00276D38">
              <w:rPr>
                <w:rFonts w:ascii="Times New Roman" w:hAnsi="Times New Roman" w:cs="Times New Roman"/>
                <w:sz w:val="24"/>
                <w:szCs w:val="24"/>
              </w:rPr>
              <w:t xml:space="preserve"> guru yang </w:t>
            </w:r>
            <w:proofErr w:type="spellStart"/>
            <w:r w:rsidRPr="00276D38">
              <w:rPr>
                <w:rFonts w:ascii="Times New Roman" w:hAnsi="Times New Roman" w:cs="Times New Roman"/>
                <w:sz w:val="24"/>
                <w:szCs w:val="24"/>
              </w:rPr>
              <w:t>menangani</w:t>
            </w:r>
            <w:proofErr w:type="spellEnd"/>
            <w:r w:rsidRPr="00276D38">
              <w:rPr>
                <w:rFonts w:ascii="Times New Roman" w:hAnsi="Times New Roman" w:cs="Times New Roman"/>
                <w:sz w:val="24"/>
                <w:szCs w:val="24"/>
              </w:rPr>
              <w:t xml:space="preserve"> ABK</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3</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Kurikulum</w:t>
            </w:r>
            <w:proofErr w:type="spellEnd"/>
          </w:p>
        </w:tc>
        <w:tc>
          <w:tcPr>
            <w:tcW w:w="6480" w:type="dxa"/>
          </w:tcPr>
          <w:p w:rsidR="00894D73" w:rsidRPr="00276D38" w:rsidRDefault="00894D73" w:rsidP="006D02AA">
            <w:pPr>
              <w:pStyle w:val="ListParagraph"/>
              <w:numPr>
                <w:ilvl w:val="0"/>
                <w:numId w:val="11"/>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w:t>
            </w:r>
            <w:proofErr w:type="spellStart"/>
            <w:r w:rsidRPr="00276D38">
              <w:rPr>
                <w:rFonts w:ascii="Times New Roman" w:hAnsi="Times New Roman" w:cs="Times New Roman"/>
                <w:sz w:val="24"/>
                <w:szCs w:val="24"/>
              </w:rPr>
              <w:t>modifikasi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kurikulum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ABK</w:t>
            </w:r>
          </w:p>
          <w:p w:rsidR="00894D73" w:rsidRPr="00276D38" w:rsidRDefault="00894D73" w:rsidP="006D02AA">
            <w:pPr>
              <w:pStyle w:val="ListParagraph"/>
              <w:numPr>
                <w:ilvl w:val="0"/>
                <w:numId w:val="11"/>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w:t>
            </w:r>
            <w:proofErr w:type="spellStart"/>
            <w:r w:rsidRPr="00276D38">
              <w:rPr>
                <w:rFonts w:ascii="Times New Roman" w:hAnsi="Times New Roman" w:cs="Times New Roman"/>
                <w:sz w:val="24"/>
                <w:szCs w:val="24"/>
              </w:rPr>
              <w:t>beberapa</w:t>
            </w:r>
            <w:proofErr w:type="spellEnd"/>
            <w:r w:rsidRPr="00276D38">
              <w:rPr>
                <w:rFonts w:ascii="Times New Roman" w:hAnsi="Times New Roman" w:cs="Times New Roman"/>
                <w:sz w:val="24"/>
                <w:szCs w:val="24"/>
              </w:rPr>
              <w:t xml:space="preserve"> ABK yang </w:t>
            </w:r>
            <w:proofErr w:type="spellStart"/>
            <w:r w:rsidRPr="00276D38">
              <w:rPr>
                <w:rFonts w:ascii="Times New Roman" w:hAnsi="Times New Roman" w:cs="Times New Roman"/>
                <w:sz w:val="24"/>
                <w:szCs w:val="24"/>
              </w:rPr>
              <w:t>menggunakan</w:t>
            </w:r>
            <w:proofErr w:type="spellEnd"/>
            <w:r w:rsidRPr="00276D38">
              <w:rPr>
                <w:rFonts w:ascii="Times New Roman" w:hAnsi="Times New Roman" w:cs="Times New Roman"/>
                <w:sz w:val="24"/>
                <w:szCs w:val="24"/>
              </w:rPr>
              <w:t xml:space="preserve"> Program </w:t>
            </w:r>
            <w:proofErr w:type="spellStart"/>
            <w:r w:rsidRPr="00276D38">
              <w:rPr>
                <w:rFonts w:ascii="Times New Roman" w:hAnsi="Times New Roman" w:cs="Times New Roman"/>
                <w:sz w:val="24"/>
                <w:szCs w:val="24"/>
              </w:rPr>
              <w:t>Pembelajaran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Individu</w:t>
            </w:r>
            <w:proofErr w:type="spellEnd"/>
            <w:r w:rsidRPr="00276D38">
              <w:rPr>
                <w:rFonts w:ascii="Times New Roman" w:hAnsi="Times New Roman" w:cs="Times New Roman"/>
                <w:sz w:val="24"/>
                <w:szCs w:val="24"/>
              </w:rPr>
              <w:t xml:space="preserve"> (PPI)</w:t>
            </w:r>
          </w:p>
          <w:p w:rsidR="00894D73" w:rsidRPr="00276D38" w:rsidRDefault="00894D73" w:rsidP="006D02AA">
            <w:pPr>
              <w:pStyle w:val="ListParagraph"/>
              <w:numPr>
                <w:ilvl w:val="0"/>
                <w:numId w:val="11"/>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PPI </w:t>
            </w:r>
            <w:proofErr w:type="spellStart"/>
            <w:r w:rsidRPr="00276D38">
              <w:rPr>
                <w:rFonts w:ascii="Times New Roman" w:hAnsi="Times New Roman" w:cs="Times New Roman"/>
                <w:sz w:val="24"/>
                <w:szCs w:val="24"/>
              </w:rPr>
              <w:t>dbuat</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oleh</w:t>
            </w:r>
            <w:proofErr w:type="spellEnd"/>
            <w:r w:rsidRPr="00276D38">
              <w:rPr>
                <w:rFonts w:ascii="Times New Roman" w:hAnsi="Times New Roman" w:cs="Times New Roman"/>
                <w:sz w:val="24"/>
                <w:szCs w:val="24"/>
              </w:rPr>
              <w:t xml:space="preserve"> GPK </w:t>
            </w:r>
            <w:proofErr w:type="spellStart"/>
            <w:r w:rsidRPr="00276D38">
              <w:rPr>
                <w:rFonts w:ascii="Times New Roman" w:hAnsi="Times New Roman" w:cs="Times New Roman"/>
                <w:sz w:val="24"/>
                <w:szCs w:val="24"/>
              </w:rPr>
              <w:t>dengan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berkonsultasi</w:t>
            </w:r>
            <w:proofErr w:type="spellEnd"/>
            <w:r w:rsidRPr="00276D38">
              <w:rPr>
                <w:rFonts w:ascii="Times New Roman" w:hAnsi="Times New Roman" w:cs="Times New Roman"/>
                <w:sz w:val="24"/>
                <w:szCs w:val="24"/>
              </w:rPr>
              <w:t xml:space="preserve"> guru regular</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4</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Pengelolaan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p>
        </w:tc>
        <w:tc>
          <w:tcPr>
            <w:tcW w:w="6480" w:type="dxa"/>
          </w:tcPr>
          <w:p w:rsidR="00894D73" w:rsidRPr="00276D38" w:rsidRDefault="00894D73" w:rsidP="006D02AA">
            <w:pPr>
              <w:pStyle w:val="ListParagraph"/>
              <w:numPr>
                <w:ilvl w:val="0"/>
                <w:numId w:val="12"/>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Model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ABK pullout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cluster</w:t>
            </w:r>
          </w:p>
          <w:p w:rsidR="00894D73" w:rsidRPr="00276D38" w:rsidRDefault="00894D73" w:rsidP="006D02AA">
            <w:pPr>
              <w:pStyle w:val="ListParagraph"/>
              <w:numPr>
                <w:ilvl w:val="0"/>
                <w:numId w:val="12"/>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w:t>
            </w:r>
            <w:proofErr w:type="spellStart"/>
            <w:r w:rsidRPr="00276D38">
              <w:rPr>
                <w:rFonts w:ascii="Times New Roman" w:hAnsi="Times New Roman" w:cs="Times New Roman"/>
                <w:sz w:val="24"/>
                <w:szCs w:val="24"/>
              </w:rPr>
              <w:t>ruang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sumber</w:t>
            </w:r>
            <w:proofErr w:type="spellEnd"/>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5</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Kegiatan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Pembelajaran</w:t>
            </w:r>
            <w:proofErr w:type="spellEnd"/>
          </w:p>
        </w:tc>
        <w:tc>
          <w:tcPr>
            <w:tcW w:w="6480" w:type="dxa"/>
          </w:tcPr>
          <w:p w:rsidR="00894D73" w:rsidRPr="00276D38" w:rsidRDefault="00894D73" w:rsidP="006D02AA">
            <w:pPr>
              <w:pStyle w:val="ListParagraph"/>
              <w:numPr>
                <w:ilvl w:val="0"/>
                <w:numId w:val="13"/>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Pembelajaran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dilakukan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seperti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 </w:t>
            </w:r>
            <w:proofErr w:type="spellStart"/>
            <w:r w:rsidRPr="00276D38">
              <w:rPr>
                <w:rFonts w:ascii="Times New Roman" w:hAnsi="Times New Roman" w:cs="Times New Roman"/>
                <w:sz w:val="24"/>
                <w:szCs w:val="24"/>
              </w:rPr>
              <w:t>lainnya</w:t>
            </w:r>
            <w:proofErr w:type="spellEnd"/>
          </w:p>
          <w:p w:rsidR="00894D73" w:rsidRPr="00276D38" w:rsidRDefault="00894D73" w:rsidP="006D02AA">
            <w:pPr>
              <w:pStyle w:val="ListParagraph"/>
              <w:numPr>
                <w:ilvl w:val="0"/>
                <w:numId w:val="13"/>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Ada GPK </w:t>
            </w:r>
            <w:proofErr w:type="spellStart"/>
            <w:r w:rsidRPr="00276D38">
              <w:rPr>
                <w:rFonts w:ascii="Times New Roman" w:hAnsi="Times New Roman" w:cs="Times New Roman"/>
                <w:sz w:val="24"/>
                <w:szCs w:val="24"/>
              </w:rPr>
              <w:t>untuk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masing-masing</w:t>
            </w:r>
            <w:proofErr w:type="spellEnd"/>
            <w:r w:rsidRPr="00276D38">
              <w:rPr>
                <w:rFonts w:ascii="Times New Roman" w:hAnsi="Times New Roman" w:cs="Times New Roman"/>
                <w:sz w:val="24"/>
                <w:szCs w:val="24"/>
              </w:rPr>
              <w:t xml:space="preserve"> ABK</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6</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Sistem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Kenaikan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Laporan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Hasil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Belajar</w:t>
            </w:r>
            <w:proofErr w:type="spellEnd"/>
          </w:p>
        </w:tc>
        <w:tc>
          <w:tcPr>
            <w:tcW w:w="6480" w:type="dxa"/>
          </w:tcPr>
          <w:p w:rsidR="00894D73" w:rsidRPr="00276D38" w:rsidRDefault="00894D73" w:rsidP="006D02AA">
            <w:pPr>
              <w:pStyle w:val="ListParagraph"/>
              <w:numPr>
                <w:ilvl w:val="0"/>
                <w:numId w:val="14"/>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 xml:space="preserve">ABK </w:t>
            </w:r>
            <w:proofErr w:type="spellStart"/>
            <w:r w:rsidRPr="00276D38">
              <w:rPr>
                <w:rFonts w:ascii="Times New Roman" w:hAnsi="Times New Roman" w:cs="Times New Roman"/>
                <w:sz w:val="24"/>
                <w:szCs w:val="24"/>
              </w:rPr>
              <w:t>tidak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ada</w:t>
            </w:r>
            <w:proofErr w:type="spellEnd"/>
            <w:r w:rsidRPr="00276D38">
              <w:rPr>
                <w:rFonts w:ascii="Times New Roman" w:hAnsi="Times New Roman" w:cs="Times New Roman"/>
                <w:sz w:val="24"/>
                <w:szCs w:val="24"/>
              </w:rPr>
              <w:t xml:space="preserve"> yang </w:t>
            </w:r>
            <w:proofErr w:type="spellStart"/>
            <w:r w:rsidRPr="00276D38">
              <w:rPr>
                <w:rFonts w:ascii="Times New Roman" w:hAnsi="Times New Roman" w:cs="Times New Roman"/>
                <w:sz w:val="24"/>
                <w:szCs w:val="24"/>
              </w:rPr>
              <w:t>tinggal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p>
          <w:p w:rsidR="00894D73" w:rsidRPr="00276D38" w:rsidRDefault="00894D73" w:rsidP="006D02AA">
            <w:pPr>
              <w:pStyle w:val="ListParagraph"/>
              <w:numPr>
                <w:ilvl w:val="0"/>
                <w:numId w:val="14"/>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Ujian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Sekolah</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ditentukan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berdasarkan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kemampuan</w:t>
            </w:r>
            <w:proofErr w:type="spellEnd"/>
            <w:r w:rsidRPr="00276D38">
              <w:rPr>
                <w:rFonts w:ascii="Times New Roman" w:hAnsi="Times New Roman" w:cs="Times New Roman"/>
                <w:sz w:val="24"/>
                <w:szCs w:val="24"/>
              </w:rPr>
              <w:t xml:space="preserve"> ABK</w:t>
            </w:r>
          </w:p>
          <w:p w:rsidR="00894D73" w:rsidRPr="00276D38" w:rsidRDefault="00894D73" w:rsidP="006D02AA">
            <w:pPr>
              <w:pStyle w:val="ListParagraph"/>
              <w:numPr>
                <w:ilvl w:val="0"/>
                <w:numId w:val="14"/>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Pembagian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rapot</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sama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seperti</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kelas</w:t>
            </w:r>
            <w:proofErr w:type="spellEnd"/>
            <w:r w:rsidRPr="00276D38">
              <w:rPr>
                <w:rFonts w:ascii="Times New Roman" w:hAnsi="Times New Roman" w:cs="Times New Roman"/>
                <w:sz w:val="24"/>
                <w:szCs w:val="24"/>
              </w:rPr>
              <w:t xml:space="preserve"> regular</w:t>
            </w:r>
          </w:p>
        </w:tc>
      </w:tr>
      <w:tr w:rsidR="00894D73" w:rsidRPr="00276D38" w:rsidTr="006D02AA">
        <w:tc>
          <w:tcPr>
            <w:tcW w:w="648" w:type="dxa"/>
          </w:tcPr>
          <w:p w:rsidR="00894D73" w:rsidRPr="00276D38" w:rsidRDefault="00894D73" w:rsidP="006D02AA">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7</w:t>
            </w:r>
          </w:p>
        </w:tc>
        <w:tc>
          <w:tcPr>
            <w:tcW w:w="2250" w:type="dxa"/>
          </w:tcPr>
          <w:p w:rsidR="00894D73" w:rsidRPr="00276D38" w:rsidRDefault="00894D73" w:rsidP="006D02AA">
            <w:p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Faktor</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Pendukung</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Penghambat</w:t>
            </w:r>
            <w:proofErr w:type="spellEnd"/>
          </w:p>
        </w:tc>
        <w:tc>
          <w:tcPr>
            <w:tcW w:w="6480" w:type="dxa"/>
          </w:tcPr>
          <w:p w:rsidR="00894D73" w:rsidRPr="00276D38" w:rsidRDefault="00894D73" w:rsidP="006D02AA">
            <w:pPr>
              <w:pStyle w:val="ListParagraph"/>
              <w:numPr>
                <w:ilvl w:val="0"/>
                <w:numId w:val="15"/>
              </w:numPr>
              <w:spacing w:line="360" w:lineRule="auto"/>
              <w:jc w:val="both"/>
              <w:rPr>
                <w:rFonts w:ascii="Times New Roman" w:hAnsi="Times New Roman" w:cs="Times New Roman"/>
                <w:sz w:val="24"/>
                <w:szCs w:val="24"/>
              </w:rPr>
            </w:pPr>
            <w:proofErr w:type="spellStart"/>
            <w:r w:rsidRPr="00276D38">
              <w:rPr>
                <w:rFonts w:ascii="Times New Roman" w:hAnsi="Times New Roman" w:cs="Times New Roman"/>
                <w:sz w:val="24"/>
                <w:szCs w:val="24"/>
              </w:rPr>
              <w:t>Belum</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maksimal</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pemerataan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tenaga</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didik</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lulusan</w:t>
            </w:r>
            <w:proofErr w:type="spellEnd"/>
            <w:r w:rsidRPr="00276D38">
              <w:rPr>
                <w:rFonts w:ascii="Times New Roman" w:hAnsi="Times New Roman" w:cs="Times New Roman"/>
                <w:sz w:val="24"/>
                <w:szCs w:val="24"/>
              </w:rPr>
              <w:t xml:space="preserve"> PLB agar </w:t>
            </w:r>
            <w:proofErr w:type="spellStart"/>
            <w:r w:rsidRPr="00276D38">
              <w:rPr>
                <w:rFonts w:ascii="Times New Roman" w:hAnsi="Times New Roman" w:cs="Times New Roman"/>
                <w:sz w:val="24"/>
                <w:szCs w:val="24"/>
              </w:rPr>
              <w:t>keprofesionalan</w:t>
            </w:r>
            <w:proofErr w:type="spellEnd"/>
            <w:r w:rsidRPr="00276D38">
              <w:rPr>
                <w:rFonts w:ascii="Times New Roman" w:hAnsi="Times New Roman" w:cs="Times New Roman"/>
                <w:sz w:val="24"/>
                <w:szCs w:val="24"/>
              </w:rPr>
              <w:t xml:space="preserve"> </w:t>
            </w:r>
            <w:proofErr w:type="spellStart"/>
            <w:r w:rsidRPr="00276D38">
              <w:rPr>
                <w:rFonts w:ascii="Times New Roman" w:hAnsi="Times New Roman" w:cs="Times New Roman"/>
                <w:sz w:val="24"/>
                <w:szCs w:val="24"/>
              </w:rPr>
              <w:t>terjaga</w:t>
            </w:r>
            <w:proofErr w:type="spellEnd"/>
          </w:p>
        </w:tc>
      </w:tr>
    </w:tbl>
    <w:p w:rsidR="00894D73" w:rsidRPr="00276D38" w:rsidRDefault="00894D73" w:rsidP="00894D73">
      <w:pPr>
        <w:spacing w:line="360" w:lineRule="auto"/>
        <w:jc w:val="both"/>
        <w:rPr>
          <w:rFonts w:ascii="Times New Roman" w:hAnsi="Times New Roman" w:cs="Times New Roman"/>
          <w:b/>
          <w:sz w:val="24"/>
          <w:szCs w:val="24"/>
        </w:rPr>
      </w:pPr>
    </w:p>
    <w:p w:rsidR="00894D73" w:rsidRPr="00276D38" w:rsidRDefault="00894D73" w:rsidP="00894D73">
      <w:pPr>
        <w:spacing w:line="360" w:lineRule="auto"/>
        <w:jc w:val="both"/>
        <w:rPr>
          <w:rFonts w:ascii="Times New Roman" w:hAnsi="Times New Roman" w:cs="Times New Roman"/>
          <w:b/>
          <w:sz w:val="24"/>
          <w:szCs w:val="24"/>
        </w:rPr>
        <w:sectPr w:rsidR="00894D73" w:rsidRPr="00276D38" w:rsidSect="002A086E">
          <w:type w:val="continuous"/>
          <w:pgSz w:w="11907" w:h="16839" w:code="9"/>
          <w:pgMar w:top="1701" w:right="1418" w:bottom="1701" w:left="1418" w:header="720" w:footer="720" w:gutter="0"/>
          <w:cols w:space="720"/>
          <w:docGrid w:linePitch="360"/>
        </w:sectPr>
      </w:pP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lastRenderedPageBreak/>
        <w:t>DISCUSSION</w:t>
      </w: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 xml:space="preserve">Implementation of the Inclusive Education System in </w:t>
      </w:r>
      <w:proofErr w:type="spellStart"/>
      <w:r w:rsidRPr="00276D38">
        <w:rPr>
          <w:rFonts w:ascii="Times New Roman" w:hAnsi="Times New Roman" w:cs="Times New Roman"/>
          <w:b/>
          <w:sz w:val="24"/>
          <w:szCs w:val="24"/>
        </w:rPr>
        <w:t>Lowokwaru</w:t>
      </w:r>
      <w:proofErr w:type="spellEnd"/>
      <w:r w:rsidRPr="00276D38">
        <w:rPr>
          <w:rFonts w:ascii="Times New Roman" w:hAnsi="Times New Roman" w:cs="Times New Roman"/>
          <w:b/>
          <w:sz w:val="24"/>
          <w:szCs w:val="24"/>
        </w:rPr>
        <w:t xml:space="preserve"> District</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Efforts to introduce and implement an inclusive education system in Indonesia began in the 1980s. The inclusive education program is getting stronger with </w:t>
      </w:r>
      <w:r w:rsidRPr="00276D38">
        <w:rPr>
          <w:rFonts w:ascii="Times New Roman" w:hAnsi="Times New Roman" w:cs="Times New Roman"/>
          <w:sz w:val="24"/>
          <w:szCs w:val="24"/>
        </w:rPr>
        <w:lastRenderedPageBreak/>
        <w:t>support from central and regional government regulations (</w:t>
      </w:r>
      <w:proofErr w:type="spellStart"/>
      <w:r w:rsidRPr="00276D38">
        <w:rPr>
          <w:rFonts w:ascii="Times New Roman" w:hAnsi="Times New Roman" w:cs="Times New Roman"/>
          <w:sz w:val="24"/>
          <w:szCs w:val="24"/>
        </w:rPr>
        <w:t>Efendi</w:t>
      </w:r>
      <w:proofErr w:type="spellEnd"/>
      <w:r w:rsidRPr="00276D38">
        <w:rPr>
          <w:rFonts w:ascii="Times New Roman" w:hAnsi="Times New Roman" w:cs="Times New Roman"/>
          <w:sz w:val="24"/>
          <w:szCs w:val="24"/>
        </w:rPr>
        <w:t xml:space="preserve">, 2018). Malang is an inclusive city. There are three schools that will be the subject of research. School A with a motto that is always favored makes it one of the factors in the establishment of inclusive schools. School A has its own perspective on implementing inclusive education with the hope that this </w:t>
      </w:r>
      <w:r w:rsidRPr="00276D38">
        <w:rPr>
          <w:rFonts w:ascii="Times New Roman" w:hAnsi="Times New Roman" w:cs="Times New Roman"/>
          <w:sz w:val="24"/>
          <w:szCs w:val="24"/>
        </w:rPr>
        <w:lastRenderedPageBreak/>
        <w:t>is the best for ABK. In addition, School A is also famous for schools that accommodate all types of crews. However, it is still limited because they have to adjust to the available racks every year, only accept 4 ABK. This is very unfortunate, with a name that has been known by most people of Malang should make the school add a quota for ABK. At School A, there are still very few graduates of Special Education (PLB). School A accepts all kinds of graduations to become GPK, some come from middle school, high school, psychology majors, education majors, etc. This will reduce the quality or standards that have been set by inclusive education guidelines. Even so, the school is trying to provide the best service and always upgrade the latest information on inclusive education.</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Secondly, School B is designated as a pilot school for elementary schools that implements inclusive education. In its implementation, School B emphasizes full integration, eliminates child labeling (normal and emphasizes full integration, eliminates child labeling (normal and abnormal) with the principle of "Education for all." However, schools have not fully implemented inclusive education in accordance with inclusion guidelines in Indonesia. As proof of reinforcement, </w:t>
      </w:r>
      <w:r w:rsidRPr="00276D38">
        <w:rPr>
          <w:rFonts w:ascii="Times New Roman" w:hAnsi="Times New Roman" w:cs="Times New Roman"/>
          <w:sz w:val="24"/>
          <w:szCs w:val="24"/>
        </w:rPr>
        <w:lastRenderedPageBreak/>
        <w:t xml:space="preserve">schools do not yet have learning tools such as special PPIs and RPPs, even though the purpose of the school is to equalize regular children, but schools still have ABKs who need modification in learning, at the beginning PPDB School B also chose prospective students. those who will be accepted, only 2-3 ABK are accepted, even with the terms and conditions that apply among the teachers, School B does not yet have adequate access and facilities to receive all types of disabilities, and also school B is still minimal graduates from PLB who should have been there </w:t>
      </w:r>
      <w:proofErr w:type="spellStart"/>
      <w:r w:rsidRPr="00276D38">
        <w:rPr>
          <w:rFonts w:ascii="Times New Roman" w:hAnsi="Times New Roman" w:cs="Times New Roman"/>
          <w:sz w:val="24"/>
          <w:szCs w:val="24"/>
        </w:rPr>
        <w:t>gai</w:t>
      </w:r>
      <w:proofErr w:type="spellEnd"/>
      <w:r w:rsidRPr="00276D38">
        <w:rPr>
          <w:rFonts w:ascii="Times New Roman" w:hAnsi="Times New Roman" w:cs="Times New Roman"/>
          <w:sz w:val="24"/>
          <w:szCs w:val="24"/>
        </w:rPr>
        <w:t xml:space="preserve"> GPK to support the progress of the inclusive education system especially in Malang.</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Third, School C has been around since the 80s. At that time the school only recognized admissions for regular students. As time went on and the world of education grew, the Education Office of Malang City began implementing a zoning system in accordance with Minister of Education and Culture No. 14 of 2018 which implemented a zoning system. With the enactment of regulations on new student acceptance zones (PPDB), starting from that time inclusive education in school C was implied. </w:t>
      </w:r>
      <w:proofErr w:type="gramStart"/>
      <w:r w:rsidRPr="00276D38">
        <w:rPr>
          <w:rFonts w:ascii="Times New Roman" w:hAnsi="Times New Roman" w:cs="Times New Roman"/>
          <w:sz w:val="24"/>
          <w:szCs w:val="24"/>
        </w:rPr>
        <w:t>When the school PPDB is required to accept students who live around the school without exception, including the crew.</w:t>
      </w:r>
      <w:proofErr w:type="gramEnd"/>
      <w:r w:rsidRPr="00276D38">
        <w:rPr>
          <w:rFonts w:ascii="Times New Roman" w:hAnsi="Times New Roman" w:cs="Times New Roman"/>
          <w:sz w:val="24"/>
          <w:szCs w:val="24"/>
        </w:rPr>
        <w:t xml:space="preserve"> However, the school </w:t>
      </w:r>
      <w:r w:rsidRPr="00276D38">
        <w:rPr>
          <w:rFonts w:ascii="Times New Roman" w:hAnsi="Times New Roman" w:cs="Times New Roman"/>
          <w:sz w:val="24"/>
          <w:szCs w:val="24"/>
        </w:rPr>
        <w:lastRenderedPageBreak/>
        <w:t xml:space="preserve">still limits registration to ABK. This is because schools do not have GPK to support ABK learning. </w:t>
      </w:r>
      <w:proofErr w:type="gramStart"/>
      <w:r w:rsidRPr="00276D38">
        <w:rPr>
          <w:rFonts w:ascii="Times New Roman" w:hAnsi="Times New Roman" w:cs="Times New Roman"/>
          <w:sz w:val="24"/>
          <w:szCs w:val="24"/>
        </w:rPr>
        <w:t>Even though the existence of GPK is very important if schools implement inclusive education.</w:t>
      </w:r>
      <w:proofErr w:type="gramEnd"/>
      <w:r w:rsidRPr="00276D38">
        <w:rPr>
          <w:rFonts w:ascii="Times New Roman" w:hAnsi="Times New Roman" w:cs="Times New Roman"/>
          <w:sz w:val="24"/>
          <w:szCs w:val="24"/>
        </w:rPr>
        <w:t xml:space="preserve"> In School C ABK who </w:t>
      </w:r>
      <w:proofErr w:type="gramStart"/>
      <w:r w:rsidRPr="00276D38">
        <w:rPr>
          <w:rFonts w:ascii="Times New Roman" w:hAnsi="Times New Roman" w:cs="Times New Roman"/>
          <w:sz w:val="24"/>
          <w:szCs w:val="24"/>
        </w:rPr>
        <w:t>go</w:t>
      </w:r>
      <w:proofErr w:type="gramEnd"/>
      <w:r w:rsidRPr="00276D38">
        <w:rPr>
          <w:rFonts w:ascii="Times New Roman" w:hAnsi="Times New Roman" w:cs="Times New Roman"/>
          <w:sz w:val="24"/>
          <w:szCs w:val="24"/>
        </w:rPr>
        <w:t xml:space="preserve"> to school apply the same as regular students, this is because the ability of students is considered the same as regular students. The fact that it happened was that difficulties were still encountered in the learning process and there was no assistance to one of the crew members. Implementing an inclusive education system from the three schools implementing inclusive education is influenced by many factors, including: cultural, political and human resource factors (Kwon, 2005).</w:t>
      </w: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 xml:space="preserve">Inclusive Education Learning Need Planning in </w:t>
      </w:r>
      <w:proofErr w:type="spellStart"/>
      <w:r w:rsidRPr="00276D38">
        <w:rPr>
          <w:rFonts w:ascii="Times New Roman" w:hAnsi="Times New Roman" w:cs="Times New Roman"/>
          <w:b/>
          <w:sz w:val="24"/>
          <w:szCs w:val="24"/>
        </w:rPr>
        <w:t>Lowokwaru</w:t>
      </w:r>
      <w:proofErr w:type="spellEnd"/>
      <w:r w:rsidRPr="00276D38">
        <w:rPr>
          <w:rFonts w:ascii="Times New Roman" w:hAnsi="Times New Roman" w:cs="Times New Roman"/>
          <w:b/>
          <w:sz w:val="24"/>
          <w:szCs w:val="24"/>
        </w:rPr>
        <w:t xml:space="preserve"> District</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Planning a strategy to promote regular schools that will be used as inclusive schools, schools must be responsible for the needs of children and school members (Yusuf, </w:t>
      </w:r>
      <w:proofErr w:type="spellStart"/>
      <w:r w:rsidRPr="00276D38">
        <w:rPr>
          <w:rFonts w:ascii="Times New Roman" w:hAnsi="Times New Roman" w:cs="Times New Roman"/>
          <w:sz w:val="24"/>
          <w:szCs w:val="24"/>
        </w:rPr>
        <w:t>Choiri</w:t>
      </w:r>
      <w:proofErr w:type="spellEnd"/>
      <w:r w:rsidRPr="00276D38">
        <w:rPr>
          <w:rFonts w:ascii="Times New Roman" w:hAnsi="Times New Roman" w:cs="Times New Roman"/>
          <w:sz w:val="24"/>
          <w:szCs w:val="24"/>
        </w:rPr>
        <w:t xml:space="preserve"> &amp; </w:t>
      </w:r>
      <w:proofErr w:type="spellStart"/>
      <w:r w:rsidRPr="00276D38">
        <w:rPr>
          <w:rFonts w:ascii="Times New Roman" w:hAnsi="Times New Roman" w:cs="Times New Roman"/>
          <w:sz w:val="24"/>
          <w:szCs w:val="24"/>
        </w:rPr>
        <w:t>Gunarhadi</w:t>
      </w:r>
      <w:proofErr w:type="spellEnd"/>
      <w:r w:rsidRPr="00276D38">
        <w:rPr>
          <w:rFonts w:ascii="Times New Roman" w:hAnsi="Times New Roman" w:cs="Times New Roman"/>
          <w:sz w:val="24"/>
          <w:szCs w:val="24"/>
        </w:rPr>
        <w:t xml:space="preserve">: 2018). School </w:t>
      </w:r>
      <w:proofErr w:type="gramStart"/>
      <w:r w:rsidRPr="00276D38">
        <w:rPr>
          <w:rFonts w:ascii="Times New Roman" w:hAnsi="Times New Roman" w:cs="Times New Roman"/>
          <w:sz w:val="24"/>
          <w:szCs w:val="24"/>
        </w:rPr>
        <w:t>A</w:t>
      </w:r>
      <w:proofErr w:type="gramEnd"/>
      <w:r w:rsidRPr="00276D38">
        <w:rPr>
          <w:rFonts w:ascii="Times New Roman" w:hAnsi="Times New Roman" w:cs="Times New Roman"/>
          <w:sz w:val="24"/>
          <w:szCs w:val="24"/>
        </w:rPr>
        <w:t xml:space="preserve"> plans to provide learning for ABK at the beginning of the new school year. GPK and the study plan compilation team have made individual learning programs in the form of learning target mapping. Each crew is </w:t>
      </w:r>
      <w:r w:rsidRPr="00276D38">
        <w:rPr>
          <w:rFonts w:ascii="Times New Roman" w:hAnsi="Times New Roman" w:cs="Times New Roman"/>
          <w:sz w:val="24"/>
          <w:szCs w:val="24"/>
        </w:rPr>
        <w:lastRenderedPageBreak/>
        <w:t xml:space="preserve">made a long-term and short-term PPI. For long-term PPIs, the period is 1 </w:t>
      </w:r>
      <w:proofErr w:type="gramStart"/>
      <w:r w:rsidRPr="00276D38">
        <w:rPr>
          <w:rFonts w:ascii="Times New Roman" w:hAnsi="Times New Roman" w:cs="Times New Roman"/>
          <w:sz w:val="24"/>
          <w:szCs w:val="24"/>
        </w:rPr>
        <w:t>year,</w:t>
      </w:r>
      <w:proofErr w:type="gramEnd"/>
      <w:r w:rsidRPr="00276D38">
        <w:rPr>
          <w:rFonts w:ascii="Times New Roman" w:hAnsi="Times New Roman" w:cs="Times New Roman"/>
          <w:sz w:val="24"/>
          <w:szCs w:val="24"/>
        </w:rPr>
        <w:t xml:space="preserve"> the core of the PPI is simplification of KD. While for short-term PPI, the period is 3 months. So KD derivatives in long-term PPIs can be made flexible on short-term PPIs which will later be used to find out children's abilities and follow children's development.</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School B to plan learning needs at the beginning before entering the new school year. Schools hold trial classes that are useful for child class placements. </w:t>
      </w:r>
      <w:proofErr w:type="gramStart"/>
      <w:r w:rsidRPr="00276D38">
        <w:rPr>
          <w:rFonts w:ascii="Times New Roman" w:hAnsi="Times New Roman" w:cs="Times New Roman"/>
          <w:sz w:val="24"/>
          <w:szCs w:val="24"/>
        </w:rPr>
        <w:t>placement</w:t>
      </w:r>
      <w:proofErr w:type="gramEnd"/>
      <w:r w:rsidRPr="00276D38">
        <w:rPr>
          <w:rFonts w:ascii="Times New Roman" w:hAnsi="Times New Roman" w:cs="Times New Roman"/>
          <w:sz w:val="24"/>
          <w:szCs w:val="24"/>
        </w:rPr>
        <w:t xml:space="preserve"> is divided into two, namely, regular classes and inclusive classes. While this in the school accommodates 8 crew members, 6 of them attend regular learning and 2 more participate in inclusive classes.</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Third, School C in planning learning needs for ABK was not much done. Needs adjusted to regular children. This is because ABK in the school have the same ability as regular children, except that they experience a slight delay in learning. </w:t>
      </w:r>
      <w:proofErr w:type="gramStart"/>
      <w:r w:rsidRPr="00276D38">
        <w:rPr>
          <w:rFonts w:ascii="Times New Roman" w:hAnsi="Times New Roman" w:cs="Times New Roman"/>
          <w:sz w:val="24"/>
          <w:szCs w:val="24"/>
        </w:rPr>
        <w:t>To anticipate when school delays are in collaboration with schools to use shadow services.</w:t>
      </w:r>
      <w:proofErr w:type="gramEnd"/>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The supplement for the Implementation of Inclusive Education according to the Inclusive Guidelines (2011), namely:</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lastRenderedPageBreak/>
        <w:t>Individual Learning Program Model</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Modification of Instructional Material Models</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Learning Program Planning Model</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Learning Media Model</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Annual Program Model</w:t>
      </w:r>
    </w:p>
    <w:p w:rsidR="00894D73" w:rsidRPr="00276D38" w:rsidRDefault="00894D73" w:rsidP="00894D73">
      <w:pPr>
        <w:pStyle w:val="ListParagraph"/>
        <w:numPr>
          <w:ilvl w:val="0"/>
          <w:numId w:val="15"/>
        </w:num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Learning Outcomes Report (Report Card) Model</w:t>
      </w: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 xml:space="preserve">Implementation of Inclusive Education Learning in </w:t>
      </w:r>
      <w:proofErr w:type="spellStart"/>
      <w:r w:rsidRPr="00276D38">
        <w:rPr>
          <w:rFonts w:ascii="Times New Roman" w:hAnsi="Times New Roman" w:cs="Times New Roman"/>
          <w:b/>
          <w:sz w:val="24"/>
          <w:szCs w:val="24"/>
        </w:rPr>
        <w:t>Lowokwaru</w:t>
      </w:r>
      <w:proofErr w:type="spellEnd"/>
      <w:r w:rsidRPr="00276D38">
        <w:rPr>
          <w:rFonts w:ascii="Times New Roman" w:hAnsi="Times New Roman" w:cs="Times New Roman"/>
          <w:b/>
          <w:sz w:val="24"/>
          <w:szCs w:val="24"/>
        </w:rPr>
        <w:t xml:space="preserve"> District</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Implementing inclusive learning for each school has its own provisions depending on the needs of the crew. Singh &amp; </w:t>
      </w:r>
      <w:proofErr w:type="spellStart"/>
      <w:r w:rsidRPr="00276D38">
        <w:rPr>
          <w:rFonts w:ascii="Times New Roman" w:hAnsi="Times New Roman" w:cs="Times New Roman"/>
          <w:sz w:val="24"/>
          <w:szCs w:val="24"/>
        </w:rPr>
        <w:t>Agarwal</w:t>
      </w:r>
      <w:proofErr w:type="spellEnd"/>
      <w:r w:rsidRPr="00276D38">
        <w:rPr>
          <w:rFonts w:ascii="Times New Roman" w:hAnsi="Times New Roman" w:cs="Times New Roman"/>
          <w:sz w:val="24"/>
          <w:szCs w:val="24"/>
        </w:rPr>
        <w:t xml:space="preserve"> (2015) say inclusive education is based on the principle that schools must provide learning for all children regardless of perceived differences, physical disabilities or social, cultural and other differences. School </w:t>
      </w:r>
      <w:proofErr w:type="gramStart"/>
      <w:r w:rsidRPr="00276D38">
        <w:rPr>
          <w:rFonts w:ascii="Times New Roman" w:hAnsi="Times New Roman" w:cs="Times New Roman"/>
          <w:sz w:val="24"/>
          <w:szCs w:val="24"/>
        </w:rPr>
        <w:t>A</w:t>
      </w:r>
      <w:proofErr w:type="gramEnd"/>
      <w:r w:rsidRPr="00276D38">
        <w:rPr>
          <w:rFonts w:ascii="Times New Roman" w:hAnsi="Times New Roman" w:cs="Times New Roman"/>
          <w:sz w:val="24"/>
          <w:szCs w:val="24"/>
        </w:rPr>
        <w:t xml:space="preserve"> learning that is developed based on children multiple intelligence development with PAKEMI Learning. The development of annual learning adheres to the aspects of the development of religious values ​​and morals, social emotions, language, cognitive, physical motor, arts, and life skills. The learning program is also supported by a small class of up to 30 students per class with team teaching or guided by two teachers in each class and </w:t>
      </w:r>
      <w:r w:rsidRPr="00276D38">
        <w:rPr>
          <w:rFonts w:ascii="Times New Roman" w:hAnsi="Times New Roman" w:cs="Times New Roman"/>
          <w:sz w:val="24"/>
          <w:szCs w:val="24"/>
        </w:rPr>
        <w:lastRenderedPageBreak/>
        <w:t>professional resources. For school crews, there are 2 GPK, namely, school GPK and collaboration GPK. There are special lesson plans and PPIs to support ABK learning. In the ABK class, they learn together with other regular children, only the material used adjusts the abilities of each individual.</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r>
      <w:proofErr w:type="gramStart"/>
      <w:r w:rsidRPr="00276D38">
        <w:rPr>
          <w:rFonts w:ascii="Times New Roman" w:hAnsi="Times New Roman" w:cs="Times New Roman"/>
          <w:sz w:val="24"/>
          <w:szCs w:val="24"/>
        </w:rPr>
        <w:t>School B in implementing inclusive education learning, some ABK have</w:t>
      </w:r>
      <w:proofErr w:type="gramEnd"/>
      <w:r w:rsidRPr="00276D38">
        <w:rPr>
          <w:rFonts w:ascii="Times New Roman" w:hAnsi="Times New Roman" w:cs="Times New Roman"/>
          <w:sz w:val="24"/>
          <w:szCs w:val="24"/>
        </w:rPr>
        <w:t xml:space="preserve"> been included in the regular class. </w:t>
      </w:r>
      <w:proofErr w:type="gramStart"/>
      <w:r w:rsidRPr="00276D38">
        <w:rPr>
          <w:rFonts w:ascii="Times New Roman" w:hAnsi="Times New Roman" w:cs="Times New Roman"/>
          <w:sz w:val="24"/>
          <w:szCs w:val="24"/>
        </w:rPr>
        <w:t>After seeing the ability of children.</w:t>
      </w:r>
      <w:proofErr w:type="gramEnd"/>
      <w:r w:rsidRPr="00276D38">
        <w:rPr>
          <w:rFonts w:ascii="Times New Roman" w:hAnsi="Times New Roman" w:cs="Times New Roman"/>
          <w:sz w:val="24"/>
          <w:szCs w:val="24"/>
        </w:rPr>
        <w:t xml:space="preserve"> </w:t>
      </w:r>
      <w:proofErr w:type="gramStart"/>
      <w:r w:rsidRPr="00276D38">
        <w:rPr>
          <w:rFonts w:ascii="Times New Roman" w:hAnsi="Times New Roman" w:cs="Times New Roman"/>
          <w:sz w:val="24"/>
          <w:szCs w:val="24"/>
        </w:rPr>
        <w:t>as</w:t>
      </w:r>
      <w:proofErr w:type="gramEnd"/>
      <w:r w:rsidRPr="00276D38">
        <w:rPr>
          <w:rFonts w:ascii="Times New Roman" w:hAnsi="Times New Roman" w:cs="Times New Roman"/>
          <w:sz w:val="24"/>
          <w:szCs w:val="24"/>
        </w:rPr>
        <w:t xml:space="preserve"> done at the beginning of registration. The school provides trial class services. The class is for testing ABK abilities. Going forward will be placed in regular classes or inclusive classes. In inclusive learning the school implements methods, learning resources / media, and training materials that are in accordance with the initial abilities and characteristics of students, and in accordance with the learning objectives. However, at SDN Experiment 1 has not been fully implemented. Some crew members attend regular classes. There are only 2 crew members who are modified to learn.</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School C in the implementation of inclusive education applies a fully inclusive class system. Full inclusive class is a class for children with special needs </w:t>
      </w:r>
      <w:r w:rsidRPr="00276D38">
        <w:rPr>
          <w:rFonts w:ascii="Times New Roman" w:hAnsi="Times New Roman" w:cs="Times New Roman"/>
          <w:sz w:val="24"/>
          <w:szCs w:val="24"/>
        </w:rPr>
        <w:lastRenderedPageBreak/>
        <w:t xml:space="preserve">who participate in learning together with other normal children throughout the day in class using the same curriculum. This is because ABK who go to School C are still in the ABK category which can be included in learning with regular children. </w:t>
      </w:r>
      <w:proofErr w:type="gramStart"/>
      <w:r w:rsidRPr="00276D38">
        <w:rPr>
          <w:rFonts w:ascii="Times New Roman" w:hAnsi="Times New Roman" w:cs="Times New Roman"/>
          <w:sz w:val="24"/>
          <w:szCs w:val="24"/>
        </w:rPr>
        <w:t>For learning outcomes the same as other regular children.</w:t>
      </w:r>
      <w:proofErr w:type="gramEnd"/>
      <w:r w:rsidRPr="00276D38">
        <w:rPr>
          <w:rFonts w:ascii="Times New Roman" w:hAnsi="Times New Roman" w:cs="Times New Roman"/>
          <w:sz w:val="24"/>
          <w:szCs w:val="24"/>
        </w:rPr>
        <w:t xml:space="preserve"> Of course there is a statement that it is a report card for ABK.</w:t>
      </w: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 xml:space="preserve">Evaluation of the Implementation of Inclusive Education Systems in </w:t>
      </w:r>
      <w:proofErr w:type="spellStart"/>
      <w:r w:rsidRPr="00276D38">
        <w:rPr>
          <w:rFonts w:ascii="Times New Roman" w:hAnsi="Times New Roman" w:cs="Times New Roman"/>
          <w:b/>
          <w:sz w:val="24"/>
          <w:szCs w:val="24"/>
        </w:rPr>
        <w:t>Lowokwaru</w:t>
      </w:r>
      <w:proofErr w:type="spellEnd"/>
      <w:r w:rsidRPr="00276D38">
        <w:rPr>
          <w:rFonts w:ascii="Times New Roman" w:hAnsi="Times New Roman" w:cs="Times New Roman"/>
          <w:b/>
          <w:sz w:val="24"/>
          <w:szCs w:val="24"/>
        </w:rPr>
        <w:t xml:space="preserve"> District</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School A holds meetings between GPK schools with GPK collaboration every Saturday. In meetings usually the GPK tells stories and shares experiences during the working day (Monday-Friday). Often at these meetings we equate perspectives on inclusive education. The most awaited activity is learning computers together. As time goes by, we want all of our students to be literate about technology. No matter they are junior high school, high school or undergraduate students, all GPK study together and are guided directly by the inclusive coordinator.</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r>
      <w:proofErr w:type="gramStart"/>
      <w:r w:rsidRPr="00276D38">
        <w:rPr>
          <w:rFonts w:ascii="Times New Roman" w:hAnsi="Times New Roman" w:cs="Times New Roman"/>
          <w:sz w:val="24"/>
          <w:szCs w:val="24"/>
        </w:rPr>
        <w:t>Implementing inclusive education in School B needs evaluation in terms of planning learning needs.</w:t>
      </w:r>
      <w:proofErr w:type="gramEnd"/>
      <w:r w:rsidRPr="00276D38">
        <w:rPr>
          <w:rFonts w:ascii="Times New Roman" w:hAnsi="Times New Roman" w:cs="Times New Roman"/>
          <w:sz w:val="24"/>
          <w:szCs w:val="24"/>
        </w:rPr>
        <w:t xml:space="preserve"> The plan includes learning tools such as RPP or PPI for the </w:t>
      </w:r>
      <w:r w:rsidRPr="00276D38">
        <w:rPr>
          <w:rFonts w:ascii="Times New Roman" w:hAnsi="Times New Roman" w:cs="Times New Roman"/>
          <w:sz w:val="24"/>
          <w:szCs w:val="24"/>
        </w:rPr>
        <w:lastRenderedPageBreak/>
        <w:t>continuation of the learning process of ABK. Even though the purpose of the school is to equalize with regular children it is undeniable that some ABK still need learning modifications.</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r>
      <w:proofErr w:type="gramStart"/>
      <w:r w:rsidRPr="00276D38">
        <w:rPr>
          <w:rFonts w:ascii="Times New Roman" w:hAnsi="Times New Roman" w:cs="Times New Roman"/>
          <w:sz w:val="24"/>
          <w:szCs w:val="24"/>
        </w:rPr>
        <w:t>School</w:t>
      </w:r>
      <w:proofErr w:type="gramEnd"/>
      <w:r w:rsidRPr="00276D38">
        <w:rPr>
          <w:rFonts w:ascii="Times New Roman" w:hAnsi="Times New Roman" w:cs="Times New Roman"/>
          <w:sz w:val="24"/>
          <w:szCs w:val="24"/>
        </w:rPr>
        <w:t xml:space="preserve"> C despite the lack of professionals who support the implementation of inclusive education, schools strive for the best for students. In addition, the form of concern for teachers is to find information from the next school (SDN </w:t>
      </w:r>
      <w:proofErr w:type="spellStart"/>
      <w:r w:rsidRPr="00276D38">
        <w:rPr>
          <w:rFonts w:ascii="Times New Roman" w:hAnsi="Times New Roman" w:cs="Times New Roman"/>
          <w:sz w:val="24"/>
          <w:szCs w:val="24"/>
        </w:rPr>
        <w:t>Tunjungsekar</w:t>
      </w:r>
      <w:proofErr w:type="spellEnd"/>
      <w:r w:rsidRPr="00276D38">
        <w:rPr>
          <w:rFonts w:ascii="Times New Roman" w:hAnsi="Times New Roman" w:cs="Times New Roman"/>
          <w:sz w:val="24"/>
          <w:szCs w:val="24"/>
        </w:rPr>
        <w:t xml:space="preserve"> 4) which also includes inclusive schools. So the school is still dependent on information. In </w:t>
      </w:r>
      <w:proofErr w:type="spellStart"/>
      <w:r w:rsidRPr="00276D38">
        <w:rPr>
          <w:rFonts w:ascii="Times New Roman" w:hAnsi="Times New Roman" w:cs="Times New Roman"/>
          <w:sz w:val="24"/>
          <w:szCs w:val="24"/>
        </w:rPr>
        <w:t>Lowokwaru</w:t>
      </w:r>
      <w:proofErr w:type="spellEnd"/>
      <w:r w:rsidRPr="00276D38">
        <w:rPr>
          <w:rFonts w:ascii="Times New Roman" w:hAnsi="Times New Roman" w:cs="Times New Roman"/>
          <w:sz w:val="24"/>
          <w:szCs w:val="24"/>
        </w:rPr>
        <w:t xml:space="preserve"> Sub-district there is an association between GPK. In this community the GPK can exchange opinions and experiences. At present the existence of inclusive coordination in schools is very helpful in dealing with inclusive learning.</w:t>
      </w:r>
    </w:p>
    <w:p w:rsidR="00894D73" w:rsidRPr="00276D38" w:rsidRDefault="00894D73" w:rsidP="00894D73">
      <w:pPr>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CONCLUSION</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The three schools in implementing inclusive education are not ready to implement it due to several factors. The factor of unpreparedness in school A is the absence of students who come from S1 PLB graduates. School B is still not ready for learning. And school C is not ready with the students and infrastructure.</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lastRenderedPageBreak/>
        <w:tab/>
        <w:t>The planning carried out by each school depends on the learning needs of the ABK. There are schools that focus on RPP and PPI, there are schools that focus on preparation, and there are also schools that only focus on mentoring.</w:t>
      </w:r>
    </w:p>
    <w:p w:rsidR="00894D73" w:rsidRPr="00276D38" w:rsidRDefault="00894D73" w:rsidP="00894D73">
      <w:pPr>
        <w:tabs>
          <w:tab w:val="left" w:pos="540"/>
        </w:tabs>
        <w:spacing w:line="360" w:lineRule="auto"/>
        <w:jc w:val="both"/>
        <w:rPr>
          <w:rFonts w:ascii="Times New Roman" w:hAnsi="Times New Roman" w:cs="Times New Roman"/>
          <w:b/>
          <w:sz w:val="24"/>
          <w:szCs w:val="24"/>
        </w:rPr>
      </w:pPr>
      <w:r w:rsidRPr="00276D38">
        <w:rPr>
          <w:rFonts w:ascii="Times New Roman" w:hAnsi="Times New Roman" w:cs="Times New Roman"/>
          <w:b/>
          <w:sz w:val="24"/>
          <w:szCs w:val="24"/>
        </w:rPr>
        <w:t>SUGGESTION</w:t>
      </w:r>
    </w:p>
    <w:p w:rsidR="00894D73" w:rsidRPr="00276D38" w:rsidRDefault="00894D73" w:rsidP="00894D73">
      <w:pPr>
        <w:spacing w:line="360" w:lineRule="auto"/>
        <w:jc w:val="both"/>
        <w:rPr>
          <w:rFonts w:ascii="Times New Roman" w:hAnsi="Times New Roman" w:cs="Times New Roman"/>
          <w:sz w:val="24"/>
          <w:szCs w:val="24"/>
        </w:rPr>
      </w:pPr>
      <w:r w:rsidRPr="00276D38">
        <w:rPr>
          <w:rFonts w:ascii="Times New Roman" w:hAnsi="Times New Roman" w:cs="Times New Roman"/>
          <w:sz w:val="24"/>
          <w:szCs w:val="24"/>
        </w:rPr>
        <w:tab/>
        <w:t xml:space="preserve">The existence of inclusive education that is currently taking place in a number of elementary schools in </w:t>
      </w:r>
      <w:proofErr w:type="spellStart"/>
      <w:r w:rsidRPr="00276D38">
        <w:rPr>
          <w:rFonts w:ascii="Times New Roman" w:hAnsi="Times New Roman" w:cs="Times New Roman"/>
          <w:sz w:val="24"/>
          <w:szCs w:val="24"/>
        </w:rPr>
        <w:t>Lowokwaru</w:t>
      </w:r>
      <w:proofErr w:type="spellEnd"/>
      <w:r w:rsidRPr="00276D38">
        <w:rPr>
          <w:rFonts w:ascii="Times New Roman" w:hAnsi="Times New Roman" w:cs="Times New Roman"/>
          <w:sz w:val="24"/>
          <w:szCs w:val="24"/>
        </w:rPr>
        <w:t xml:space="preserve"> sub-district currently makes all school members accept the existence of ABK. In implementing, planning, learning, and evaluating, more careful consideration is needed so that schools are better prepared for the implementation of inclusive education.</w:t>
      </w:r>
    </w:p>
    <w:p w:rsidR="00894D73" w:rsidRPr="00276D38" w:rsidRDefault="00894D73" w:rsidP="00894D73">
      <w:pPr>
        <w:spacing w:before="100" w:beforeAutospacing="1" w:after="100" w:afterAutospacing="1" w:line="240" w:lineRule="auto"/>
        <w:ind w:left="480" w:hanging="480"/>
        <w:rPr>
          <w:rFonts w:ascii="Times New Roman" w:hAnsi="Times New Roman" w:cs="Times New Roman"/>
          <w:b/>
          <w:sz w:val="24"/>
          <w:szCs w:val="24"/>
        </w:rPr>
      </w:pPr>
      <w:r w:rsidRPr="00276D38">
        <w:rPr>
          <w:rFonts w:ascii="Times New Roman" w:hAnsi="Times New Roman" w:cs="Times New Roman"/>
          <w:b/>
          <w:sz w:val="24"/>
          <w:szCs w:val="24"/>
        </w:rPr>
        <w:t>REFERENCES</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r w:rsidRPr="00276D38">
        <w:rPr>
          <w:rFonts w:ascii="Times New Roman" w:eastAsia="Times New Roman" w:hAnsi="Times New Roman" w:cs="Times New Roman"/>
          <w:sz w:val="24"/>
          <w:szCs w:val="24"/>
        </w:rPr>
        <w:t>Arifin</w:t>
      </w:r>
      <w:proofErr w:type="spellEnd"/>
      <w:r w:rsidRPr="00276D38">
        <w:rPr>
          <w:rFonts w:ascii="Times New Roman" w:eastAsia="Times New Roman" w:hAnsi="Times New Roman" w:cs="Times New Roman"/>
          <w:sz w:val="24"/>
          <w:szCs w:val="24"/>
        </w:rPr>
        <w:t xml:space="preserve">, H. M. (2015). </w:t>
      </w:r>
      <w:proofErr w:type="spellStart"/>
      <w:proofErr w:type="gramStart"/>
      <w:r w:rsidRPr="00276D38">
        <w:rPr>
          <w:rFonts w:ascii="Times New Roman" w:eastAsia="Times New Roman" w:hAnsi="Times New Roman" w:cs="Times New Roman"/>
          <w:sz w:val="24"/>
          <w:szCs w:val="24"/>
        </w:rPr>
        <w:t>Faktor-faktor</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determinan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dalam</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pendidikan</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i/>
          <w:iCs/>
          <w:sz w:val="24"/>
          <w:szCs w:val="24"/>
        </w:rPr>
        <w:t>8</w:t>
      </w:r>
      <w:r w:rsidRPr="00276D38">
        <w:rPr>
          <w:rFonts w:ascii="Times New Roman" w:eastAsia="Times New Roman" w:hAnsi="Times New Roman" w:cs="Times New Roman"/>
          <w:sz w:val="24"/>
          <w:szCs w:val="24"/>
        </w:rPr>
        <w:t>(2), 1–17.</w:t>
      </w:r>
      <w:proofErr w:type="gramEnd"/>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proofErr w:type="gramStart"/>
      <w:r w:rsidRPr="00276D38">
        <w:rPr>
          <w:rFonts w:ascii="Times New Roman" w:eastAsia="Times New Roman" w:hAnsi="Times New Roman" w:cs="Times New Roman"/>
          <w:sz w:val="24"/>
          <w:szCs w:val="24"/>
        </w:rPr>
        <w:t>Efendi</w:t>
      </w:r>
      <w:proofErr w:type="spellEnd"/>
      <w:r w:rsidRPr="00276D38">
        <w:rPr>
          <w:rFonts w:ascii="Times New Roman" w:eastAsia="Times New Roman" w:hAnsi="Times New Roman" w:cs="Times New Roman"/>
          <w:sz w:val="24"/>
          <w:szCs w:val="24"/>
        </w:rPr>
        <w:t>, M., &amp; Malang, U. N. (2018).</w:t>
      </w:r>
      <w:proofErr w:type="gramEnd"/>
      <w:r w:rsidRPr="00276D38">
        <w:rPr>
          <w:rFonts w:ascii="Times New Roman" w:eastAsia="Times New Roman" w:hAnsi="Times New Roman" w:cs="Times New Roman"/>
          <w:sz w:val="24"/>
          <w:szCs w:val="24"/>
        </w:rPr>
        <w:t xml:space="preserve"> The Implementation of Inclusive Education in Indonesia for Children with Special Needs : Expectation and Reality, </w:t>
      </w:r>
      <w:r w:rsidRPr="00276D38">
        <w:rPr>
          <w:rFonts w:ascii="Times New Roman" w:eastAsia="Times New Roman" w:hAnsi="Times New Roman" w:cs="Times New Roman"/>
          <w:i/>
          <w:iCs/>
          <w:sz w:val="24"/>
          <w:szCs w:val="24"/>
        </w:rPr>
        <w:t>2</w:t>
      </w:r>
      <w:r w:rsidRPr="00276D38">
        <w:rPr>
          <w:rFonts w:ascii="Times New Roman" w:eastAsia="Times New Roman" w:hAnsi="Times New Roman" w:cs="Times New Roman"/>
          <w:sz w:val="24"/>
          <w:szCs w:val="24"/>
        </w:rPr>
        <w:t>(1), 142–147.</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r w:rsidRPr="00276D38">
        <w:rPr>
          <w:rFonts w:ascii="Times New Roman" w:eastAsia="Times New Roman" w:hAnsi="Times New Roman" w:cs="Times New Roman"/>
          <w:sz w:val="24"/>
          <w:szCs w:val="24"/>
        </w:rPr>
        <w:t>Inklusif</w:t>
      </w:r>
      <w:proofErr w:type="spellEnd"/>
      <w:r w:rsidRPr="00276D38">
        <w:rPr>
          <w:rFonts w:ascii="Times New Roman" w:eastAsia="Times New Roman" w:hAnsi="Times New Roman" w:cs="Times New Roman"/>
          <w:sz w:val="24"/>
          <w:szCs w:val="24"/>
        </w:rPr>
        <w:t xml:space="preserve">, P. P. (2011). </w:t>
      </w:r>
      <w:proofErr w:type="spellStart"/>
      <w:r w:rsidRPr="00276D38">
        <w:rPr>
          <w:rFonts w:ascii="Times New Roman" w:eastAsia="Times New Roman" w:hAnsi="Times New Roman" w:cs="Times New Roman"/>
          <w:sz w:val="24"/>
          <w:szCs w:val="24"/>
        </w:rPr>
        <w:t>Pedoman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Umum</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Pedoman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Umum</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Penyelenggaraan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Pendidikan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Inklusif</w:t>
      </w:r>
      <w:proofErr w:type="spellEnd"/>
      <w:r w:rsidRPr="00276D38">
        <w:rPr>
          <w:rFonts w:ascii="Times New Roman" w:eastAsia="Times New Roman" w:hAnsi="Times New Roman" w:cs="Times New Roman"/>
          <w:sz w:val="24"/>
          <w:szCs w:val="24"/>
        </w:rPr>
        <w:t>, (70).</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r w:rsidRPr="00276D38">
        <w:rPr>
          <w:rFonts w:ascii="Times New Roman" w:eastAsia="Times New Roman" w:hAnsi="Times New Roman" w:cs="Times New Roman"/>
          <w:sz w:val="24"/>
          <w:szCs w:val="24"/>
        </w:rPr>
        <w:t>Kadir</w:t>
      </w:r>
      <w:proofErr w:type="spellEnd"/>
      <w:r w:rsidRPr="00276D38">
        <w:rPr>
          <w:rFonts w:ascii="Times New Roman" w:eastAsia="Times New Roman" w:hAnsi="Times New Roman" w:cs="Times New Roman"/>
          <w:sz w:val="24"/>
          <w:szCs w:val="24"/>
        </w:rPr>
        <w:t xml:space="preserve">, A. (2015). </w:t>
      </w:r>
      <w:proofErr w:type="spellStart"/>
      <w:proofErr w:type="gramStart"/>
      <w:r w:rsidRPr="00276D38">
        <w:rPr>
          <w:rFonts w:ascii="Times New Roman" w:eastAsia="Times New Roman" w:hAnsi="Times New Roman" w:cs="Times New Roman"/>
          <w:sz w:val="24"/>
          <w:szCs w:val="24"/>
        </w:rPr>
        <w:t>Penyelenggaraan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Sekolah</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Inklusi</w:t>
      </w:r>
      <w:proofErr w:type="spellEnd"/>
      <w:r w:rsidRPr="00276D38">
        <w:rPr>
          <w:rFonts w:ascii="Times New Roman" w:eastAsia="Times New Roman" w:hAnsi="Times New Roman" w:cs="Times New Roman"/>
          <w:sz w:val="24"/>
          <w:szCs w:val="24"/>
        </w:rPr>
        <w:t xml:space="preserve"> Di Indonesia </w:t>
      </w:r>
      <w:proofErr w:type="spellStart"/>
      <w:r w:rsidRPr="00276D38">
        <w:rPr>
          <w:rFonts w:ascii="Times New Roman" w:eastAsia="Times New Roman" w:hAnsi="Times New Roman" w:cs="Times New Roman"/>
          <w:sz w:val="24"/>
          <w:szCs w:val="24"/>
        </w:rPr>
        <w:t>Abd</w:t>
      </w:r>
      <w:proofErr w:type="spellEnd"/>
      <w:r w:rsidRPr="00276D38">
        <w:rPr>
          <w:rFonts w:ascii="Times New Roman" w:eastAsia="Times New Roman" w:hAnsi="Times New Roman" w:cs="Times New Roman"/>
          <w:sz w:val="24"/>
          <w:szCs w:val="24"/>
        </w:rPr>
        <w:t>.</w:t>
      </w:r>
      <w:proofErr w:type="gramEnd"/>
      <w:r w:rsidRPr="00276D38">
        <w:rPr>
          <w:rFonts w:ascii="Times New Roman" w:eastAsia="Times New Roman" w:hAnsi="Times New Roman" w:cs="Times New Roman"/>
          <w:sz w:val="24"/>
          <w:szCs w:val="24"/>
        </w:rPr>
        <w:t xml:space="preserve"> </w:t>
      </w:r>
      <w:proofErr w:type="spellStart"/>
      <w:proofErr w:type="gramStart"/>
      <w:r w:rsidRPr="00276D38">
        <w:rPr>
          <w:rFonts w:ascii="Times New Roman" w:eastAsia="Times New Roman" w:hAnsi="Times New Roman" w:cs="Times New Roman"/>
          <w:sz w:val="24"/>
          <w:szCs w:val="24"/>
        </w:rPr>
        <w:t>Kadir</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Dosen</w:t>
      </w:r>
      <w:proofErr w:type="spellEnd"/>
      <w:r w:rsidRPr="00276D38">
        <w:rPr>
          <w:rFonts w:ascii="Times New Roman" w:eastAsia="Times New Roman" w:hAnsi="Times New Roman" w:cs="Times New Roman"/>
          <w:sz w:val="24"/>
          <w:szCs w:val="24"/>
        </w:rPr>
        <w:t xml:space="preserve"> PAI FTK UIN </w:t>
      </w:r>
      <w:proofErr w:type="spellStart"/>
      <w:r w:rsidRPr="00276D38">
        <w:rPr>
          <w:rFonts w:ascii="Times New Roman" w:eastAsia="Times New Roman" w:hAnsi="Times New Roman" w:cs="Times New Roman"/>
          <w:sz w:val="24"/>
          <w:szCs w:val="24"/>
        </w:rPr>
        <w:t>Sunan</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lastRenderedPageBreak/>
        <w:tab/>
      </w:r>
      <w:proofErr w:type="spellStart"/>
      <w:r w:rsidRPr="00276D38">
        <w:rPr>
          <w:rFonts w:ascii="Times New Roman" w:eastAsia="Times New Roman" w:hAnsi="Times New Roman" w:cs="Times New Roman"/>
          <w:sz w:val="24"/>
          <w:szCs w:val="24"/>
        </w:rPr>
        <w:t>Ampel</w:t>
      </w:r>
      <w:proofErr w:type="spellEnd"/>
      <w:r w:rsidRPr="00276D38">
        <w:rPr>
          <w:rFonts w:ascii="Times New Roman" w:eastAsia="Times New Roman" w:hAnsi="Times New Roman" w:cs="Times New Roman"/>
          <w:sz w:val="24"/>
          <w:szCs w:val="24"/>
        </w:rPr>
        <w:t xml:space="preserve"> Surabaya).</w:t>
      </w:r>
      <w:proofErr w:type="gram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i/>
          <w:iCs/>
          <w:sz w:val="24"/>
          <w:szCs w:val="24"/>
        </w:rPr>
        <w:t>Pendidikan</w:t>
      </w:r>
      <w:proofErr w:type="spellEnd"/>
      <w:r w:rsidRPr="00276D38">
        <w:rPr>
          <w:rFonts w:ascii="Times New Roman" w:eastAsia="Times New Roman" w:hAnsi="Times New Roman" w:cs="Times New Roman"/>
          <w:i/>
          <w:iCs/>
          <w:sz w:val="24"/>
          <w:szCs w:val="24"/>
        </w:rPr>
        <w:t xml:space="preserve"> </w:t>
      </w:r>
      <w:r w:rsidRPr="00276D38">
        <w:rPr>
          <w:rFonts w:ascii="Times New Roman" w:eastAsia="Times New Roman" w:hAnsi="Times New Roman" w:cs="Times New Roman"/>
          <w:i/>
          <w:iCs/>
          <w:sz w:val="24"/>
          <w:szCs w:val="24"/>
        </w:rPr>
        <w:tab/>
        <w:t>Agama Islam</w:t>
      </w:r>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i/>
          <w:iCs/>
          <w:sz w:val="24"/>
          <w:szCs w:val="24"/>
        </w:rPr>
        <w:t>03</w:t>
      </w:r>
      <w:r w:rsidRPr="00276D38">
        <w:rPr>
          <w:rFonts w:ascii="Times New Roman" w:eastAsia="Times New Roman" w:hAnsi="Times New Roman" w:cs="Times New Roman"/>
          <w:sz w:val="24"/>
          <w:szCs w:val="24"/>
        </w:rPr>
        <w:t>, 1–22.</w:t>
      </w:r>
    </w:p>
    <w:p w:rsidR="00894D73" w:rsidRPr="00276D38" w:rsidRDefault="00894D73" w:rsidP="00894D73">
      <w:pPr>
        <w:pStyle w:val="ListParagraph"/>
        <w:spacing w:line="240" w:lineRule="auto"/>
        <w:ind w:hanging="720"/>
        <w:jc w:val="both"/>
        <w:rPr>
          <w:rFonts w:ascii="Times New Roman" w:hAnsi="Times New Roman" w:cs="Times New Roman"/>
          <w:sz w:val="24"/>
          <w:szCs w:val="24"/>
        </w:rPr>
      </w:pPr>
      <w:r w:rsidRPr="00276D38">
        <w:rPr>
          <w:rFonts w:ascii="Times New Roman" w:hAnsi="Times New Roman" w:cs="Times New Roman"/>
          <w:sz w:val="24"/>
          <w:szCs w:val="24"/>
        </w:rPr>
        <w:t xml:space="preserve">Miles, B. Matthew. </w:t>
      </w:r>
      <w:proofErr w:type="spellStart"/>
      <w:r w:rsidRPr="00276D38">
        <w:rPr>
          <w:rFonts w:ascii="Times New Roman" w:hAnsi="Times New Roman" w:cs="Times New Roman"/>
          <w:sz w:val="24"/>
          <w:szCs w:val="24"/>
        </w:rPr>
        <w:t>Huberman</w:t>
      </w:r>
      <w:proofErr w:type="spellEnd"/>
      <w:r w:rsidRPr="00276D38">
        <w:rPr>
          <w:rFonts w:ascii="Times New Roman" w:hAnsi="Times New Roman" w:cs="Times New Roman"/>
          <w:sz w:val="24"/>
          <w:szCs w:val="24"/>
        </w:rPr>
        <w:t xml:space="preserve">, A. Saldana, J. (2014). Qualitative Data Analysis: A Methods </w:t>
      </w:r>
      <w:r w:rsidRPr="00276D38">
        <w:rPr>
          <w:rFonts w:ascii="Times New Roman" w:hAnsi="Times New Roman" w:cs="Times New Roman"/>
          <w:sz w:val="24"/>
          <w:szCs w:val="24"/>
        </w:rPr>
        <w:tab/>
        <w:t xml:space="preserve">Sourcebook. </w:t>
      </w:r>
      <w:proofErr w:type="gramStart"/>
      <w:r w:rsidRPr="00276D38">
        <w:rPr>
          <w:rFonts w:ascii="Times New Roman" w:hAnsi="Times New Roman" w:cs="Times New Roman"/>
          <w:sz w:val="24"/>
          <w:szCs w:val="24"/>
        </w:rPr>
        <w:t>Edition 3.</w:t>
      </w:r>
      <w:proofErr w:type="gramEnd"/>
      <w:r w:rsidRPr="00276D38">
        <w:rPr>
          <w:rFonts w:ascii="Times New Roman" w:hAnsi="Times New Roman" w:cs="Times New Roman"/>
          <w:sz w:val="24"/>
          <w:szCs w:val="24"/>
        </w:rPr>
        <w:t xml:space="preserve"> Arizona State University: Sage </w:t>
      </w:r>
    </w:p>
    <w:p w:rsidR="00894D73" w:rsidRPr="00276D38" w:rsidRDefault="00894D73" w:rsidP="00894D7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276D38">
        <w:rPr>
          <w:rFonts w:ascii="Times New Roman" w:eastAsia="Times New Roman" w:hAnsi="Times New Roman" w:cs="Times New Roman"/>
          <w:sz w:val="24"/>
          <w:szCs w:val="24"/>
        </w:rPr>
        <w:t>Moleong</w:t>
      </w:r>
      <w:proofErr w:type="spellEnd"/>
      <w:r w:rsidRPr="00276D38">
        <w:rPr>
          <w:rFonts w:ascii="Times New Roman" w:eastAsia="Times New Roman" w:hAnsi="Times New Roman" w:cs="Times New Roman"/>
          <w:sz w:val="24"/>
          <w:szCs w:val="24"/>
        </w:rPr>
        <w:t xml:space="preserve">, L. (2014). </w:t>
      </w:r>
      <w:proofErr w:type="spellStart"/>
      <w:r w:rsidRPr="00276D38">
        <w:rPr>
          <w:rFonts w:ascii="Times New Roman" w:eastAsia="Times New Roman" w:hAnsi="Times New Roman" w:cs="Times New Roman"/>
          <w:i/>
          <w:iCs/>
          <w:sz w:val="24"/>
          <w:szCs w:val="24"/>
        </w:rPr>
        <w:t>Metodologi</w:t>
      </w:r>
      <w:proofErr w:type="spellEnd"/>
      <w:r w:rsidRPr="00276D38">
        <w:rPr>
          <w:rFonts w:ascii="Times New Roman" w:eastAsia="Times New Roman" w:hAnsi="Times New Roman" w:cs="Times New Roman"/>
          <w:i/>
          <w:iCs/>
          <w:sz w:val="24"/>
          <w:szCs w:val="24"/>
        </w:rPr>
        <w:t xml:space="preserve"> </w:t>
      </w:r>
      <w:proofErr w:type="spellStart"/>
      <w:r w:rsidRPr="00276D38">
        <w:rPr>
          <w:rFonts w:ascii="Times New Roman" w:eastAsia="Times New Roman" w:hAnsi="Times New Roman" w:cs="Times New Roman"/>
          <w:i/>
          <w:iCs/>
          <w:sz w:val="24"/>
          <w:szCs w:val="24"/>
        </w:rPr>
        <w:t>Penelitian</w:t>
      </w:r>
      <w:proofErr w:type="spellEnd"/>
      <w:r w:rsidRPr="00276D38">
        <w:rPr>
          <w:rFonts w:ascii="Times New Roman" w:eastAsia="Times New Roman" w:hAnsi="Times New Roman" w:cs="Times New Roman"/>
          <w:i/>
          <w:iCs/>
          <w:sz w:val="24"/>
          <w:szCs w:val="24"/>
        </w:rPr>
        <w:t xml:space="preserve"> </w:t>
      </w:r>
      <w:proofErr w:type="spellStart"/>
      <w:r w:rsidRPr="00276D38">
        <w:rPr>
          <w:rFonts w:ascii="Times New Roman" w:eastAsia="Times New Roman" w:hAnsi="Times New Roman" w:cs="Times New Roman"/>
          <w:i/>
          <w:iCs/>
          <w:sz w:val="24"/>
          <w:szCs w:val="24"/>
        </w:rPr>
        <w:t>Kualitatif</w:t>
      </w:r>
      <w:proofErr w:type="spellEnd"/>
      <w:r w:rsidRPr="00276D38">
        <w:rPr>
          <w:rFonts w:ascii="Times New Roman" w:eastAsia="Times New Roman" w:hAnsi="Times New Roman" w:cs="Times New Roman"/>
          <w:sz w:val="24"/>
          <w:szCs w:val="24"/>
        </w:rPr>
        <w:t>. Bandung.</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r w:rsidRPr="00276D38">
        <w:rPr>
          <w:rFonts w:ascii="Times New Roman" w:eastAsia="Times New Roman" w:hAnsi="Times New Roman" w:cs="Times New Roman"/>
          <w:sz w:val="24"/>
          <w:szCs w:val="24"/>
        </w:rPr>
        <w:t xml:space="preserve">Nations, U. (1994). </w:t>
      </w:r>
      <w:proofErr w:type="gramStart"/>
      <w:r w:rsidRPr="00276D38">
        <w:rPr>
          <w:rFonts w:ascii="Times New Roman" w:eastAsia="Times New Roman" w:hAnsi="Times New Roman" w:cs="Times New Roman"/>
          <w:sz w:val="24"/>
          <w:szCs w:val="24"/>
        </w:rPr>
        <w:t xml:space="preserve">The Salamanca </w:t>
      </w:r>
      <w:r w:rsidRPr="00276D38">
        <w:rPr>
          <w:rFonts w:ascii="Times New Roman" w:eastAsia="Times New Roman" w:hAnsi="Times New Roman" w:cs="Times New Roman"/>
          <w:sz w:val="24"/>
          <w:szCs w:val="24"/>
        </w:rPr>
        <w:tab/>
        <w:t>Statement Framework, (June), 7–</w:t>
      </w:r>
      <w:r w:rsidRPr="00276D38">
        <w:rPr>
          <w:rFonts w:ascii="Times New Roman" w:eastAsia="Times New Roman" w:hAnsi="Times New Roman" w:cs="Times New Roman"/>
          <w:sz w:val="24"/>
          <w:szCs w:val="24"/>
        </w:rPr>
        <w:tab/>
        <w:t>10.</w:t>
      </w:r>
      <w:proofErr w:type="gramEnd"/>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r w:rsidRPr="00276D38">
        <w:rPr>
          <w:rFonts w:ascii="Times New Roman" w:eastAsia="Times New Roman" w:hAnsi="Times New Roman" w:cs="Times New Roman"/>
          <w:sz w:val="24"/>
          <w:szCs w:val="24"/>
        </w:rPr>
        <w:t>Pratiwi</w:t>
      </w:r>
      <w:proofErr w:type="spellEnd"/>
      <w:r w:rsidRPr="00276D38">
        <w:rPr>
          <w:rFonts w:ascii="Times New Roman" w:eastAsia="Times New Roman" w:hAnsi="Times New Roman" w:cs="Times New Roman"/>
          <w:sz w:val="24"/>
          <w:szCs w:val="24"/>
        </w:rPr>
        <w:t xml:space="preserve">, J. C. (2015). </w:t>
      </w:r>
      <w:proofErr w:type="spellStart"/>
      <w:r w:rsidRPr="00276D38">
        <w:rPr>
          <w:rFonts w:ascii="Times New Roman" w:eastAsia="Times New Roman" w:hAnsi="Times New Roman" w:cs="Times New Roman"/>
          <w:sz w:val="24"/>
          <w:szCs w:val="24"/>
        </w:rPr>
        <w:t>Sekolah</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Inklusi</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tab/>
      </w:r>
      <w:proofErr w:type="spellStart"/>
      <w:r w:rsidRPr="00276D38">
        <w:rPr>
          <w:rFonts w:ascii="Times New Roman" w:eastAsia="Times New Roman" w:hAnsi="Times New Roman" w:cs="Times New Roman"/>
          <w:sz w:val="24"/>
          <w:szCs w:val="24"/>
        </w:rPr>
        <w:t>Untuk</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Anak</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Berkebutuhan</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tab/>
      </w:r>
      <w:proofErr w:type="spellStart"/>
      <w:r w:rsidRPr="00276D38">
        <w:rPr>
          <w:rFonts w:ascii="Times New Roman" w:eastAsia="Times New Roman" w:hAnsi="Times New Roman" w:cs="Times New Roman"/>
          <w:sz w:val="24"/>
          <w:szCs w:val="24"/>
        </w:rPr>
        <w:t>Khusus</w:t>
      </w:r>
      <w:proofErr w:type="spellEnd"/>
      <w:r w:rsidRPr="00276D38">
        <w:rPr>
          <w:rFonts w:ascii="Times New Roman" w:eastAsia="Times New Roman" w:hAnsi="Times New Roman" w:cs="Times New Roman"/>
          <w:sz w:val="24"/>
          <w:szCs w:val="24"/>
        </w:rPr>
        <w:t xml:space="preserve"> : </w:t>
      </w:r>
      <w:proofErr w:type="spellStart"/>
      <w:r w:rsidRPr="00276D38">
        <w:rPr>
          <w:rFonts w:ascii="Times New Roman" w:eastAsia="Times New Roman" w:hAnsi="Times New Roman" w:cs="Times New Roman"/>
          <w:sz w:val="24"/>
          <w:szCs w:val="24"/>
        </w:rPr>
        <w:t>Tanggapan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Terhadap</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tab/>
      </w:r>
      <w:proofErr w:type="spellStart"/>
      <w:r w:rsidRPr="00276D38">
        <w:rPr>
          <w:rFonts w:ascii="Times New Roman" w:eastAsia="Times New Roman" w:hAnsi="Times New Roman" w:cs="Times New Roman"/>
          <w:sz w:val="24"/>
          <w:szCs w:val="24"/>
        </w:rPr>
        <w:t>Tantangan</w:t>
      </w:r>
      <w:proofErr w:type="spellEnd"/>
      <w:r w:rsidRPr="00276D38">
        <w:rPr>
          <w:rFonts w:ascii="Times New Roman" w:eastAsia="Times New Roman" w:hAnsi="Times New Roman" w:cs="Times New Roman"/>
          <w:sz w:val="24"/>
          <w:szCs w:val="24"/>
        </w:rPr>
        <w:t xml:space="preserve"> </w:t>
      </w:r>
      <w:proofErr w:type="spellStart"/>
      <w:r w:rsidRPr="00276D38">
        <w:rPr>
          <w:rFonts w:ascii="Times New Roman" w:eastAsia="Times New Roman" w:hAnsi="Times New Roman" w:cs="Times New Roman"/>
          <w:sz w:val="24"/>
          <w:szCs w:val="24"/>
        </w:rPr>
        <w:t>Kedepannya</w:t>
      </w:r>
      <w:proofErr w:type="spell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tab/>
        <w:t>(November), 237–242.</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gramStart"/>
      <w:r w:rsidRPr="00276D38">
        <w:rPr>
          <w:rFonts w:ascii="Times New Roman" w:eastAsia="Times New Roman" w:hAnsi="Times New Roman" w:cs="Times New Roman"/>
          <w:sz w:val="24"/>
          <w:szCs w:val="24"/>
        </w:rPr>
        <w:t>Profile, S. E. E. (2015).</w:t>
      </w:r>
      <w:proofErr w:type="gramEnd"/>
      <w:r w:rsidRPr="00276D38">
        <w:rPr>
          <w:rFonts w:ascii="Times New Roman" w:eastAsia="Times New Roman" w:hAnsi="Times New Roman" w:cs="Times New Roman"/>
          <w:sz w:val="24"/>
          <w:szCs w:val="24"/>
        </w:rPr>
        <w:t xml:space="preserve"> Problems and </w:t>
      </w:r>
      <w:r w:rsidRPr="00276D38">
        <w:rPr>
          <w:rFonts w:ascii="Times New Roman" w:eastAsia="Times New Roman" w:hAnsi="Times New Roman" w:cs="Times New Roman"/>
          <w:sz w:val="24"/>
          <w:szCs w:val="24"/>
        </w:rPr>
        <w:tab/>
        <w:t xml:space="preserve">prospects of inclusive education in </w:t>
      </w:r>
      <w:r w:rsidRPr="00276D38">
        <w:rPr>
          <w:rFonts w:ascii="Times New Roman" w:eastAsia="Times New Roman" w:hAnsi="Times New Roman" w:cs="Times New Roman"/>
          <w:sz w:val="24"/>
          <w:szCs w:val="24"/>
        </w:rPr>
        <w:tab/>
      </w:r>
      <w:proofErr w:type="spellStart"/>
      <w:proofErr w:type="gramStart"/>
      <w:r w:rsidRPr="00276D38">
        <w:rPr>
          <w:rFonts w:ascii="Times New Roman" w:eastAsia="Times New Roman" w:hAnsi="Times New Roman" w:cs="Times New Roman"/>
          <w:sz w:val="24"/>
          <w:szCs w:val="24"/>
        </w:rPr>
        <w:t>india</w:t>
      </w:r>
      <w:proofErr w:type="spellEnd"/>
      <w:proofErr w:type="gramEnd"/>
      <w:r w:rsidRPr="00276D38">
        <w:rPr>
          <w:rFonts w:ascii="Times New Roman" w:eastAsia="Times New Roman" w:hAnsi="Times New Roman" w:cs="Times New Roman"/>
          <w:sz w:val="24"/>
          <w:szCs w:val="24"/>
        </w:rPr>
        <w:t>, (March).</w:t>
      </w:r>
    </w:p>
    <w:p w:rsidR="00894D73" w:rsidRPr="00276D38" w:rsidRDefault="00894D73" w:rsidP="00894D73">
      <w:pPr>
        <w:spacing w:before="100" w:beforeAutospacing="1" w:after="100" w:afterAutospacing="1" w:line="240" w:lineRule="auto"/>
        <w:ind w:left="480" w:hanging="480"/>
        <w:rPr>
          <w:rFonts w:ascii="Times New Roman" w:eastAsia="Times New Roman" w:hAnsi="Times New Roman" w:cs="Times New Roman"/>
          <w:sz w:val="24"/>
          <w:szCs w:val="24"/>
        </w:rPr>
      </w:pPr>
      <w:proofErr w:type="spellStart"/>
      <w:r w:rsidRPr="00276D38">
        <w:rPr>
          <w:rFonts w:ascii="Times New Roman" w:hAnsi="Times New Roman" w:cs="Times New Roman"/>
          <w:bCs/>
          <w:sz w:val="24"/>
          <w:szCs w:val="24"/>
        </w:rPr>
        <w:t>Saat</w:t>
      </w:r>
      <w:proofErr w:type="spellEnd"/>
      <w:r w:rsidRPr="00276D38">
        <w:rPr>
          <w:rFonts w:ascii="Times New Roman" w:hAnsi="Times New Roman" w:cs="Times New Roman"/>
          <w:bCs/>
          <w:sz w:val="24"/>
          <w:szCs w:val="24"/>
        </w:rPr>
        <w:t xml:space="preserve">, S. 2015. </w:t>
      </w:r>
      <w:proofErr w:type="spellStart"/>
      <w:proofErr w:type="gramStart"/>
      <w:r w:rsidRPr="00276D38">
        <w:rPr>
          <w:rFonts w:ascii="Times New Roman" w:hAnsi="Times New Roman" w:cs="Times New Roman"/>
          <w:bCs/>
          <w:sz w:val="24"/>
          <w:szCs w:val="24"/>
        </w:rPr>
        <w:t>Faktor-Faktor</w:t>
      </w:r>
      <w:proofErr w:type="spellEnd"/>
      <w:r w:rsidRPr="00276D38">
        <w:rPr>
          <w:rFonts w:ascii="Times New Roman" w:hAnsi="Times New Roman" w:cs="Times New Roman"/>
          <w:bCs/>
          <w:sz w:val="24"/>
          <w:szCs w:val="24"/>
        </w:rPr>
        <w:t xml:space="preserve"> </w:t>
      </w:r>
      <w:proofErr w:type="spellStart"/>
      <w:r w:rsidRPr="00276D38">
        <w:rPr>
          <w:rFonts w:ascii="Times New Roman" w:hAnsi="Times New Roman" w:cs="Times New Roman"/>
          <w:bCs/>
          <w:sz w:val="24"/>
          <w:szCs w:val="24"/>
        </w:rPr>
        <w:t>Determinan</w:t>
      </w:r>
      <w:proofErr w:type="spellEnd"/>
      <w:r w:rsidRPr="00276D38">
        <w:rPr>
          <w:rFonts w:ascii="Times New Roman" w:hAnsi="Times New Roman" w:cs="Times New Roman"/>
          <w:bCs/>
          <w:sz w:val="24"/>
          <w:szCs w:val="24"/>
        </w:rPr>
        <w:t xml:space="preserve"> </w:t>
      </w:r>
      <w:r w:rsidRPr="00276D38">
        <w:rPr>
          <w:rFonts w:ascii="Times New Roman" w:hAnsi="Times New Roman" w:cs="Times New Roman"/>
          <w:bCs/>
          <w:sz w:val="24"/>
          <w:szCs w:val="24"/>
        </w:rPr>
        <w:tab/>
      </w:r>
      <w:proofErr w:type="spellStart"/>
      <w:r w:rsidRPr="00276D38">
        <w:rPr>
          <w:rFonts w:ascii="Times New Roman" w:hAnsi="Times New Roman" w:cs="Times New Roman"/>
          <w:bCs/>
          <w:sz w:val="24"/>
          <w:szCs w:val="24"/>
        </w:rPr>
        <w:t>Dalam</w:t>
      </w:r>
      <w:proofErr w:type="spellEnd"/>
      <w:r w:rsidRPr="00276D38">
        <w:rPr>
          <w:rFonts w:ascii="Times New Roman" w:hAnsi="Times New Roman" w:cs="Times New Roman"/>
          <w:bCs/>
          <w:sz w:val="24"/>
          <w:szCs w:val="24"/>
        </w:rPr>
        <w:t xml:space="preserve"> </w:t>
      </w:r>
      <w:r w:rsidRPr="00276D38">
        <w:rPr>
          <w:rFonts w:ascii="Times New Roman" w:hAnsi="Times New Roman" w:cs="Times New Roman"/>
          <w:bCs/>
          <w:sz w:val="24"/>
          <w:szCs w:val="24"/>
        </w:rPr>
        <w:tab/>
      </w:r>
      <w:proofErr w:type="spellStart"/>
      <w:r w:rsidRPr="00276D38">
        <w:rPr>
          <w:rFonts w:ascii="Times New Roman" w:hAnsi="Times New Roman" w:cs="Times New Roman"/>
          <w:bCs/>
          <w:sz w:val="24"/>
          <w:szCs w:val="24"/>
        </w:rPr>
        <w:t>Pendidikan</w:t>
      </w:r>
      <w:proofErr w:type="spellEnd"/>
      <w:r w:rsidRPr="00276D38">
        <w:rPr>
          <w:rFonts w:ascii="Times New Roman" w:hAnsi="Times New Roman" w:cs="Times New Roman"/>
          <w:bCs/>
          <w:sz w:val="24"/>
          <w:szCs w:val="24"/>
        </w:rPr>
        <w:t>.</w:t>
      </w:r>
      <w:proofErr w:type="gramEnd"/>
      <w:r w:rsidRPr="00276D38">
        <w:rPr>
          <w:rFonts w:ascii="Times New Roman" w:hAnsi="Times New Roman" w:cs="Times New Roman"/>
          <w:bCs/>
          <w:sz w:val="24"/>
          <w:szCs w:val="24"/>
        </w:rPr>
        <w:t xml:space="preserve"> </w:t>
      </w:r>
      <w:proofErr w:type="spellStart"/>
      <w:proofErr w:type="gramStart"/>
      <w:r w:rsidRPr="00276D38">
        <w:rPr>
          <w:rFonts w:ascii="Times New Roman" w:hAnsi="Times New Roman" w:cs="Times New Roman"/>
          <w:bCs/>
          <w:sz w:val="24"/>
          <w:szCs w:val="24"/>
        </w:rPr>
        <w:t>Jurnal</w:t>
      </w:r>
      <w:proofErr w:type="spellEnd"/>
      <w:r w:rsidRPr="00276D38">
        <w:rPr>
          <w:rFonts w:ascii="Times New Roman" w:hAnsi="Times New Roman" w:cs="Times New Roman"/>
          <w:bCs/>
          <w:sz w:val="24"/>
          <w:szCs w:val="24"/>
        </w:rPr>
        <w:t xml:space="preserve"> Al-</w:t>
      </w:r>
      <w:r w:rsidRPr="00276D38">
        <w:rPr>
          <w:rFonts w:ascii="Times New Roman" w:hAnsi="Times New Roman" w:cs="Times New Roman"/>
          <w:bCs/>
          <w:sz w:val="24"/>
          <w:szCs w:val="24"/>
        </w:rPr>
        <w:tab/>
      </w:r>
      <w:proofErr w:type="spellStart"/>
      <w:r w:rsidRPr="00276D38">
        <w:rPr>
          <w:rFonts w:ascii="Times New Roman" w:hAnsi="Times New Roman" w:cs="Times New Roman"/>
          <w:bCs/>
          <w:sz w:val="24"/>
          <w:szCs w:val="24"/>
        </w:rPr>
        <w:t>Ta’dib</w:t>
      </w:r>
      <w:proofErr w:type="spellEnd"/>
      <w:r w:rsidRPr="00276D38">
        <w:rPr>
          <w:rFonts w:ascii="Times New Roman" w:hAnsi="Times New Roman" w:cs="Times New Roman"/>
          <w:bCs/>
          <w:sz w:val="24"/>
          <w:szCs w:val="24"/>
        </w:rPr>
        <w:t>, 2(8).</w:t>
      </w:r>
      <w:proofErr w:type="gramEnd"/>
    </w:p>
    <w:p w:rsidR="00894D73" w:rsidRPr="00276D38" w:rsidRDefault="00894D73" w:rsidP="00894D73">
      <w:pPr>
        <w:pStyle w:val="Heading1"/>
        <w:shd w:val="clear" w:color="auto" w:fill="FFFFFF"/>
        <w:spacing w:before="0" w:after="150" w:line="240" w:lineRule="auto"/>
        <w:ind w:left="720" w:hanging="720"/>
        <w:jc w:val="both"/>
        <w:textAlignment w:val="baseline"/>
        <w:rPr>
          <w:rFonts w:ascii="Times New Roman" w:hAnsi="Times New Roman" w:cs="Times New Roman"/>
          <w:b w:val="0"/>
          <w:color w:val="auto"/>
          <w:sz w:val="24"/>
          <w:szCs w:val="24"/>
        </w:rPr>
      </w:pPr>
      <w:proofErr w:type="spellStart"/>
      <w:r w:rsidRPr="00276D38">
        <w:rPr>
          <w:rFonts w:ascii="Times New Roman" w:hAnsi="Times New Roman" w:cs="Times New Roman"/>
          <w:b w:val="0"/>
          <w:bCs w:val="0"/>
          <w:color w:val="auto"/>
          <w:spacing w:val="-11"/>
          <w:sz w:val="24"/>
          <w:szCs w:val="24"/>
        </w:rPr>
        <w:t>Undang</w:t>
      </w:r>
      <w:proofErr w:type="spellEnd"/>
      <w:r w:rsidRPr="00276D38">
        <w:rPr>
          <w:rFonts w:ascii="Times New Roman" w:hAnsi="Times New Roman" w:cs="Times New Roman"/>
          <w:b w:val="0"/>
          <w:bCs w:val="0"/>
          <w:color w:val="auto"/>
          <w:spacing w:val="-11"/>
          <w:sz w:val="24"/>
          <w:szCs w:val="24"/>
        </w:rPr>
        <w:t xml:space="preserve"> – </w:t>
      </w:r>
      <w:proofErr w:type="spellStart"/>
      <w:r w:rsidRPr="00276D38">
        <w:rPr>
          <w:rFonts w:ascii="Times New Roman" w:hAnsi="Times New Roman" w:cs="Times New Roman"/>
          <w:b w:val="0"/>
          <w:bCs w:val="0"/>
          <w:color w:val="auto"/>
          <w:spacing w:val="-11"/>
          <w:sz w:val="24"/>
          <w:szCs w:val="24"/>
        </w:rPr>
        <w:t>Undang</w:t>
      </w:r>
      <w:proofErr w:type="spellEnd"/>
      <w:r w:rsidRPr="00276D38">
        <w:rPr>
          <w:rFonts w:ascii="Times New Roman" w:hAnsi="Times New Roman" w:cs="Times New Roman"/>
          <w:b w:val="0"/>
          <w:bCs w:val="0"/>
          <w:color w:val="auto"/>
          <w:spacing w:val="-11"/>
          <w:sz w:val="24"/>
          <w:szCs w:val="24"/>
        </w:rPr>
        <w:t xml:space="preserve"> </w:t>
      </w:r>
      <w:proofErr w:type="spellStart"/>
      <w:r w:rsidRPr="00276D38">
        <w:rPr>
          <w:rFonts w:ascii="Times New Roman" w:hAnsi="Times New Roman" w:cs="Times New Roman"/>
          <w:b w:val="0"/>
          <w:bCs w:val="0"/>
          <w:color w:val="auto"/>
          <w:spacing w:val="-11"/>
          <w:sz w:val="24"/>
          <w:szCs w:val="24"/>
        </w:rPr>
        <w:t>Republik</w:t>
      </w:r>
      <w:proofErr w:type="spellEnd"/>
      <w:r w:rsidRPr="00276D38">
        <w:rPr>
          <w:rFonts w:ascii="Times New Roman" w:hAnsi="Times New Roman" w:cs="Times New Roman"/>
          <w:b w:val="0"/>
          <w:bCs w:val="0"/>
          <w:color w:val="auto"/>
          <w:spacing w:val="-11"/>
          <w:sz w:val="24"/>
          <w:szCs w:val="24"/>
        </w:rPr>
        <w:t xml:space="preserve"> Indonesia </w:t>
      </w:r>
      <w:proofErr w:type="spellStart"/>
      <w:r w:rsidRPr="00276D38">
        <w:rPr>
          <w:rFonts w:ascii="Times New Roman" w:hAnsi="Times New Roman" w:cs="Times New Roman"/>
          <w:b w:val="0"/>
          <w:bCs w:val="0"/>
          <w:color w:val="auto"/>
          <w:spacing w:val="-11"/>
          <w:sz w:val="24"/>
          <w:szCs w:val="24"/>
        </w:rPr>
        <w:t>Nomor</w:t>
      </w:r>
      <w:proofErr w:type="spellEnd"/>
      <w:r w:rsidRPr="00276D38">
        <w:rPr>
          <w:rFonts w:ascii="Times New Roman" w:hAnsi="Times New Roman" w:cs="Times New Roman"/>
          <w:b w:val="0"/>
          <w:bCs w:val="0"/>
          <w:color w:val="auto"/>
          <w:spacing w:val="-11"/>
          <w:sz w:val="24"/>
          <w:szCs w:val="24"/>
        </w:rPr>
        <w:t xml:space="preserve"> 4 </w:t>
      </w:r>
      <w:proofErr w:type="spellStart"/>
      <w:r w:rsidRPr="00276D38">
        <w:rPr>
          <w:rFonts w:ascii="Times New Roman" w:hAnsi="Times New Roman" w:cs="Times New Roman"/>
          <w:b w:val="0"/>
          <w:bCs w:val="0"/>
          <w:color w:val="auto"/>
          <w:spacing w:val="-11"/>
          <w:sz w:val="24"/>
          <w:szCs w:val="24"/>
        </w:rPr>
        <w:t>Tahun</w:t>
      </w:r>
      <w:proofErr w:type="spellEnd"/>
      <w:r w:rsidRPr="00276D38">
        <w:rPr>
          <w:rFonts w:ascii="Times New Roman" w:hAnsi="Times New Roman" w:cs="Times New Roman"/>
          <w:b w:val="0"/>
          <w:bCs w:val="0"/>
          <w:color w:val="auto"/>
          <w:spacing w:val="-11"/>
          <w:sz w:val="24"/>
          <w:szCs w:val="24"/>
        </w:rPr>
        <w:t xml:space="preserve"> 1997 </w:t>
      </w:r>
      <w:proofErr w:type="spellStart"/>
      <w:r w:rsidRPr="00276D38">
        <w:rPr>
          <w:rFonts w:ascii="Times New Roman" w:hAnsi="Times New Roman" w:cs="Times New Roman"/>
          <w:b w:val="0"/>
          <w:bCs w:val="0"/>
          <w:i/>
          <w:color w:val="auto"/>
          <w:spacing w:val="-11"/>
          <w:sz w:val="24"/>
          <w:szCs w:val="24"/>
        </w:rPr>
        <w:t>tentang</w:t>
      </w:r>
      <w:proofErr w:type="spellEnd"/>
      <w:r w:rsidRPr="00276D38">
        <w:rPr>
          <w:rFonts w:ascii="Times New Roman" w:hAnsi="Times New Roman" w:cs="Times New Roman"/>
          <w:b w:val="0"/>
          <w:bCs w:val="0"/>
          <w:i/>
          <w:color w:val="auto"/>
          <w:spacing w:val="-11"/>
          <w:sz w:val="24"/>
          <w:szCs w:val="24"/>
        </w:rPr>
        <w:t xml:space="preserve"> </w:t>
      </w:r>
      <w:proofErr w:type="spellStart"/>
      <w:r w:rsidRPr="00276D38">
        <w:rPr>
          <w:rFonts w:ascii="Times New Roman" w:hAnsi="Times New Roman" w:cs="Times New Roman"/>
          <w:b w:val="0"/>
          <w:bCs w:val="0"/>
          <w:i/>
          <w:color w:val="auto"/>
          <w:spacing w:val="-11"/>
          <w:sz w:val="24"/>
          <w:szCs w:val="24"/>
        </w:rPr>
        <w:t>penyandang</w:t>
      </w:r>
      <w:proofErr w:type="spellEnd"/>
      <w:r w:rsidRPr="00276D38">
        <w:rPr>
          <w:rFonts w:ascii="Times New Roman" w:hAnsi="Times New Roman" w:cs="Times New Roman"/>
          <w:b w:val="0"/>
          <w:bCs w:val="0"/>
          <w:i/>
          <w:color w:val="auto"/>
          <w:spacing w:val="-11"/>
          <w:sz w:val="24"/>
          <w:szCs w:val="24"/>
        </w:rPr>
        <w:t xml:space="preserve"> </w:t>
      </w:r>
      <w:proofErr w:type="spellStart"/>
      <w:r w:rsidRPr="00276D38">
        <w:rPr>
          <w:rFonts w:ascii="Times New Roman" w:hAnsi="Times New Roman" w:cs="Times New Roman"/>
          <w:b w:val="0"/>
          <w:bCs w:val="0"/>
          <w:i/>
          <w:color w:val="auto"/>
          <w:spacing w:val="-11"/>
          <w:sz w:val="24"/>
          <w:szCs w:val="24"/>
        </w:rPr>
        <w:t>cacat</w:t>
      </w:r>
      <w:proofErr w:type="spellEnd"/>
      <w:proofErr w:type="gramStart"/>
      <w:r w:rsidRPr="00276D38">
        <w:rPr>
          <w:rFonts w:ascii="Times New Roman" w:hAnsi="Times New Roman" w:cs="Times New Roman"/>
          <w:b w:val="0"/>
          <w:bCs w:val="0"/>
          <w:i/>
          <w:color w:val="auto"/>
          <w:spacing w:val="-11"/>
          <w:sz w:val="24"/>
          <w:szCs w:val="24"/>
        </w:rPr>
        <w:t>.</w:t>
      </w:r>
      <w:r w:rsidRPr="00276D38">
        <w:rPr>
          <w:rFonts w:ascii="Times New Roman" w:hAnsi="Times New Roman" w:cs="Times New Roman"/>
          <w:b w:val="0"/>
          <w:bCs w:val="0"/>
          <w:color w:val="auto"/>
          <w:spacing w:val="-11"/>
          <w:sz w:val="24"/>
          <w:szCs w:val="24"/>
        </w:rPr>
        <w:t>.</w:t>
      </w:r>
      <w:proofErr w:type="gramEnd"/>
      <w:r w:rsidRPr="00276D38">
        <w:rPr>
          <w:rFonts w:ascii="Times New Roman" w:hAnsi="Times New Roman" w:cs="Times New Roman"/>
          <w:b w:val="0"/>
          <w:bCs w:val="0"/>
          <w:color w:val="auto"/>
          <w:spacing w:val="-11"/>
          <w:sz w:val="24"/>
          <w:szCs w:val="24"/>
        </w:rPr>
        <w:t xml:space="preserve"> TIM KPAI.</w:t>
      </w:r>
    </w:p>
    <w:p w:rsidR="00894D73" w:rsidRPr="00276D38" w:rsidRDefault="00894D73" w:rsidP="00894D73">
      <w:pPr>
        <w:pStyle w:val="Heading1"/>
        <w:shd w:val="clear" w:color="auto" w:fill="FFFFFF"/>
        <w:spacing w:before="0" w:after="150" w:line="240" w:lineRule="auto"/>
        <w:ind w:left="720" w:hanging="720"/>
        <w:jc w:val="both"/>
        <w:textAlignment w:val="baseline"/>
        <w:rPr>
          <w:rFonts w:ascii="Times New Roman" w:hAnsi="Times New Roman" w:cs="Times New Roman"/>
          <w:b w:val="0"/>
          <w:bCs w:val="0"/>
          <w:color w:val="auto"/>
          <w:spacing w:val="-11"/>
          <w:sz w:val="24"/>
          <w:szCs w:val="24"/>
        </w:rPr>
      </w:pPr>
      <w:proofErr w:type="spellStart"/>
      <w:proofErr w:type="gramStart"/>
      <w:r w:rsidRPr="00276D38">
        <w:rPr>
          <w:rFonts w:ascii="Times New Roman" w:hAnsi="Times New Roman" w:cs="Times New Roman"/>
          <w:b w:val="0"/>
          <w:color w:val="auto"/>
          <w:sz w:val="24"/>
          <w:szCs w:val="24"/>
        </w:rPr>
        <w:t>Undang-Undang</w:t>
      </w:r>
      <w:proofErr w:type="spellEnd"/>
      <w:r w:rsidRPr="00276D38">
        <w:rPr>
          <w:rFonts w:ascii="Times New Roman" w:hAnsi="Times New Roman" w:cs="Times New Roman"/>
          <w:b w:val="0"/>
          <w:color w:val="auto"/>
          <w:sz w:val="24"/>
          <w:szCs w:val="24"/>
        </w:rPr>
        <w:t xml:space="preserve"> </w:t>
      </w:r>
      <w:proofErr w:type="spellStart"/>
      <w:r w:rsidRPr="00276D38">
        <w:rPr>
          <w:rFonts w:ascii="Times New Roman" w:hAnsi="Times New Roman" w:cs="Times New Roman"/>
          <w:b w:val="0"/>
          <w:color w:val="auto"/>
          <w:sz w:val="24"/>
          <w:szCs w:val="24"/>
        </w:rPr>
        <w:t>Republik</w:t>
      </w:r>
      <w:proofErr w:type="spellEnd"/>
      <w:r w:rsidRPr="00276D38">
        <w:rPr>
          <w:rFonts w:ascii="Times New Roman" w:hAnsi="Times New Roman" w:cs="Times New Roman"/>
          <w:b w:val="0"/>
          <w:color w:val="auto"/>
          <w:sz w:val="24"/>
          <w:szCs w:val="24"/>
        </w:rPr>
        <w:t xml:space="preserve"> Indonesia </w:t>
      </w:r>
      <w:proofErr w:type="spellStart"/>
      <w:r w:rsidRPr="00276D38">
        <w:rPr>
          <w:rFonts w:ascii="Times New Roman" w:hAnsi="Times New Roman" w:cs="Times New Roman"/>
          <w:b w:val="0"/>
          <w:color w:val="auto"/>
          <w:sz w:val="24"/>
          <w:szCs w:val="24"/>
        </w:rPr>
        <w:t>Nomor</w:t>
      </w:r>
      <w:proofErr w:type="spellEnd"/>
      <w:r w:rsidRPr="00276D38">
        <w:rPr>
          <w:rFonts w:ascii="Times New Roman" w:hAnsi="Times New Roman" w:cs="Times New Roman"/>
          <w:b w:val="0"/>
          <w:color w:val="auto"/>
          <w:sz w:val="24"/>
          <w:szCs w:val="24"/>
        </w:rPr>
        <w:t xml:space="preserve"> 20 </w:t>
      </w:r>
      <w:proofErr w:type="spellStart"/>
      <w:r w:rsidRPr="00276D38">
        <w:rPr>
          <w:rFonts w:ascii="Times New Roman" w:hAnsi="Times New Roman" w:cs="Times New Roman"/>
          <w:b w:val="0"/>
          <w:color w:val="auto"/>
          <w:sz w:val="24"/>
          <w:szCs w:val="24"/>
        </w:rPr>
        <w:t>Tahun</w:t>
      </w:r>
      <w:proofErr w:type="spellEnd"/>
      <w:r w:rsidRPr="00276D38">
        <w:rPr>
          <w:rFonts w:ascii="Times New Roman" w:hAnsi="Times New Roman" w:cs="Times New Roman"/>
          <w:b w:val="0"/>
          <w:color w:val="auto"/>
          <w:sz w:val="24"/>
          <w:szCs w:val="24"/>
        </w:rPr>
        <w:t xml:space="preserve"> 2003 </w:t>
      </w:r>
      <w:proofErr w:type="spellStart"/>
      <w:r w:rsidRPr="00276D38">
        <w:rPr>
          <w:rFonts w:ascii="Times New Roman" w:hAnsi="Times New Roman" w:cs="Times New Roman"/>
          <w:b w:val="0"/>
          <w:i/>
          <w:color w:val="auto"/>
          <w:sz w:val="24"/>
          <w:szCs w:val="24"/>
        </w:rPr>
        <w:t>tentang</w:t>
      </w:r>
      <w:proofErr w:type="spellEnd"/>
      <w:r w:rsidRPr="00276D38">
        <w:rPr>
          <w:rFonts w:ascii="Times New Roman" w:hAnsi="Times New Roman" w:cs="Times New Roman"/>
          <w:b w:val="0"/>
          <w:i/>
          <w:color w:val="auto"/>
          <w:sz w:val="24"/>
          <w:szCs w:val="24"/>
        </w:rPr>
        <w:t xml:space="preserve"> </w:t>
      </w:r>
      <w:proofErr w:type="spellStart"/>
      <w:r w:rsidRPr="00276D38">
        <w:rPr>
          <w:rFonts w:ascii="Times New Roman" w:hAnsi="Times New Roman" w:cs="Times New Roman"/>
          <w:b w:val="0"/>
          <w:i/>
          <w:color w:val="auto"/>
          <w:sz w:val="24"/>
          <w:szCs w:val="24"/>
        </w:rPr>
        <w:t>Sistem</w:t>
      </w:r>
      <w:proofErr w:type="spellEnd"/>
      <w:r w:rsidRPr="00276D38">
        <w:rPr>
          <w:rFonts w:ascii="Times New Roman" w:hAnsi="Times New Roman" w:cs="Times New Roman"/>
          <w:b w:val="0"/>
          <w:i/>
          <w:color w:val="auto"/>
          <w:sz w:val="24"/>
          <w:szCs w:val="24"/>
        </w:rPr>
        <w:t xml:space="preserve"> </w:t>
      </w:r>
      <w:proofErr w:type="spellStart"/>
      <w:r w:rsidRPr="00276D38">
        <w:rPr>
          <w:rFonts w:ascii="Times New Roman" w:hAnsi="Times New Roman" w:cs="Times New Roman"/>
          <w:b w:val="0"/>
          <w:i/>
          <w:color w:val="auto"/>
          <w:sz w:val="24"/>
          <w:szCs w:val="24"/>
        </w:rPr>
        <w:t>Pendidikan</w:t>
      </w:r>
      <w:proofErr w:type="spellEnd"/>
      <w:r w:rsidRPr="00276D38">
        <w:rPr>
          <w:rFonts w:ascii="Times New Roman" w:hAnsi="Times New Roman" w:cs="Times New Roman"/>
          <w:b w:val="0"/>
          <w:i/>
          <w:color w:val="auto"/>
          <w:sz w:val="24"/>
          <w:szCs w:val="24"/>
        </w:rPr>
        <w:t xml:space="preserve"> </w:t>
      </w:r>
      <w:proofErr w:type="spellStart"/>
      <w:r w:rsidRPr="00276D38">
        <w:rPr>
          <w:rFonts w:ascii="Times New Roman" w:hAnsi="Times New Roman" w:cs="Times New Roman"/>
          <w:b w:val="0"/>
          <w:i/>
          <w:color w:val="auto"/>
          <w:sz w:val="24"/>
          <w:szCs w:val="24"/>
        </w:rPr>
        <w:t>Nasional</w:t>
      </w:r>
      <w:proofErr w:type="spellEnd"/>
      <w:r w:rsidRPr="00276D38">
        <w:rPr>
          <w:rFonts w:ascii="Times New Roman" w:hAnsi="Times New Roman" w:cs="Times New Roman"/>
          <w:b w:val="0"/>
          <w:i/>
          <w:color w:val="auto"/>
          <w:sz w:val="24"/>
          <w:szCs w:val="24"/>
        </w:rPr>
        <w:t>.</w:t>
      </w:r>
      <w:proofErr w:type="gramEnd"/>
    </w:p>
    <w:p w:rsidR="00894D73" w:rsidRPr="00276D38" w:rsidRDefault="00894D73" w:rsidP="00894D73">
      <w:pPr>
        <w:autoSpaceDE w:val="0"/>
        <w:autoSpaceDN w:val="0"/>
        <w:adjustRightInd w:val="0"/>
        <w:spacing w:after="0" w:line="240" w:lineRule="auto"/>
        <w:ind w:left="720" w:hanging="720"/>
        <w:jc w:val="both"/>
        <w:rPr>
          <w:rFonts w:ascii="Times New Roman" w:hAnsi="Times New Roman" w:cs="Times New Roman"/>
          <w:sz w:val="24"/>
          <w:szCs w:val="24"/>
        </w:rPr>
      </w:pPr>
      <w:r w:rsidRPr="00276D38">
        <w:rPr>
          <w:rFonts w:ascii="Times New Roman" w:hAnsi="Times New Roman" w:cs="Times New Roman"/>
          <w:sz w:val="24"/>
          <w:szCs w:val="24"/>
          <w:lang w:val="id-ID"/>
        </w:rPr>
        <w:t xml:space="preserve">Widyastono, H. </w:t>
      </w:r>
      <w:proofErr w:type="gramStart"/>
      <w:r w:rsidRPr="00276D38">
        <w:rPr>
          <w:rFonts w:ascii="Times New Roman" w:hAnsi="Times New Roman" w:cs="Times New Roman"/>
          <w:sz w:val="24"/>
          <w:szCs w:val="24"/>
        </w:rPr>
        <w:t>(</w:t>
      </w:r>
      <w:r w:rsidRPr="00276D38">
        <w:rPr>
          <w:rFonts w:ascii="Times New Roman" w:hAnsi="Times New Roman" w:cs="Times New Roman"/>
          <w:sz w:val="24"/>
          <w:szCs w:val="24"/>
          <w:lang w:val="id-ID"/>
        </w:rPr>
        <w:t>2007</w:t>
      </w:r>
      <w:r w:rsidRPr="00276D38">
        <w:rPr>
          <w:rFonts w:ascii="Times New Roman" w:hAnsi="Times New Roman" w:cs="Times New Roman"/>
          <w:sz w:val="24"/>
          <w:szCs w:val="24"/>
        </w:rPr>
        <w:t>)</w:t>
      </w:r>
      <w:r w:rsidRPr="00276D38">
        <w:rPr>
          <w:rFonts w:ascii="Times New Roman" w:hAnsi="Times New Roman" w:cs="Times New Roman"/>
          <w:sz w:val="24"/>
          <w:szCs w:val="24"/>
          <w:lang w:val="id-ID"/>
        </w:rPr>
        <w:t xml:space="preserve">. Penyelenggaraan Pendidikan Inklusi bagi Anak </w:t>
      </w:r>
      <w:proofErr w:type="spellStart"/>
      <w:r w:rsidRPr="00276D38">
        <w:rPr>
          <w:rFonts w:ascii="Times New Roman" w:hAnsi="Times New Roman" w:cs="Times New Roman"/>
          <w:sz w:val="24"/>
          <w:szCs w:val="24"/>
        </w:rPr>
        <w:t>Berkelainan</w:t>
      </w:r>
      <w:proofErr w:type="spellEnd"/>
      <w:r w:rsidRPr="00276D38">
        <w:rPr>
          <w:rFonts w:ascii="Times New Roman" w:hAnsi="Times New Roman" w:cs="Times New Roman"/>
          <w:sz w:val="24"/>
          <w:szCs w:val="24"/>
        </w:rPr>
        <w:t>.</w:t>
      </w:r>
      <w:proofErr w:type="gramEnd"/>
      <w:r w:rsidRPr="00276D38">
        <w:rPr>
          <w:rFonts w:ascii="Times New Roman" w:hAnsi="Times New Roman" w:cs="Times New Roman"/>
          <w:sz w:val="24"/>
          <w:szCs w:val="24"/>
        </w:rPr>
        <w:t xml:space="preserve"> </w:t>
      </w:r>
      <w:r w:rsidRPr="00276D38">
        <w:rPr>
          <w:rFonts w:ascii="Times New Roman" w:hAnsi="Times New Roman" w:cs="Times New Roman"/>
          <w:i/>
          <w:sz w:val="24"/>
          <w:szCs w:val="24"/>
          <w:lang w:val="id-ID"/>
        </w:rPr>
        <w:t xml:space="preserve">Jurnal </w:t>
      </w:r>
      <w:bookmarkStart w:id="0" w:name="_GoBack"/>
      <w:bookmarkEnd w:id="0"/>
      <w:r w:rsidRPr="00276D38">
        <w:rPr>
          <w:rFonts w:ascii="Times New Roman" w:hAnsi="Times New Roman" w:cs="Times New Roman"/>
          <w:i/>
          <w:sz w:val="24"/>
          <w:szCs w:val="24"/>
          <w:lang w:val="id-ID"/>
        </w:rPr>
        <w:t>Pendidikan dan Kebudayaan</w:t>
      </w:r>
      <w:r w:rsidRPr="00276D38">
        <w:rPr>
          <w:rFonts w:ascii="Times New Roman" w:hAnsi="Times New Roman" w:cs="Times New Roman"/>
          <w:i/>
          <w:sz w:val="24"/>
          <w:szCs w:val="24"/>
        </w:rPr>
        <w:t xml:space="preserve">, </w:t>
      </w:r>
      <w:r w:rsidRPr="00276D38">
        <w:rPr>
          <w:rFonts w:ascii="Times New Roman" w:hAnsi="Times New Roman" w:cs="Times New Roman"/>
          <w:i/>
          <w:sz w:val="24"/>
          <w:szCs w:val="24"/>
          <w:lang w:val="id-ID"/>
        </w:rPr>
        <w:t>13</w:t>
      </w:r>
      <w:r w:rsidRPr="00276D38">
        <w:rPr>
          <w:rFonts w:ascii="Times New Roman" w:hAnsi="Times New Roman" w:cs="Times New Roman"/>
          <w:sz w:val="24"/>
          <w:szCs w:val="24"/>
        </w:rPr>
        <w:t>(65),</w:t>
      </w:r>
      <w:r w:rsidRPr="00276D38">
        <w:rPr>
          <w:rFonts w:ascii="Times New Roman" w:hAnsi="Times New Roman" w:cs="Times New Roman"/>
          <w:i/>
          <w:sz w:val="24"/>
          <w:szCs w:val="24"/>
        </w:rPr>
        <w:t xml:space="preserve">  </w:t>
      </w:r>
      <w:r w:rsidRPr="00276D38">
        <w:rPr>
          <w:rFonts w:ascii="Times New Roman" w:hAnsi="Times New Roman" w:cs="Times New Roman"/>
          <w:sz w:val="24"/>
          <w:szCs w:val="24"/>
          <w:lang w:val="id-ID"/>
        </w:rPr>
        <w:t>314-324</w:t>
      </w:r>
      <w:r w:rsidRPr="00276D38">
        <w:rPr>
          <w:rFonts w:ascii="Times New Roman" w:hAnsi="Times New Roman" w:cs="Times New Roman"/>
          <w:sz w:val="24"/>
          <w:szCs w:val="24"/>
        </w:rPr>
        <w:t>.</w:t>
      </w:r>
    </w:p>
    <w:p w:rsidR="00894D73" w:rsidRPr="00276D38" w:rsidRDefault="00894D73" w:rsidP="00894D73">
      <w:pPr>
        <w:spacing w:before="100" w:beforeAutospacing="1" w:after="100" w:afterAutospacing="1" w:line="240" w:lineRule="auto"/>
        <w:ind w:left="480" w:hanging="480"/>
        <w:rPr>
          <w:rFonts w:ascii="Times New Roman" w:hAnsi="Times New Roman" w:cs="Times New Roman"/>
          <w:sz w:val="24"/>
          <w:szCs w:val="24"/>
        </w:rPr>
        <w:sectPr w:rsidR="00894D73" w:rsidRPr="00276D38" w:rsidSect="002A086E">
          <w:type w:val="continuous"/>
          <w:pgSz w:w="11907" w:h="16839" w:code="9"/>
          <w:pgMar w:top="1701" w:right="1418" w:bottom="1701" w:left="1418" w:header="720" w:footer="720" w:gutter="0"/>
          <w:cols w:num="2" w:space="720"/>
          <w:docGrid w:linePitch="360"/>
        </w:sectPr>
      </w:pPr>
      <w:proofErr w:type="gramStart"/>
      <w:r w:rsidRPr="00276D38">
        <w:rPr>
          <w:rFonts w:ascii="Times New Roman" w:hAnsi="Times New Roman" w:cs="Times New Roman"/>
          <w:sz w:val="24"/>
          <w:szCs w:val="24"/>
        </w:rPr>
        <w:t>Yusuf, M.,</w:t>
      </w:r>
      <w:r w:rsidRPr="00276D38">
        <w:rPr>
          <w:rFonts w:ascii="Times New Roman" w:eastAsia="Times New Roman" w:hAnsi="Times New Roman" w:cs="Times New Roman"/>
          <w:sz w:val="24"/>
          <w:szCs w:val="24"/>
        </w:rPr>
        <w:t xml:space="preserve"> &amp; </w:t>
      </w:r>
      <w:proofErr w:type="spellStart"/>
      <w:r w:rsidRPr="00276D38">
        <w:rPr>
          <w:rFonts w:ascii="Times New Roman" w:eastAsia="Times New Roman" w:hAnsi="Times New Roman" w:cs="Times New Roman"/>
          <w:sz w:val="24"/>
          <w:szCs w:val="24"/>
        </w:rPr>
        <w:t>Choiri</w:t>
      </w:r>
      <w:proofErr w:type="spellEnd"/>
      <w:r w:rsidRPr="00276D38">
        <w:rPr>
          <w:rFonts w:ascii="Times New Roman" w:eastAsia="Times New Roman" w:hAnsi="Times New Roman" w:cs="Times New Roman"/>
          <w:sz w:val="24"/>
          <w:szCs w:val="24"/>
        </w:rPr>
        <w:t>, S. (2018).</w:t>
      </w:r>
      <w:proofErr w:type="gramEnd"/>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i/>
          <w:sz w:val="24"/>
          <w:szCs w:val="24"/>
        </w:rPr>
        <w:t xml:space="preserve">The </w:t>
      </w:r>
      <w:r w:rsidRPr="00276D38">
        <w:rPr>
          <w:rFonts w:ascii="Times New Roman" w:eastAsia="Times New Roman" w:hAnsi="Times New Roman" w:cs="Times New Roman"/>
          <w:i/>
          <w:sz w:val="24"/>
          <w:szCs w:val="24"/>
        </w:rPr>
        <w:tab/>
        <w:t xml:space="preserve">Effectiveness of Inclusive </w:t>
      </w:r>
      <w:r w:rsidRPr="00276D38">
        <w:rPr>
          <w:rFonts w:ascii="Times New Roman" w:eastAsia="Times New Roman" w:hAnsi="Times New Roman" w:cs="Times New Roman"/>
          <w:i/>
          <w:sz w:val="24"/>
          <w:szCs w:val="24"/>
        </w:rPr>
        <w:tab/>
        <w:t xml:space="preserve">Education and Child Protection </w:t>
      </w:r>
      <w:r w:rsidRPr="00276D38">
        <w:rPr>
          <w:rFonts w:ascii="Times New Roman" w:eastAsia="Times New Roman" w:hAnsi="Times New Roman" w:cs="Times New Roman"/>
          <w:i/>
          <w:sz w:val="24"/>
          <w:szCs w:val="24"/>
        </w:rPr>
        <w:tab/>
        <w:t xml:space="preserve">Training on Understanding    </w:t>
      </w:r>
      <w:r w:rsidRPr="00276D38">
        <w:rPr>
          <w:rFonts w:ascii="Times New Roman" w:eastAsia="Times New Roman" w:hAnsi="Times New Roman" w:cs="Times New Roman"/>
          <w:i/>
          <w:sz w:val="24"/>
          <w:szCs w:val="24"/>
        </w:rPr>
        <w:tab/>
        <w:t>Inclusive Education Subject Matter</w:t>
      </w:r>
      <w:r w:rsidRPr="00276D38">
        <w:rPr>
          <w:rFonts w:ascii="Times New Roman" w:eastAsia="Times New Roman" w:hAnsi="Times New Roman" w:cs="Times New Roman"/>
          <w:sz w:val="24"/>
          <w:szCs w:val="24"/>
        </w:rPr>
        <w:t xml:space="preserve">, </w:t>
      </w:r>
      <w:r w:rsidRPr="00276D38">
        <w:rPr>
          <w:rFonts w:ascii="Times New Roman" w:eastAsia="Times New Roman" w:hAnsi="Times New Roman" w:cs="Times New Roman"/>
          <w:sz w:val="24"/>
          <w:szCs w:val="24"/>
        </w:rPr>
        <w:tab/>
      </w:r>
      <w:r w:rsidRPr="00276D38">
        <w:rPr>
          <w:rFonts w:ascii="Times New Roman" w:eastAsia="Times New Roman" w:hAnsi="Times New Roman" w:cs="Times New Roman"/>
          <w:i/>
          <w:iCs/>
          <w:sz w:val="24"/>
          <w:szCs w:val="24"/>
        </w:rPr>
        <w:t>2</w:t>
      </w:r>
      <w:r w:rsidRPr="00276D38">
        <w:rPr>
          <w:rFonts w:ascii="Times New Roman" w:eastAsia="Times New Roman" w:hAnsi="Times New Roman" w:cs="Times New Roman"/>
          <w:sz w:val="24"/>
          <w:szCs w:val="24"/>
        </w:rPr>
        <w:t>(1), 1–6.</w:t>
      </w:r>
    </w:p>
    <w:p w:rsidR="00894D73" w:rsidRPr="00276D38" w:rsidRDefault="00894D73">
      <w:pPr>
        <w:rPr>
          <w:rFonts w:ascii="Times New Roman" w:hAnsi="Times New Roman" w:cs="Times New Roman"/>
          <w:sz w:val="24"/>
          <w:szCs w:val="24"/>
        </w:rPr>
      </w:pPr>
    </w:p>
    <w:sectPr w:rsidR="00894D73" w:rsidRPr="00276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38" w:rsidRDefault="00276D38" w:rsidP="00276D38">
      <w:pPr>
        <w:spacing w:after="0" w:line="240" w:lineRule="auto"/>
      </w:pPr>
      <w:r>
        <w:separator/>
      </w:r>
    </w:p>
  </w:endnote>
  <w:endnote w:type="continuationSeparator" w:id="0">
    <w:p w:rsidR="00276D38" w:rsidRDefault="00276D38" w:rsidP="0027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57291"/>
      <w:docPartObj>
        <w:docPartGallery w:val="Page Numbers (Bottom of Page)"/>
        <w:docPartUnique/>
      </w:docPartObj>
    </w:sdtPr>
    <w:sdtEndPr>
      <w:rPr>
        <w:noProof/>
      </w:rPr>
    </w:sdtEndPr>
    <w:sdtContent>
      <w:p w:rsidR="00276D38" w:rsidRDefault="00276D38">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276D38" w:rsidRDefault="00276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38" w:rsidRDefault="00276D38" w:rsidP="00276D38">
      <w:pPr>
        <w:spacing w:after="0" w:line="240" w:lineRule="auto"/>
      </w:pPr>
      <w:r>
        <w:separator/>
      </w:r>
    </w:p>
  </w:footnote>
  <w:footnote w:type="continuationSeparator" w:id="0">
    <w:p w:rsidR="00276D38" w:rsidRDefault="00276D38" w:rsidP="00276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7AE"/>
    <w:multiLevelType w:val="hybridMultilevel"/>
    <w:tmpl w:val="D05A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315D5"/>
    <w:multiLevelType w:val="hybridMultilevel"/>
    <w:tmpl w:val="4EFC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E4A51"/>
    <w:multiLevelType w:val="hybridMultilevel"/>
    <w:tmpl w:val="858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F418B"/>
    <w:multiLevelType w:val="hybridMultilevel"/>
    <w:tmpl w:val="895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62D07"/>
    <w:multiLevelType w:val="hybridMultilevel"/>
    <w:tmpl w:val="B998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26E26"/>
    <w:multiLevelType w:val="hybridMultilevel"/>
    <w:tmpl w:val="D6F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638A"/>
    <w:multiLevelType w:val="hybridMultilevel"/>
    <w:tmpl w:val="FFC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E4725"/>
    <w:multiLevelType w:val="hybridMultilevel"/>
    <w:tmpl w:val="3BDC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A022D"/>
    <w:multiLevelType w:val="hybridMultilevel"/>
    <w:tmpl w:val="5486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71BFC"/>
    <w:multiLevelType w:val="hybridMultilevel"/>
    <w:tmpl w:val="6E1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05629C"/>
    <w:multiLevelType w:val="hybridMultilevel"/>
    <w:tmpl w:val="A00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E1DF6"/>
    <w:multiLevelType w:val="hybridMultilevel"/>
    <w:tmpl w:val="03A4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50059D"/>
    <w:multiLevelType w:val="hybridMultilevel"/>
    <w:tmpl w:val="15A4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A3855"/>
    <w:multiLevelType w:val="hybridMultilevel"/>
    <w:tmpl w:val="A69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BE63B8"/>
    <w:multiLevelType w:val="hybridMultilevel"/>
    <w:tmpl w:val="8746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0"/>
  </w:num>
  <w:num w:numId="5">
    <w:abstractNumId w:val="3"/>
  </w:num>
  <w:num w:numId="6">
    <w:abstractNumId w:val="8"/>
  </w:num>
  <w:num w:numId="7">
    <w:abstractNumId w:val="4"/>
  </w:num>
  <w:num w:numId="8">
    <w:abstractNumId w:val="14"/>
  </w:num>
  <w:num w:numId="9">
    <w:abstractNumId w:val="12"/>
  </w:num>
  <w:num w:numId="10">
    <w:abstractNumId w:val="0"/>
  </w:num>
  <w:num w:numId="11">
    <w:abstractNumId w:val="7"/>
  </w:num>
  <w:num w:numId="12">
    <w:abstractNumId w:val="5"/>
  </w:num>
  <w:num w:numId="13">
    <w:abstractNumId w:val="1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D73"/>
    <w:rsid w:val="00276D38"/>
    <w:rsid w:val="00894D73"/>
    <w:rsid w:val="009042A8"/>
    <w:rsid w:val="00BC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73"/>
  </w:style>
  <w:style w:type="paragraph" w:styleId="Heading1">
    <w:name w:val="heading 1"/>
    <w:basedOn w:val="Normal"/>
    <w:next w:val="Normal"/>
    <w:link w:val="Heading1Char"/>
    <w:uiPriority w:val="9"/>
    <w:qFormat/>
    <w:rsid w:val="00894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A8"/>
    <w:pPr>
      <w:ind w:left="720"/>
      <w:contextualSpacing/>
    </w:pPr>
  </w:style>
  <w:style w:type="character" w:styleId="Hyperlink">
    <w:name w:val="Hyperlink"/>
    <w:basedOn w:val="DefaultParagraphFont"/>
    <w:uiPriority w:val="99"/>
    <w:unhideWhenUsed/>
    <w:rsid w:val="00894D73"/>
    <w:rPr>
      <w:color w:val="0000FF" w:themeColor="hyperlink"/>
      <w:u w:val="single"/>
    </w:rPr>
  </w:style>
  <w:style w:type="character" w:customStyle="1" w:styleId="Heading1Char">
    <w:name w:val="Heading 1 Char"/>
    <w:basedOn w:val="DefaultParagraphFont"/>
    <w:link w:val="Heading1"/>
    <w:uiPriority w:val="9"/>
    <w:rsid w:val="00894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9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38"/>
  </w:style>
  <w:style w:type="paragraph" w:styleId="Footer">
    <w:name w:val="footer"/>
    <w:basedOn w:val="Normal"/>
    <w:link w:val="FooterChar"/>
    <w:uiPriority w:val="99"/>
    <w:unhideWhenUsed/>
    <w:rsid w:val="0027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73"/>
  </w:style>
  <w:style w:type="paragraph" w:styleId="Heading1">
    <w:name w:val="heading 1"/>
    <w:basedOn w:val="Normal"/>
    <w:next w:val="Normal"/>
    <w:link w:val="Heading1Char"/>
    <w:uiPriority w:val="9"/>
    <w:qFormat/>
    <w:rsid w:val="00894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A8"/>
    <w:pPr>
      <w:ind w:left="720"/>
      <w:contextualSpacing/>
    </w:pPr>
  </w:style>
  <w:style w:type="character" w:styleId="Hyperlink">
    <w:name w:val="Hyperlink"/>
    <w:basedOn w:val="DefaultParagraphFont"/>
    <w:uiPriority w:val="99"/>
    <w:unhideWhenUsed/>
    <w:rsid w:val="00894D73"/>
    <w:rPr>
      <w:color w:val="0000FF" w:themeColor="hyperlink"/>
      <w:u w:val="single"/>
    </w:rPr>
  </w:style>
  <w:style w:type="character" w:customStyle="1" w:styleId="Heading1Char">
    <w:name w:val="Heading 1 Char"/>
    <w:basedOn w:val="DefaultParagraphFont"/>
    <w:link w:val="Heading1"/>
    <w:uiPriority w:val="9"/>
    <w:rsid w:val="00894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94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D38"/>
  </w:style>
  <w:style w:type="paragraph" w:styleId="Footer">
    <w:name w:val="footer"/>
    <w:basedOn w:val="Normal"/>
    <w:link w:val="FooterChar"/>
    <w:uiPriority w:val="99"/>
    <w:unhideWhenUsed/>
    <w:rsid w:val="0027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rahmahrtd@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3594</Words>
  <Characters>20486</Characters>
  <Application>Microsoft Office Word</Application>
  <DocSecurity>0</DocSecurity>
  <Lines>170</Lines>
  <Paragraphs>48</Paragraphs>
  <ScaleCrop>false</ScaleCrop>
  <Company/>
  <LinksUpToDate>false</LinksUpToDate>
  <CharactersWithSpaces>24032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dc:creator>
  <cp:lastModifiedBy>Ghaseba2</cp:lastModifiedBy>
  <cp:revision>2</cp:revision>
  <cp:lastPrinted>1980-01-03T20:03:00Z</cp:lastPrinted>
  <dcterms:created xsi:type="dcterms:W3CDTF">2019-07-31T01:55:00Z</dcterms:created>
  <dcterms:modified xsi:type="dcterms:W3CDTF">1980-01-03T20:03:00Z</dcterms:modified>
</cp:coreProperties>
</file>