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2A5A" w:rsidRPr="00841F3B" w:rsidRDefault="001F2A5A" w:rsidP="00841F3B">
      <w:pPr>
        <w:pStyle w:val="ieeetitle"/>
        <w:spacing w:before="0" w:beforeAutospacing="0" w:after="0" w:afterAutospacing="0"/>
        <w:jc w:val="center"/>
        <w:rPr>
          <w:rFonts w:eastAsiaTheme="minorHAnsi"/>
          <w:b/>
          <w:sz w:val="40"/>
          <w:szCs w:val="40"/>
        </w:rPr>
      </w:pPr>
      <w:bookmarkStart w:id="0" w:name="_Hlk53572665"/>
      <w:bookmarkEnd w:id="0"/>
      <w:r w:rsidRPr="001F2A5A">
        <w:rPr>
          <w:rFonts w:eastAsiaTheme="minorHAnsi"/>
          <w:b/>
          <w:sz w:val="40"/>
          <w:szCs w:val="40"/>
        </w:rPr>
        <w:t>Pengaruh Variasi Kecepatan Aliran Gas Pelindung dan Kuat Arus Pengelasan GMAW pada Baja ASTM A36 terhadap Kekuatan Uji Tarik</w:t>
      </w:r>
    </w:p>
    <w:p w:rsidR="00BC73BD" w:rsidRPr="001F2A5A" w:rsidRDefault="00BC73BD" w:rsidP="00D85BE0">
      <w:pPr>
        <w:jc w:val="center"/>
        <w:rPr>
          <w:rFonts w:cs="Times New Roman"/>
          <w:b/>
          <w:sz w:val="40"/>
          <w:szCs w:val="40"/>
          <w:lang w:val="en-US" w:eastAsia="en-US"/>
        </w:rPr>
      </w:pPr>
    </w:p>
    <w:p w:rsidR="001F2A5A" w:rsidRPr="007E4392" w:rsidRDefault="001F2A5A" w:rsidP="001F2A5A">
      <w:pPr>
        <w:pStyle w:val="NormalWeb"/>
        <w:spacing w:before="0" w:beforeAutospacing="0" w:after="0" w:afterAutospacing="0"/>
        <w:jc w:val="center"/>
        <w:rPr>
          <w:rFonts w:asciiTheme="majorBidi" w:hAnsiTheme="majorBidi" w:cstheme="majorBidi"/>
          <w:sz w:val="20"/>
          <w:szCs w:val="20"/>
          <w:lang w:val="id-ID"/>
        </w:rPr>
      </w:pPr>
      <w:r w:rsidRPr="007E4392">
        <w:rPr>
          <w:rFonts w:asciiTheme="majorBidi" w:hAnsiTheme="majorBidi" w:cstheme="majorBidi"/>
          <w:sz w:val="20"/>
          <w:szCs w:val="20"/>
          <w:lang w:val="id-ID"/>
        </w:rPr>
        <w:t>Muhammad Ridwan</w:t>
      </w:r>
      <w:r w:rsidRPr="007E4392">
        <w:rPr>
          <w:rStyle w:val="Strong"/>
          <w:rFonts w:asciiTheme="majorBidi" w:hAnsiTheme="majorBidi" w:cstheme="majorBidi"/>
          <w:sz w:val="20"/>
          <w:szCs w:val="20"/>
          <w:vertAlign w:val="superscript"/>
        </w:rPr>
        <w:t>1</w:t>
      </w:r>
      <w:r w:rsidRPr="007E4392">
        <w:rPr>
          <w:rFonts w:asciiTheme="majorBidi" w:hAnsiTheme="majorBidi" w:cstheme="majorBidi"/>
          <w:sz w:val="20"/>
          <w:szCs w:val="20"/>
        </w:rPr>
        <w:t xml:space="preserve">, </w:t>
      </w:r>
      <w:r w:rsidRPr="007E4392">
        <w:rPr>
          <w:rFonts w:asciiTheme="majorBidi" w:hAnsiTheme="majorBidi" w:cstheme="majorBidi"/>
          <w:sz w:val="20"/>
          <w:szCs w:val="20"/>
          <w:lang w:val="id-ID"/>
        </w:rPr>
        <w:t>Marsono</w:t>
      </w:r>
      <w:r>
        <w:rPr>
          <w:rFonts w:asciiTheme="majorBidi" w:hAnsiTheme="majorBidi" w:cstheme="majorBidi"/>
          <w:sz w:val="20"/>
          <w:szCs w:val="20"/>
          <w:lang w:val="id-ID"/>
        </w:rPr>
        <w:t>*</w:t>
      </w:r>
      <w:r w:rsidRPr="007E4392">
        <w:rPr>
          <w:rFonts w:asciiTheme="majorBidi" w:hAnsiTheme="majorBidi" w:cstheme="majorBidi"/>
          <w:sz w:val="20"/>
          <w:szCs w:val="20"/>
          <w:vertAlign w:val="superscript"/>
        </w:rPr>
        <w:t>2</w:t>
      </w:r>
      <w:r w:rsidRPr="007E4392">
        <w:rPr>
          <w:rFonts w:asciiTheme="majorBidi" w:hAnsiTheme="majorBidi" w:cstheme="majorBidi"/>
          <w:sz w:val="20"/>
          <w:szCs w:val="20"/>
        </w:rPr>
        <w:t xml:space="preserve">, </w:t>
      </w:r>
      <w:r w:rsidRPr="007E4392">
        <w:rPr>
          <w:rFonts w:asciiTheme="majorBidi" w:hAnsiTheme="majorBidi" w:cstheme="majorBidi"/>
          <w:sz w:val="20"/>
          <w:szCs w:val="20"/>
          <w:lang w:val="id-ID"/>
        </w:rPr>
        <w:t>Duwi Leksono Edy</w:t>
      </w:r>
      <w:r w:rsidRPr="007E4392">
        <w:rPr>
          <w:rFonts w:asciiTheme="majorBidi" w:hAnsiTheme="majorBidi" w:cstheme="majorBidi"/>
          <w:sz w:val="20"/>
          <w:szCs w:val="20"/>
          <w:vertAlign w:val="superscript"/>
          <w:lang w:val="id-ID"/>
        </w:rPr>
        <w:t>3</w:t>
      </w:r>
    </w:p>
    <w:p w:rsidR="001F2A5A" w:rsidRPr="007E4392" w:rsidRDefault="001F2A5A" w:rsidP="001F2A5A">
      <w:pPr>
        <w:pStyle w:val="NormalWeb"/>
        <w:spacing w:before="0" w:beforeAutospacing="0" w:after="0" w:afterAutospacing="0"/>
        <w:jc w:val="center"/>
        <w:rPr>
          <w:rFonts w:asciiTheme="majorBidi" w:hAnsiTheme="majorBidi" w:cstheme="majorBidi"/>
          <w:sz w:val="20"/>
          <w:szCs w:val="20"/>
          <w:lang w:val="id-ID"/>
        </w:rPr>
      </w:pPr>
      <w:r w:rsidRPr="007E4392">
        <w:rPr>
          <w:rFonts w:asciiTheme="majorBidi" w:hAnsiTheme="majorBidi" w:cstheme="majorBidi"/>
          <w:sz w:val="20"/>
          <w:szCs w:val="20"/>
          <w:vertAlign w:val="superscript"/>
        </w:rPr>
        <w:t>1</w:t>
      </w:r>
      <w:proofErr w:type="gramStart"/>
      <w:r w:rsidRPr="007E4392">
        <w:rPr>
          <w:rFonts w:asciiTheme="majorBidi" w:hAnsiTheme="majorBidi" w:cstheme="majorBidi"/>
          <w:sz w:val="20"/>
          <w:szCs w:val="20"/>
          <w:vertAlign w:val="superscript"/>
          <w:lang w:val="id-ID"/>
        </w:rPr>
        <w:t>,2,3</w:t>
      </w:r>
      <w:proofErr w:type="gramEnd"/>
      <w:r w:rsidRPr="007E4392">
        <w:rPr>
          <w:rFonts w:asciiTheme="majorBidi" w:hAnsiTheme="majorBidi" w:cstheme="majorBidi"/>
          <w:sz w:val="20"/>
          <w:lang w:val="en-ID"/>
        </w:rPr>
        <w:t xml:space="preserve"> Universitas Negeri Malang, Indonesia</w:t>
      </w:r>
    </w:p>
    <w:p w:rsidR="001F2A5A" w:rsidRPr="007E4392" w:rsidRDefault="001F2A5A" w:rsidP="001F2A5A">
      <w:pPr>
        <w:jc w:val="center"/>
        <w:rPr>
          <w:rFonts w:asciiTheme="majorBidi" w:hAnsiTheme="majorBidi" w:cstheme="majorBidi"/>
          <w:sz w:val="20"/>
        </w:rPr>
      </w:pPr>
      <w:r w:rsidRPr="007E4392">
        <w:rPr>
          <w:rFonts w:asciiTheme="majorBidi" w:hAnsiTheme="majorBidi" w:cstheme="majorBidi"/>
          <w:sz w:val="20"/>
          <w:szCs w:val="20"/>
          <w:vertAlign w:val="superscript"/>
        </w:rPr>
        <w:t>1</w:t>
      </w:r>
      <w:proofErr w:type="gramStart"/>
      <w:r w:rsidRPr="007E4392">
        <w:rPr>
          <w:rFonts w:asciiTheme="majorBidi" w:hAnsiTheme="majorBidi" w:cstheme="majorBidi"/>
          <w:sz w:val="20"/>
          <w:szCs w:val="20"/>
          <w:vertAlign w:val="superscript"/>
          <w:lang w:val="id-ID"/>
        </w:rPr>
        <w:t>,2,3</w:t>
      </w:r>
      <w:proofErr w:type="gramEnd"/>
      <w:r w:rsidRPr="007E4392">
        <w:rPr>
          <w:rFonts w:asciiTheme="majorBidi" w:hAnsiTheme="majorBidi" w:cstheme="majorBidi"/>
          <w:sz w:val="20"/>
          <w:szCs w:val="20"/>
          <w:vertAlign w:val="superscript"/>
          <w:lang w:val="id-ID"/>
        </w:rPr>
        <w:t xml:space="preserve"> </w:t>
      </w:r>
      <w:r w:rsidRPr="007E4392">
        <w:rPr>
          <w:rFonts w:asciiTheme="majorBidi" w:hAnsiTheme="majorBidi" w:cstheme="majorBidi"/>
          <w:sz w:val="20"/>
        </w:rPr>
        <w:t>Jurusan Teknik Mesin Fakultas Teknik Universitas Negeri Malang</w:t>
      </w:r>
    </w:p>
    <w:p w:rsidR="001F2A5A" w:rsidRPr="007E4392" w:rsidRDefault="001F2A5A" w:rsidP="001F2A5A">
      <w:pPr>
        <w:jc w:val="center"/>
        <w:rPr>
          <w:rFonts w:asciiTheme="majorBidi" w:hAnsiTheme="majorBidi" w:cstheme="majorBidi"/>
          <w:sz w:val="20"/>
          <w:lang w:val="id-ID"/>
        </w:rPr>
      </w:pPr>
      <w:proofErr w:type="gramStart"/>
      <w:r w:rsidRPr="007E4392">
        <w:rPr>
          <w:rFonts w:asciiTheme="majorBidi" w:hAnsiTheme="majorBidi" w:cstheme="majorBidi"/>
          <w:sz w:val="20"/>
        </w:rPr>
        <w:t>e-mail</w:t>
      </w:r>
      <w:proofErr w:type="gramEnd"/>
      <w:r w:rsidRPr="007E4392">
        <w:rPr>
          <w:rFonts w:asciiTheme="majorBidi" w:hAnsiTheme="majorBidi" w:cstheme="majorBidi"/>
          <w:sz w:val="20"/>
        </w:rPr>
        <w:t xml:space="preserve">: </w:t>
      </w:r>
      <w:r>
        <w:rPr>
          <w:rFonts w:asciiTheme="majorBidi" w:hAnsiTheme="majorBidi" w:cstheme="majorBidi"/>
          <w:sz w:val="20"/>
          <w:lang w:val="id-ID"/>
        </w:rPr>
        <w:t>muhammad.ridwan.1605116</w:t>
      </w:r>
      <w:r w:rsidRPr="007E4392">
        <w:rPr>
          <w:rFonts w:asciiTheme="majorBidi" w:hAnsiTheme="majorBidi" w:cstheme="majorBidi"/>
          <w:sz w:val="20"/>
        </w:rPr>
        <w:t>@</w:t>
      </w:r>
      <w:r>
        <w:rPr>
          <w:rFonts w:asciiTheme="majorBidi" w:hAnsiTheme="majorBidi" w:cstheme="majorBidi"/>
          <w:sz w:val="20"/>
          <w:lang w:val="id-ID"/>
        </w:rPr>
        <w:t>student.um.ac.id</w:t>
      </w:r>
      <w:r w:rsidRPr="007E4392">
        <w:rPr>
          <w:rFonts w:asciiTheme="majorBidi" w:hAnsiTheme="majorBidi" w:cstheme="majorBidi"/>
          <w:sz w:val="20"/>
        </w:rPr>
        <w:t xml:space="preserve">, marsono.ft@um.ac.id, </w:t>
      </w:r>
      <w:r>
        <w:rPr>
          <w:rFonts w:asciiTheme="majorBidi" w:hAnsiTheme="majorBidi" w:cstheme="majorBidi"/>
          <w:sz w:val="20"/>
          <w:lang w:val="id-ID"/>
        </w:rPr>
        <w:t>duwi.leksono.ft@um.ac.id</w:t>
      </w:r>
    </w:p>
    <w:p w:rsidR="001F2A5A" w:rsidRPr="00841F3B" w:rsidRDefault="001F2A5A" w:rsidP="00841F3B">
      <w:pPr>
        <w:pStyle w:val="NormalWeb"/>
        <w:spacing w:before="0" w:beforeAutospacing="0" w:after="0" w:afterAutospacing="0"/>
        <w:jc w:val="center"/>
        <w:rPr>
          <w:rFonts w:eastAsiaTheme="minorHAnsi"/>
          <w:sz w:val="20"/>
          <w:szCs w:val="20"/>
          <w:lang w:val="en-ID" w:eastAsia="en-ID"/>
        </w:rPr>
      </w:pPr>
    </w:p>
    <w:p w:rsidR="00051245" w:rsidRPr="009E0E82" w:rsidRDefault="00051245" w:rsidP="00D85BE0">
      <w:pPr>
        <w:jc w:val="both"/>
        <w:rPr>
          <w:rFonts w:ascii="Adobe Garamond Pro" w:hAnsi="Adobe Garamond Pro" w:cs="Times New Roman"/>
          <w:lang w:val="id-ID"/>
        </w:rPr>
      </w:pPr>
    </w:p>
    <w:p w:rsidR="001F2A5A" w:rsidRPr="001F2A5A" w:rsidRDefault="001F2A5A" w:rsidP="001F2A5A">
      <w:pPr>
        <w:widowControl w:val="0"/>
        <w:autoSpaceDE w:val="0"/>
        <w:autoSpaceDN w:val="0"/>
        <w:ind w:left="648" w:right="677"/>
        <w:jc w:val="both"/>
        <w:rPr>
          <w:rFonts w:asciiTheme="majorBidi" w:hAnsiTheme="majorBidi" w:cstheme="majorBidi"/>
          <w:i/>
          <w:sz w:val="20"/>
          <w:szCs w:val="20"/>
          <w:lang w:val="id-ID"/>
        </w:rPr>
      </w:pPr>
      <w:r w:rsidRPr="007F7A69">
        <w:rPr>
          <w:rStyle w:val="Emphasis"/>
          <w:rFonts w:asciiTheme="majorBidi" w:hAnsiTheme="majorBidi" w:cstheme="majorBidi"/>
          <w:b/>
          <w:bCs/>
          <w:i w:val="0"/>
          <w:sz w:val="20"/>
          <w:szCs w:val="20"/>
        </w:rPr>
        <w:t>Abstrak:</w:t>
      </w:r>
      <w:r w:rsidRPr="001F2A5A">
        <w:rPr>
          <w:rFonts w:asciiTheme="majorBidi" w:hAnsiTheme="majorBidi" w:cstheme="majorBidi"/>
          <w:i/>
          <w:sz w:val="20"/>
          <w:szCs w:val="20"/>
        </w:rPr>
        <w:t xml:space="preserve"> </w:t>
      </w:r>
      <w:r w:rsidRPr="001F2A5A">
        <w:rPr>
          <w:rStyle w:val="Emphasis"/>
          <w:bCs/>
          <w:i w:val="0"/>
          <w:sz w:val="20"/>
          <w:szCs w:val="20"/>
        </w:rPr>
        <w:t xml:space="preserve">Penelitian ini bertujuan untuk mengetahui pengaruh variasi kecepatan aliran gas pelindung terhadap kekuatan uji tarik dan pengaruh variasi kuat arus terhadap kekuatan uji tarik. </w:t>
      </w:r>
      <w:proofErr w:type="gramStart"/>
      <w:r w:rsidRPr="001F2A5A">
        <w:rPr>
          <w:rStyle w:val="Emphasis"/>
          <w:bCs/>
          <w:i w:val="0"/>
          <w:sz w:val="20"/>
          <w:szCs w:val="20"/>
        </w:rPr>
        <w:t xml:space="preserve">Rancangan penelitian yang digunakan eksperimen dengan desain rancangan </w:t>
      </w:r>
      <w:r w:rsidRPr="001F2A5A">
        <w:rPr>
          <w:rStyle w:val="Emphasis"/>
          <w:bCs/>
          <w:i w:val="0"/>
          <w:iCs w:val="0"/>
          <w:sz w:val="20"/>
          <w:szCs w:val="20"/>
        </w:rPr>
        <w:t>pre experimental design</w:t>
      </w:r>
      <w:r w:rsidRPr="001F2A5A">
        <w:rPr>
          <w:rStyle w:val="Emphasis"/>
          <w:bCs/>
          <w:i w:val="0"/>
          <w:sz w:val="20"/>
          <w:szCs w:val="20"/>
        </w:rPr>
        <w:t>.</w:t>
      </w:r>
      <w:proofErr w:type="gramEnd"/>
      <w:r w:rsidRPr="001F2A5A">
        <w:rPr>
          <w:rStyle w:val="Emphasis"/>
          <w:bCs/>
          <w:i w:val="0"/>
          <w:sz w:val="20"/>
          <w:szCs w:val="20"/>
        </w:rPr>
        <w:t xml:space="preserve"> </w:t>
      </w:r>
      <w:proofErr w:type="gramStart"/>
      <w:r w:rsidRPr="001F2A5A">
        <w:rPr>
          <w:rStyle w:val="Emphasis"/>
          <w:bCs/>
          <w:i w:val="0"/>
          <w:sz w:val="20"/>
          <w:szCs w:val="20"/>
        </w:rPr>
        <w:t>Teknik analisis yang digunakan adalah teknik analisis deskriptif.</w:t>
      </w:r>
      <w:proofErr w:type="gramEnd"/>
      <w:r w:rsidRPr="001F2A5A">
        <w:rPr>
          <w:rStyle w:val="Emphasis"/>
          <w:bCs/>
          <w:i w:val="0"/>
          <w:sz w:val="20"/>
          <w:szCs w:val="20"/>
        </w:rPr>
        <w:t xml:space="preserve"> Berdasarkan penelitian ini diperoleh hasil, nilai kekuatan tarik tertinggi pada kecepatan aliran gas pelindung 15 liter/menit dan kuat arus 180 A yaitu sebesar 441,97 MPa, sedangkan nilai kekuatan tarik terendah</w:t>
      </w:r>
      <w:r w:rsidRPr="001F2A5A">
        <w:rPr>
          <w:rFonts w:asciiTheme="majorBidi" w:hAnsiTheme="majorBidi" w:cstheme="majorBidi"/>
          <w:i/>
          <w:sz w:val="20"/>
          <w:szCs w:val="20"/>
          <w:lang w:val="id-ID"/>
        </w:rPr>
        <w:t xml:space="preserve"> pada kecepatan aliran gas pelindung 25 liter/menit pada kuat arus 120 A yaitu sebesar 427,70 MPa.</w:t>
      </w:r>
    </w:p>
    <w:p w:rsidR="001F2A5A" w:rsidRPr="00F311B4" w:rsidRDefault="001F2A5A" w:rsidP="001F2A5A">
      <w:pPr>
        <w:widowControl w:val="0"/>
        <w:autoSpaceDE w:val="0"/>
        <w:autoSpaceDN w:val="0"/>
        <w:ind w:left="648" w:right="678"/>
        <w:jc w:val="both"/>
        <w:rPr>
          <w:rFonts w:asciiTheme="majorBidi" w:hAnsiTheme="majorBidi" w:cstheme="majorBidi"/>
          <w:sz w:val="20"/>
          <w:szCs w:val="20"/>
        </w:rPr>
      </w:pPr>
    </w:p>
    <w:p w:rsidR="001F2A5A" w:rsidRPr="002B245E" w:rsidRDefault="001F2A5A" w:rsidP="001F2A5A">
      <w:pPr>
        <w:widowControl w:val="0"/>
        <w:autoSpaceDE w:val="0"/>
        <w:autoSpaceDN w:val="0"/>
        <w:ind w:left="648" w:right="678"/>
        <w:jc w:val="both"/>
        <w:rPr>
          <w:rFonts w:asciiTheme="majorBidi" w:hAnsiTheme="majorBidi" w:cstheme="majorBidi"/>
          <w:i/>
          <w:iCs/>
          <w:sz w:val="20"/>
          <w:szCs w:val="20"/>
          <w:lang w:val="id-ID"/>
        </w:rPr>
      </w:pPr>
      <w:r w:rsidRPr="002B245E">
        <w:rPr>
          <w:rFonts w:asciiTheme="majorBidi" w:hAnsiTheme="majorBidi" w:cstheme="majorBidi"/>
          <w:b/>
          <w:i/>
          <w:iCs/>
          <w:sz w:val="20"/>
          <w:szCs w:val="20"/>
        </w:rPr>
        <w:t>Kata kunci:</w:t>
      </w:r>
      <w:r w:rsidRPr="002B245E">
        <w:rPr>
          <w:rFonts w:asciiTheme="majorBidi" w:hAnsiTheme="majorBidi" w:cstheme="majorBidi"/>
          <w:i/>
          <w:iCs/>
          <w:sz w:val="20"/>
          <w:szCs w:val="20"/>
        </w:rPr>
        <w:t xml:space="preserve"> </w:t>
      </w:r>
      <w:r w:rsidRPr="002B245E">
        <w:rPr>
          <w:rFonts w:asciiTheme="majorBidi" w:hAnsiTheme="majorBidi" w:cstheme="majorBidi"/>
          <w:i/>
          <w:iCs/>
          <w:sz w:val="20"/>
          <w:szCs w:val="20"/>
          <w:lang w:val="id-ID"/>
        </w:rPr>
        <w:t>GMAW</w:t>
      </w:r>
      <w:r w:rsidRPr="002B245E">
        <w:rPr>
          <w:rFonts w:asciiTheme="majorBidi" w:hAnsiTheme="majorBidi" w:cstheme="majorBidi"/>
          <w:i/>
          <w:iCs/>
          <w:sz w:val="20"/>
          <w:szCs w:val="20"/>
        </w:rPr>
        <w:t>, K</w:t>
      </w:r>
      <w:r w:rsidRPr="002B245E">
        <w:rPr>
          <w:rFonts w:asciiTheme="majorBidi" w:hAnsiTheme="majorBidi" w:cstheme="majorBidi"/>
          <w:i/>
          <w:iCs/>
          <w:sz w:val="20"/>
          <w:szCs w:val="20"/>
          <w:lang w:val="id-ID"/>
        </w:rPr>
        <w:t>uat Arus</w:t>
      </w:r>
      <w:r w:rsidRPr="002B245E">
        <w:rPr>
          <w:rFonts w:asciiTheme="majorBidi" w:hAnsiTheme="majorBidi" w:cstheme="majorBidi"/>
          <w:i/>
          <w:iCs/>
          <w:sz w:val="20"/>
          <w:szCs w:val="20"/>
        </w:rPr>
        <w:t>,</w:t>
      </w:r>
      <w:r w:rsidRPr="002B245E">
        <w:rPr>
          <w:rFonts w:asciiTheme="majorBidi" w:hAnsiTheme="majorBidi" w:cstheme="majorBidi"/>
          <w:i/>
          <w:iCs/>
          <w:sz w:val="20"/>
          <w:szCs w:val="20"/>
          <w:lang w:val="id-ID"/>
        </w:rPr>
        <w:t xml:space="preserve"> Kecepatan Aliran Gas Pelindung,</w:t>
      </w:r>
      <w:r w:rsidRPr="002B245E">
        <w:rPr>
          <w:rFonts w:asciiTheme="majorBidi" w:hAnsiTheme="majorBidi" w:cstheme="majorBidi"/>
          <w:i/>
          <w:iCs/>
          <w:sz w:val="20"/>
          <w:szCs w:val="20"/>
        </w:rPr>
        <w:t xml:space="preserve"> K</w:t>
      </w:r>
      <w:r w:rsidRPr="002B245E">
        <w:rPr>
          <w:rFonts w:asciiTheme="majorBidi" w:hAnsiTheme="majorBidi" w:cstheme="majorBidi"/>
          <w:i/>
          <w:iCs/>
          <w:sz w:val="20"/>
          <w:szCs w:val="20"/>
          <w:lang w:val="id-ID"/>
        </w:rPr>
        <w:t>ekuatan uji tarik</w:t>
      </w:r>
    </w:p>
    <w:p w:rsidR="001F2A5A" w:rsidRPr="00F311B4" w:rsidRDefault="001F2A5A" w:rsidP="001F2A5A">
      <w:pPr>
        <w:widowControl w:val="0"/>
        <w:autoSpaceDE w:val="0"/>
        <w:autoSpaceDN w:val="0"/>
        <w:ind w:left="648" w:right="678"/>
        <w:jc w:val="both"/>
        <w:rPr>
          <w:rFonts w:asciiTheme="majorBidi" w:hAnsiTheme="majorBidi" w:cstheme="majorBidi"/>
          <w:sz w:val="20"/>
          <w:szCs w:val="20"/>
        </w:rPr>
      </w:pPr>
    </w:p>
    <w:p w:rsidR="001F2A5A" w:rsidRPr="00F311B4" w:rsidRDefault="001F2A5A" w:rsidP="001F2A5A">
      <w:pPr>
        <w:widowControl w:val="0"/>
        <w:autoSpaceDE w:val="0"/>
        <w:autoSpaceDN w:val="0"/>
        <w:ind w:left="648" w:right="677"/>
        <w:jc w:val="both"/>
        <w:rPr>
          <w:rFonts w:asciiTheme="majorBidi" w:hAnsiTheme="majorBidi" w:cstheme="majorBidi"/>
          <w:sz w:val="20"/>
          <w:szCs w:val="20"/>
        </w:rPr>
      </w:pPr>
      <w:r w:rsidRPr="007F7A69">
        <w:rPr>
          <w:rStyle w:val="Emphasis"/>
          <w:rFonts w:asciiTheme="majorBidi" w:hAnsiTheme="majorBidi" w:cstheme="majorBidi"/>
          <w:b/>
          <w:bCs/>
          <w:i w:val="0"/>
          <w:sz w:val="20"/>
          <w:szCs w:val="20"/>
        </w:rPr>
        <w:t>Abstract:</w:t>
      </w:r>
      <w:r w:rsidRPr="00F311B4">
        <w:rPr>
          <w:rFonts w:asciiTheme="majorBidi" w:hAnsiTheme="majorBidi" w:cstheme="majorBidi"/>
          <w:sz w:val="20"/>
          <w:szCs w:val="20"/>
        </w:rPr>
        <w:t xml:space="preserve"> This study aimed to determine</w:t>
      </w:r>
      <w:r w:rsidRPr="00F311B4">
        <w:rPr>
          <w:rFonts w:asciiTheme="majorBidi" w:hAnsiTheme="majorBidi" w:cstheme="majorBidi"/>
          <w:sz w:val="20"/>
          <w:szCs w:val="20"/>
          <w:lang w:val="id-ID"/>
        </w:rPr>
        <w:t xml:space="preserve"> </w:t>
      </w:r>
      <w:r w:rsidRPr="00F311B4">
        <w:rPr>
          <w:rFonts w:asciiTheme="majorBidi" w:hAnsiTheme="majorBidi" w:cstheme="majorBidi"/>
          <w:sz w:val="20"/>
          <w:szCs w:val="20"/>
        </w:rPr>
        <w:t>the effect of variations in the shielding gas flow rate on tensile strength</w:t>
      </w:r>
      <w:r w:rsidRPr="00F311B4">
        <w:rPr>
          <w:rFonts w:asciiTheme="majorBidi" w:hAnsiTheme="majorBidi" w:cstheme="majorBidi"/>
          <w:sz w:val="20"/>
          <w:szCs w:val="20"/>
          <w:lang w:val="id-ID"/>
        </w:rPr>
        <w:t xml:space="preserve"> and </w:t>
      </w:r>
      <w:r w:rsidRPr="00F311B4">
        <w:rPr>
          <w:rFonts w:asciiTheme="majorBidi" w:hAnsiTheme="majorBidi" w:cstheme="majorBidi"/>
          <w:sz w:val="20"/>
          <w:szCs w:val="20"/>
        </w:rPr>
        <w:t>the effect of variations in current strength on tensile strength.</w:t>
      </w:r>
      <w:r w:rsidRPr="00F311B4">
        <w:rPr>
          <w:rFonts w:asciiTheme="majorBidi" w:hAnsiTheme="majorBidi" w:cstheme="majorBidi"/>
          <w:sz w:val="20"/>
          <w:szCs w:val="20"/>
          <w:lang w:val="id-ID"/>
        </w:rPr>
        <w:t xml:space="preserve"> </w:t>
      </w:r>
      <w:r w:rsidRPr="00F311B4">
        <w:rPr>
          <w:rFonts w:asciiTheme="majorBidi" w:hAnsiTheme="majorBidi" w:cstheme="majorBidi"/>
          <w:sz w:val="20"/>
          <w:szCs w:val="20"/>
        </w:rPr>
        <w:t>The research design used was experimental with a pre-experimental design. The analysis technique used was descriptive analysis</w:t>
      </w:r>
      <w:r w:rsidRPr="00F311B4">
        <w:rPr>
          <w:rFonts w:asciiTheme="majorBidi" w:hAnsiTheme="majorBidi" w:cstheme="majorBidi"/>
          <w:sz w:val="20"/>
          <w:szCs w:val="20"/>
          <w:lang w:val="id-ID"/>
        </w:rPr>
        <w:t xml:space="preserve">. </w:t>
      </w:r>
      <w:r w:rsidRPr="00F311B4">
        <w:rPr>
          <w:rFonts w:asciiTheme="majorBidi" w:hAnsiTheme="majorBidi" w:cstheme="majorBidi"/>
          <w:sz w:val="20"/>
          <w:szCs w:val="20"/>
        </w:rPr>
        <w:t>Based on this research,</w:t>
      </w:r>
      <w:r w:rsidRPr="00F311B4">
        <w:rPr>
          <w:rFonts w:asciiTheme="majorBidi" w:hAnsiTheme="majorBidi" w:cstheme="majorBidi"/>
          <w:sz w:val="20"/>
          <w:szCs w:val="20"/>
          <w:lang w:val="id-ID"/>
        </w:rPr>
        <w:t xml:space="preserve"> </w:t>
      </w:r>
      <w:r w:rsidRPr="00F311B4">
        <w:rPr>
          <w:rFonts w:asciiTheme="majorBidi" w:hAnsiTheme="majorBidi" w:cstheme="majorBidi"/>
          <w:sz w:val="20"/>
          <w:szCs w:val="20"/>
        </w:rPr>
        <w:t>results showed</w:t>
      </w:r>
      <w:r w:rsidRPr="00F311B4">
        <w:rPr>
          <w:rFonts w:asciiTheme="majorBidi" w:hAnsiTheme="majorBidi" w:cstheme="majorBidi"/>
          <w:sz w:val="20"/>
          <w:szCs w:val="20"/>
          <w:lang w:val="id-ID"/>
        </w:rPr>
        <w:t xml:space="preserve"> the highest value of tensile strength was at the shielding gas flow rate of 15 liters/minute and the current strength of 180 A, which was 441.97 MPa. Meanwhile, the lowest value of tensile strength was at the shielding gas flow rate of 25 liters/minute at a current strength of 120 A, which was 427.70 MPa.</w:t>
      </w:r>
    </w:p>
    <w:p w:rsidR="001F2A5A" w:rsidRPr="00F311B4" w:rsidRDefault="001F2A5A" w:rsidP="001F2A5A">
      <w:pPr>
        <w:pStyle w:val="NormalWeb"/>
        <w:spacing w:before="0" w:beforeAutospacing="0" w:after="0" w:afterAutospacing="0"/>
        <w:rPr>
          <w:rFonts w:asciiTheme="majorBidi" w:hAnsiTheme="majorBidi" w:cstheme="majorBidi"/>
          <w:sz w:val="20"/>
          <w:szCs w:val="20"/>
        </w:rPr>
      </w:pPr>
    </w:p>
    <w:p w:rsidR="001F2A5A" w:rsidRPr="00F311B4" w:rsidRDefault="001F2A5A" w:rsidP="001F2A5A">
      <w:pPr>
        <w:widowControl w:val="0"/>
        <w:autoSpaceDE w:val="0"/>
        <w:autoSpaceDN w:val="0"/>
        <w:ind w:left="648" w:right="678"/>
        <w:jc w:val="both"/>
        <w:rPr>
          <w:rFonts w:asciiTheme="majorBidi" w:hAnsiTheme="majorBidi" w:cstheme="majorBidi"/>
          <w:sz w:val="20"/>
          <w:szCs w:val="20"/>
          <w:lang w:val="id-ID"/>
        </w:rPr>
      </w:pPr>
      <w:r w:rsidRPr="00F311B4">
        <w:rPr>
          <w:rFonts w:asciiTheme="majorBidi" w:hAnsiTheme="majorBidi" w:cstheme="majorBidi"/>
          <w:b/>
          <w:i/>
          <w:iCs/>
          <w:sz w:val="20"/>
          <w:szCs w:val="20"/>
        </w:rPr>
        <w:t>Keywords:</w:t>
      </w:r>
      <w:r w:rsidRPr="00F311B4">
        <w:rPr>
          <w:rFonts w:asciiTheme="majorBidi" w:hAnsiTheme="majorBidi" w:cstheme="majorBidi"/>
          <w:i/>
          <w:iCs/>
          <w:sz w:val="20"/>
          <w:szCs w:val="20"/>
        </w:rPr>
        <w:t xml:space="preserve"> </w:t>
      </w:r>
      <w:r w:rsidRPr="00F311B4">
        <w:rPr>
          <w:rFonts w:asciiTheme="majorBidi" w:hAnsiTheme="majorBidi" w:cstheme="majorBidi"/>
          <w:i/>
          <w:iCs/>
          <w:sz w:val="20"/>
          <w:szCs w:val="20"/>
          <w:lang w:val="id-ID"/>
        </w:rPr>
        <w:t xml:space="preserve">Gas Metal Arc Welding, Current, Shielding gas flow rate, Tensile strength </w:t>
      </w:r>
    </w:p>
    <w:p w:rsidR="001F2A5A" w:rsidRPr="00841F3B" w:rsidRDefault="001F2A5A" w:rsidP="00C30AD3">
      <w:pPr>
        <w:pStyle w:val="ieeeparagraph"/>
        <w:tabs>
          <w:tab w:val="left" w:pos="709"/>
        </w:tabs>
        <w:spacing w:before="0" w:beforeAutospacing="0" w:after="120" w:afterAutospacing="0"/>
        <w:jc w:val="both"/>
        <w:rPr>
          <w:rStyle w:val="Emphasis"/>
          <w:rFonts w:eastAsiaTheme="minorHAnsi" w:cstheme="minorBidi"/>
          <w:b/>
          <w:bCs/>
          <w:lang w:val="en-ID" w:eastAsia="en-ID"/>
        </w:rPr>
      </w:pPr>
    </w:p>
    <w:p w:rsidR="001F2A5A" w:rsidRPr="007E4392" w:rsidRDefault="00741426" w:rsidP="001F2A5A">
      <w:pPr>
        <w:pStyle w:val="ieeeparagraph"/>
        <w:spacing w:before="0" w:beforeAutospacing="0" w:after="120" w:afterAutospacing="0"/>
        <w:jc w:val="both"/>
        <w:rPr>
          <w:rFonts w:asciiTheme="majorBidi" w:hAnsiTheme="majorBidi" w:cstheme="majorBidi"/>
          <w:sz w:val="20"/>
          <w:szCs w:val="20"/>
          <w:lang w:val="id-ID"/>
        </w:rPr>
      </w:pPr>
      <w:r>
        <w:rPr>
          <w:sz w:val="20"/>
          <w:szCs w:val="20"/>
        </w:rPr>
        <w:tab/>
      </w:r>
      <w:r w:rsidR="001F2A5A" w:rsidRPr="00F311B4">
        <w:rPr>
          <w:rFonts w:asciiTheme="majorBidi" w:eastAsia="SimSun" w:hAnsiTheme="majorBidi" w:cstheme="majorBidi"/>
          <w:sz w:val="20"/>
          <w:szCs w:val="20"/>
          <w:lang w:val="en-AU" w:eastAsia="zh-CN"/>
        </w:rPr>
        <w:t>Proses penyambungan merupakan salah satu hal yang harus diperhatikan dalam sebuah manufaktur</w:t>
      </w:r>
      <w:r w:rsidR="001F2A5A" w:rsidRPr="007E4392">
        <w:rPr>
          <w:rFonts w:asciiTheme="majorBidi" w:eastAsia="SimSun" w:hAnsiTheme="majorBidi" w:cstheme="majorBidi"/>
          <w:sz w:val="20"/>
          <w:szCs w:val="20"/>
          <w:lang w:val="en-AU" w:eastAsia="zh-CN"/>
        </w:rPr>
        <w:t xml:space="preserve"> pada produksi di bidang konstruksi mesin maupun bangunan. </w:t>
      </w:r>
      <w:proofErr w:type="gramStart"/>
      <w:r w:rsidR="001F2A5A" w:rsidRPr="007E4392">
        <w:rPr>
          <w:rFonts w:asciiTheme="majorBidi" w:eastAsia="SimSun" w:hAnsiTheme="majorBidi" w:cstheme="majorBidi"/>
          <w:sz w:val="20"/>
          <w:szCs w:val="20"/>
          <w:lang w:val="en-AU" w:eastAsia="zh-CN"/>
        </w:rPr>
        <w:t>Teknik penyambungan yang banyak digunakan salah satunya yaitu pengelasan, karena pengelasan merupakan hal yang mendasar dan sederhana, sehingga berdampak pada biaya produksi yang dinilai lebih murah.</w:t>
      </w:r>
      <w:proofErr w:type="gramEnd"/>
      <w:r w:rsidR="001F2A5A" w:rsidRPr="007E4392">
        <w:rPr>
          <w:rFonts w:asciiTheme="majorBidi" w:eastAsia="SimSun" w:hAnsiTheme="majorBidi" w:cstheme="majorBidi"/>
          <w:sz w:val="20"/>
          <w:szCs w:val="20"/>
          <w:lang w:val="en-AU" w:eastAsia="zh-CN"/>
        </w:rPr>
        <w:t xml:space="preserve"> Oleh karena itu, dalam sebuah proses manufaktur rancangan proses pengelasan harus benar-benar diperhatikan kesesuaian kegunaan konstruksi, kualitas pengelasan, dan keadaan di sekitarnya. Selain dalam proses pembuatan, pengelasan dapat digunakan untuk memperbaiki hasil pengecoran, perbaikan bagian-bagian yang sudah aus, dan macam-macam proses perbaikan yang lain (Wiryosumarto &amp; Okumura, 2008:1)</w:t>
      </w:r>
      <w:r w:rsidR="001F2A5A" w:rsidRPr="007E4392">
        <w:rPr>
          <w:rFonts w:asciiTheme="majorBidi" w:hAnsiTheme="majorBidi" w:cstheme="majorBidi"/>
          <w:sz w:val="20"/>
          <w:szCs w:val="20"/>
        </w:rPr>
        <w:t>.</w:t>
      </w:r>
      <w:r w:rsidR="001F2A5A" w:rsidRPr="007E4392">
        <w:rPr>
          <w:rFonts w:asciiTheme="majorBidi" w:hAnsiTheme="majorBidi" w:cstheme="majorBidi"/>
          <w:sz w:val="20"/>
          <w:szCs w:val="20"/>
          <w:lang w:val="id-ID"/>
        </w:rPr>
        <w:t xml:space="preserve"> Pengelasan GMAW (Gas Metal Arc Welding) adalah proses penyambungan pada logam yang menggunakan busur listrik sebagai energi panas, serta gas sebagai pelindung saat berlangsungnya proses pengelasan dengan logam pengisi yang diumpankan terus menerus pada kolam las. Proses pengelasan ini sering digunakan oleh industri manufaktur yang bergerak di bidang jasa atau barang. Mulai dari industri kelas menengah ke bawah sampai industri kelas menengah ke atas misalnya pada industri perkapalan pengelasan GMAW digunakan untuk menyambung konstruksi pada bagian-bagian material yang diberi tekanan tinggi seperti tabung dan bejana tekan, konstruksi bangunan kapal, penyambungan instalasi perpipaan, dll. Pada bidang konstruksi lain, pengelasan GMAW digunakan dalam hal pembangunan jembatan, rel kereta api dan lain sebagainya. Pada proses pengelasan perlu adanya prosedur pelaksanaan dan pemilihan parameter pengelasan yang baik, hal tersebut sangat berpengaruh terhadap kualitas hasil pengelasan. Proses pengelasan tidak sebatas penyambungan logam, akan tetapi terdapat sifat-sifat mekanik yang akan terbentuk dalam proses pengelasan tersebut. Menurut Kuncoro (2013:9) sifat mekanik adalah sifat suatu material untuk menerima pembebanan, baik </w:t>
      </w:r>
      <w:r w:rsidR="001F2A5A" w:rsidRPr="007E4392">
        <w:rPr>
          <w:rFonts w:asciiTheme="majorBidi" w:hAnsiTheme="majorBidi" w:cstheme="majorBidi"/>
          <w:sz w:val="20"/>
          <w:szCs w:val="20"/>
          <w:lang w:val="id-ID"/>
        </w:rPr>
        <w:lastRenderedPageBreak/>
        <w:t>beban statis, dinamis, atau berubah-ubah pada berbagai keadaan dengan suhu tinggi maupun di bawah nol derajat. Untuk mengetahui sifat mekanik sebuah material dapat menggunakan metode pengujian dengan merusak (destructive test), salah satunya yaitu pengujian tarik. Pada pengelasan GMAW terdapat beberapa parameter pengelasan yang mempengaruhi hasil pengelasan, beberapa di antaranya yaitu kuat arus dan kecepatan aliran gas pelindung. Pengaturan arus merupakan hal yang sangat penting dalam proses pengelasan, dalam hal ini pengaturan arus las bergantung pada elektrode dan bahan yang akan dilas. Menurut Wiryosumarto dan Okumura (2008:225) kuat arus las merupakan salah satu parameter pengelasan yang berpengaruh terhadap penetrasi, di mana semakin besar arus las maka semakin besar daya penetrasinya. Sedangkan Jeffus (2012:245) menyatakan kecepatan aliran gas pelindung yang terlalu kecil akan menyebabkan perlindungan terhadap kolam las akan berkurang sehingga mengakibatkan porositas dan oksidasi. Akan tetapi jika kecepatan aliran gas pelindung terlalu besar akan terjadi turbulensi yang akan menarik udara ke dalam lingkungan busur, sehingga mengakibatkan porositas.</w:t>
      </w:r>
    </w:p>
    <w:p w:rsidR="00841F3B" w:rsidRDefault="00841F3B" w:rsidP="001F2A5A">
      <w:pPr>
        <w:pStyle w:val="ieeeparagraph"/>
        <w:tabs>
          <w:tab w:val="left" w:pos="709"/>
        </w:tabs>
        <w:spacing w:before="0" w:beforeAutospacing="0" w:after="120" w:afterAutospacing="0"/>
        <w:jc w:val="both"/>
        <w:rPr>
          <w:rStyle w:val="Strong"/>
          <w:sz w:val="20"/>
          <w:szCs w:val="20"/>
        </w:rPr>
      </w:pPr>
    </w:p>
    <w:p w:rsidR="00841F3B" w:rsidRDefault="00841F3B" w:rsidP="00D7149B">
      <w:pPr>
        <w:pStyle w:val="ieeeheading10"/>
        <w:spacing w:before="0" w:beforeAutospacing="0" w:after="0" w:afterAutospacing="0"/>
        <w:jc w:val="center"/>
        <w:rPr>
          <w:rStyle w:val="Strong"/>
          <w:sz w:val="20"/>
          <w:szCs w:val="20"/>
        </w:rPr>
      </w:pPr>
    </w:p>
    <w:p w:rsidR="00D7149B" w:rsidRDefault="00D7149B" w:rsidP="00D7149B">
      <w:pPr>
        <w:pStyle w:val="ieeeheading10"/>
        <w:spacing w:before="0" w:beforeAutospacing="0" w:after="0" w:afterAutospacing="0"/>
        <w:jc w:val="center"/>
        <w:rPr>
          <w:rStyle w:val="Strong"/>
          <w:sz w:val="20"/>
          <w:szCs w:val="20"/>
        </w:rPr>
      </w:pPr>
      <w:r w:rsidRPr="001F6CED">
        <w:rPr>
          <w:rStyle w:val="Strong"/>
          <w:sz w:val="20"/>
          <w:szCs w:val="20"/>
        </w:rPr>
        <w:t>METODE</w:t>
      </w:r>
    </w:p>
    <w:p w:rsidR="001F2A5A" w:rsidRDefault="001F2A5A" w:rsidP="00D7149B">
      <w:pPr>
        <w:pStyle w:val="ieeeheading10"/>
        <w:spacing w:before="0" w:beforeAutospacing="0" w:after="0" w:afterAutospacing="0"/>
        <w:jc w:val="center"/>
        <w:rPr>
          <w:rStyle w:val="Strong"/>
          <w:sz w:val="20"/>
          <w:szCs w:val="20"/>
        </w:rPr>
      </w:pPr>
    </w:p>
    <w:p w:rsidR="001F2A5A" w:rsidRPr="007E4392" w:rsidRDefault="001F2A5A" w:rsidP="001F2A5A">
      <w:pPr>
        <w:pStyle w:val="ieeeparagraph"/>
        <w:spacing w:before="0" w:beforeAutospacing="0" w:after="120" w:afterAutospacing="0"/>
        <w:ind w:firstLine="720"/>
        <w:jc w:val="both"/>
        <w:rPr>
          <w:rFonts w:asciiTheme="majorBidi" w:hAnsiTheme="majorBidi" w:cstheme="majorBidi"/>
          <w:sz w:val="20"/>
          <w:szCs w:val="20"/>
          <w:lang w:val="id-ID"/>
        </w:rPr>
      </w:pPr>
      <w:proofErr w:type="gramStart"/>
      <w:r w:rsidRPr="007E4392">
        <w:rPr>
          <w:rFonts w:asciiTheme="majorBidi" w:eastAsia="SimSun" w:hAnsiTheme="majorBidi" w:cstheme="majorBidi"/>
          <w:sz w:val="20"/>
          <w:szCs w:val="20"/>
          <w:lang w:val="en-AU" w:eastAsia="zh-CN"/>
        </w:rPr>
        <w:t xml:space="preserve">Rancangan penelitian yang digunakan eksperimen dengan desain rancangan </w:t>
      </w:r>
      <w:r w:rsidRPr="00A20CE4">
        <w:rPr>
          <w:rFonts w:asciiTheme="majorBidi" w:eastAsia="SimSun" w:hAnsiTheme="majorBidi" w:cstheme="majorBidi"/>
          <w:i/>
          <w:iCs/>
          <w:sz w:val="20"/>
          <w:szCs w:val="20"/>
          <w:lang w:val="en-AU" w:eastAsia="zh-CN"/>
        </w:rPr>
        <w:t>pre experimental design</w:t>
      </w:r>
      <w:r w:rsidRPr="007E4392">
        <w:rPr>
          <w:rFonts w:asciiTheme="majorBidi" w:eastAsia="SimSun" w:hAnsiTheme="majorBidi" w:cstheme="majorBidi"/>
          <w:sz w:val="20"/>
          <w:szCs w:val="20"/>
          <w:lang w:val="en-AU" w:eastAsia="zh-CN"/>
        </w:rPr>
        <w:t>.</w:t>
      </w:r>
      <w:proofErr w:type="gramEnd"/>
      <w:r w:rsidRPr="007E4392">
        <w:rPr>
          <w:rFonts w:asciiTheme="majorBidi" w:eastAsia="SimSun" w:hAnsiTheme="majorBidi" w:cstheme="majorBidi"/>
          <w:sz w:val="20"/>
          <w:szCs w:val="20"/>
          <w:lang w:val="en-AU" w:eastAsia="zh-CN"/>
        </w:rPr>
        <w:t xml:space="preserve"> </w:t>
      </w:r>
      <w:proofErr w:type="gramStart"/>
      <w:r w:rsidRPr="007E4392">
        <w:rPr>
          <w:rFonts w:asciiTheme="majorBidi" w:eastAsia="SimSun" w:hAnsiTheme="majorBidi" w:cstheme="majorBidi"/>
          <w:sz w:val="20"/>
          <w:szCs w:val="20"/>
          <w:lang w:val="en-AU" w:eastAsia="zh-CN"/>
        </w:rPr>
        <w:t>Teknik analisis yang digunakan adalah teknik analisis deskriptif di mana data statistik diperoleh dari hasil pengujian sambungan las kemudian dideskripsikan.</w:t>
      </w:r>
      <w:proofErr w:type="gramEnd"/>
      <w:r w:rsidRPr="007E4392">
        <w:rPr>
          <w:rFonts w:asciiTheme="majorBidi" w:eastAsia="SimSun" w:hAnsiTheme="majorBidi" w:cstheme="majorBidi"/>
          <w:sz w:val="20"/>
          <w:szCs w:val="20"/>
          <w:lang w:val="en-AU" w:eastAsia="zh-CN"/>
        </w:rPr>
        <w:t xml:space="preserve"> Penelitian ini menggunakan variasi kecepatan aliran gas pelindung 15 liter/menit, 20 liter/menit, 25 liter/menit dan kuat arus 120 A, 150 A, 180 A</w:t>
      </w:r>
      <w:r w:rsidRPr="007E4392">
        <w:rPr>
          <w:rFonts w:asciiTheme="majorBidi" w:eastAsia="SimSun" w:hAnsiTheme="majorBidi" w:cstheme="majorBidi"/>
          <w:sz w:val="20"/>
          <w:szCs w:val="20"/>
          <w:lang w:val="id-ID" w:eastAsia="zh-CN"/>
        </w:rPr>
        <w:t>. Sampel penelitian adalah sambungan hasil pengelasan</w:t>
      </w:r>
      <w:r>
        <w:rPr>
          <w:rFonts w:asciiTheme="majorBidi" w:eastAsia="SimSun" w:hAnsiTheme="majorBidi" w:cstheme="majorBidi"/>
          <w:sz w:val="20"/>
          <w:szCs w:val="20"/>
          <w:lang w:val="id-ID" w:eastAsia="zh-CN"/>
        </w:rPr>
        <w:t>. Pengelasan yang digunakan adalah GMAW (</w:t>
      </w:r>
      <w:r w:rsidRPr="00E51751">
        <w:rPr>
          <w:rFonts w:asciiTheme="majorBidi" w:eastAsia="SimSun" w:hAnsiTheme="majorBidi" w:cstheme="majorBidi"/>
          <w:i/>
          <w:iCs/>
          <w:sz w:val="20"/>
          <w:szCs w:val="20"/>
          <w:lang w:val="id-ID" w:eastAsia="zh-CN"/>
        </w:rPr>
        <w:t>Gas Metal Arc Welding</w:t>
      </w:r>
      <w:r>
        <w:rPr>
          <w:rFonts w:asciiTheme="majorBidi" w:eastAsia="SimSun" w:hAnsiTheme="majorBidi" w:cstheme="majorBidi"/>
          <w:sz w:val="20"/>
          <w:szCs w:val="20"/>
          <w:lang w:val="id-ID" w:eastAsia="zh-CN"/>
        </w:rPr>
        <w:t>) dengan menggunakan gas pelindung karbon dioksida (CO2), Sedangkan m</w:t>
      </w:r>
      <w:r w:rsidRPr="007E4392">
        <w:rPr>
          <w:rFonts w:asciiTheme="majorBidi" w:eastAsia="SimSun" w:hAnsiTheme="majorBidi" w:cstheme="majorBidi"/>
          <w:sz w:val="20"/>
          <w:szCs w:val="20"/>
          <w:lang w:val="id-ID" w:eastAsia="zh-CN"/>
        </w:rPr>
        <w:t xml:space="preserve">aterial yang digunakan adalah baja ASTM A36 </w:t>
      </w:r>
      <w:r>
        <w:rPr>
          <w:rFonts w:asciiTheme="majorBidi" w:eastAsia="SimSun" w:hAnsiTheme="majorBidi" w:cstheme="majorBidi"/>
          <w:sz w:val="20"/>
          <w:szCs w:val="20"/>
          <w:lang w:val="id-ID" w:eastAsia="zh-CN"/>
        </w:rPr>
        <w:t xml:space="preserve">dengan ketebalan 8 mm </w:t>
      </w:r>
      <w:r w:rsidRPr="007E4392">
        <w:rPr>
          <w:rFonts w:asciiTheme="majorBidi" w:eastAsia="SimSun" w:hAnsiTheme="majorBidi" w:cstheme="majorBidi"/>
          <w:sz w:val="20"/>
          <w:szCs w:val="20"/>
          <w:lang w:val="id-ID" w:eastAsia="zh-CN"/>
        </w:rPr>
        <w:t>dengan komposisi sebagai berikut</w:t>
      </w:r>
      <w:r>
        <w:rPr>
          <w:rFonts w:asciiTheme="majorBidi" w:eastAsia="SimSun" w:hAnsiTheme="majorBidi" w:cstheme="majorBidi"/>
          <w:sz w:val="20"/>
          <w:szCs w:val="20"/>
          <w:lang w:val="id-ID" w:eastAsia="zh-CN"/>
        </w:rPr>
        <w:t xml:space="preserve"> (Tabel 1)</w:t>
      </w:r>
      <w:r w:rsidRPr="007E4392">
        <w:rPr>
          <w:rFonts w:asciiTheme="majorBidi" w:eastAsia="SimSun" w:hAnsiTheme="majorBidi" w:cstheme="majorBidi"/>
          <w:sz w:val="20"/>
          <w:szCs w:val="20"/>
          <w:lang w:val="id-ID" w:eastAsia="zh-CN"/>
        </w:rPr>
        <w:t xml:space="preserve">. </w:t>
      </w:r>
    </w:p>
    <w:p w:rsidR="001F2A5A" w:rsidRPr="002B245E" w:rsidRDefault="001F2A5A" w:rsidP="001F2A5A">
      <w:pPr>
        <w:pStyle w:val="IEEEParagraph0"/>
        <w:spacing w:after="120"/>
        <w:ind w:firstLine="0"/>
        <w:jc w:val="left"/>
        <w:rPr>
          <w:rFonts w:asciiTheme="majorBidi" w:hAnsiTheme="majorBidi" w:cstheme="majorBidi"/>
          <w:sz w:val="20"/>
          <w:szCs w:val="20"/>
          <w:lang w:val="id-ID"/>
        </w:rPr>
      </w:pPr>
      <w:r w:rsidRPr="002B245E">
        <w:rPr>
          <w:rFonts w:asciiTheme="majorBidi" w:hAnsiTheme="majorBidi" w:cstheme="majorBidi"/>
          <w:sz w:val="20"/>
          <w:szCs w:val="20"/>
          <w:lang w:val="id-ID"/>
        </w:rPr>
        <w:t>Tabel</w:t>
      </w:r>
      <w:bookmarkStart w:id="1" w:name="_Hlk52478451"/>
      <w:r w:rsidRPr="002B245E">
        <w:rPr>
          <w:rFonts w:asciiTheme="majorBidi" w:hAnsiTheme="majorBidi" w:cstheme="majorBidi"/>
          <w:sz w:val="20"/>
          <w:szCs w:val="20"/>
          <w:lang w:val="id-ID"/>
        </w:rPr>
        <w:t xml:space="preserve"> 1. Kandungan Unsur Baja ASTM A36</w:t>
      </w:r>
    </w:p>
    <w:tbl>
      <w:tblPr>
        <w:tblStyle w:val="TableGrid"/>
        <w:tblW w:w="8642" w:type="dxa"/>
        <w:jc w:val="center"/>
        <w:tblBorders>
          <w:left w:val="none" w:sz="0" w:space="0" w:color="auto"/>
          <w:right w:val="none" w:sz="0" w:space="0" w:color="auto"/>
          <w:insideV w:val="none" w:sz="0" w:space="0" w:color="auto"/>
        </w:tblBorders>
        <w:tblLook w:val="04A0" w:firstRow="1" w:lastRow="0" w:firstColumn="1" w:lastColumn="0" w:noHBand="0" w:noVBand="1"/>
      </w:tblPr>
      <w:tblGrid>
        <w:gridCol w:w="1459"/>
        <w:gridCol w:w="1310"/>
        <w:gridCol w:w="783"/>
        <w:gridCol w:w="783"/>
        <w:gridCol w:w="733"/>
        <w:gridCol w:w="883"/>
        <w:gridCol w:w="883"/>
        <w:gridCol w:w="783"/>
        <w:gridCol w:w="1025"/>
      </w:tblGrid>
      <w:tr w:rsidR="001F2A5A" w:rsidRPr="00B73DE6" w:rsidTr="007F7A69">
        <w:trPr>
          <w:jc w:val="center"/>
        </w:trPr>
        <w:tc>
          <w:tcPr>
            <w:tcW w:w="1459" w:type="dxa"/>
            <w:shd w:val="clear" w:color="auto" w:fill="BDD6EE" w:themeFill="accent1" w:themeFillTint="66"/>
            <w:vAlign w:val="center"/>
          </w:tcPr>
          <w:bookmarkEnd w:id="1"/>
          <w:p w:rsidR="001F2A5A" w:rsidRPr="00B73DE6" w:rsidRDefault="001F2A5A" w:rsidP="001F2A5A">
            <w:pPr>
              <w:pStyle w:val="IEEEParagraph0"/>
              <w:ind w:firstLine="0"/>
              <w:jc w:val="center"/>
              <w:rPr>
                <w:rFonts w:asciiTheme="majorBidi" w:hAnsiTheme="majorBidi" w:cstheme="majorBidi"/>
                <w:b/>
                <w:bCs/>
                <w:sz w:val="20"/>
                <w:szCs w:val="20"/>
                <w:lang w:val="id-ID"/>
              </w:rPr>
            </w:pPr>
            <w:r w:rsidRPr="00B73DE6">
              <w:rPr>
                <w:rFonts w:asciiTheme="majorBidi" w:hAnsiTheme="majorBidi" w:cstheme="majorBidi"/>
                <w:b/>
                <w:bCs/>
                <w:sz w:val="20"/>
                <w:szCs w:val="20"/>
                <w:lang w:val="id-ID"/>
              </w:rPr>
              <w:t>Nama</w:t>
            </w:r>
          </w:p>
        </w:tc>
        <w:tc>
          <w:tcPr>
            <w:tcW w:w="1310" w:type="dxa"/>
            <w:shd w:val="clear" w:color="auto" w:fill="BDD6EE" w:themeFill="accent1" w:themeFillTint="66"/>
            <w:vAlign w:val="center"/>
          </w:tcPr>
          <w:p w:rsidR="001F2A5A" w:rsidRPr="00B73DE6" w:rsidRDefault="001F2A5A" w:rsidP="001F2A5A">
            <w:pPr>
              <w:pStyle w:val="IEEEParagraph0"/>
              <w:ind w:firstLine="0"/>
              <w:jc w:val="center"/>
              <w:rPr>
                <w:rFonts w:asciiTheme="majorBidi" w:hAnsiTheme="majorBidi" w:cstheme="majorBidi"/>
                <w:b/>
                <w:bCs/>
                <w:sz w:val="20"/>
                <w:szCs w:val="20"/>
                <w:lang w:val="id-ID"/>
              </w:rPr>
            </w:pPr>
            <w:r>
              <w:rPr>
                <w:rFonts w:asciiTheme="majorBidi" w:hAnsiTheme="majorBidi" w:cstheme="majorBidi"/>
                <w:b/>
                <w:bCs/>
                <w:sz w:val="20"/>
                <w:szCs w:val="20"/>
                <w:lang w:val="id-ID"/>
              </w:rPr>
              <w:t>Ketebalan</w:t>
            </w:r>
          </w:p>
        </w:tc>
        <w:tc>
          <w:tcPr>
            <w:tcW w:w="783" w:type="dxa"/>
            <w:shd w:val="clear" w:color="auto" w:fill="BDD6EE" w:themeFill="accent1" w:themeFillTint="66"/>
            <w:vAlign w:val="center"/>
          </w:tcPr>
          <w:p w:rsidR="001F2A5A" w:rsidRPr="00B73DE6" w:rsidRDefault="001F2A5A" w:rsidP="001F2A5A">
            <w:pPr>
              <w:pStyle w:val="IEEEParagraph0"/>
              <w:ind w:firstLine="0"/>
              <w:jc w:val="center"/>
              <w:rPr>
                <w:rFonts w:asciiTheme="majorBidi" w:hAnsiTheme="majorBidi" w:cstheme="majorBidi"/>
                <w:b/>
                <w:bCs/>
                <w:sz w:val="20"/>
                <w:szCs w:val="20"/>
                <w:lang w:val="id-ID"/>
              </w:rPr>
            </w:pPr>
            <w:r w:rsidRPr="00B73DE6">
              <w:rPr>
                <w:rFonts w:asciiTheme="majorBidi" w:hAnsiTheme="majorBidi" w:cstheme="majorBidi"/>
                <w:b/>
                <w:bCs/>
                <w:sz w:val="20"/>
                <w:szCs w:val="20"/>
                <w:lang w:val="id-ID"/>
              </w:rPr>
              <w:t>C</w:t>
            </w:r>
          </w:p>
        </w:tc>
        <w:tc>
          <w:tcPr>
            <w:tcW w:w="783" w:type="dxa"/>
            <w:shd w:val="clear" w:color="auto" w:fill="BDD6EE" w:themeFill="accent1" w:themeFillTint="66"/>
            <w:vAlign w:val="center"/>
          </w:tcPr>
          <w:p w:rsidR="001F2A5A" w:rsidRPr="00B73DE6" w:rsidRDefault="001F2A5A" w:rsidP="001F2A5A">
            <w:pPr>
              <w:pStyle w:val="IEEEParagraph0"/>
              <w:ind w:firstLine="0"/>
              <w:jc w:val="center"/>
              <w:rPr>
                <w:rFonts w:asciiTheme="majorBidi" w:hAnsiTheme="majorBidi" w:cstheme="majorBidi"/>
                <w:b/>
                <w:bCs/>
                <w:sz w:val="20"/>
                <w:szCs w:val="20"/>
                <w:lang w:val="id-ID"/>
              </w:rPr>
            </w:pPr>
            <w:r w:rsidRPr="00B73DE6">
              <w:rPr>
                <w:rFonts w:asciiTheme="majorBidi" w:hAnsiTheme="majorBidi" w:cstheme="majorBidi"/>
                <w:b/>
                <w:bCs/>
                <w:sz w:val="20"/>
                <w:szCs w:val="20"/>
                <w:lang w:val="id-ID"/>
              </w:rPr>
              <w:t>Si</w:t>
            </w:r>
          </w:p>
        </w:tc>
        <w:tc>
          <w:tcPr>
            <w:tcW w:w="733" w:type="dxa"/>
            <w:shd w:val="clear" w:color="auto" w:fill="BDD6EE" w:themeFill="accent1" w:themeFillTint="66"/>
            <w:vAlign w:val="center"/>
          </w:tcPr>
          <w:p w:rsidR="001F2A5A" w:rsidRPr="00B73DE6" w:rsidRDefault="001F2A5A" w:rsidP="001F2A5A">
            <w:pPr>
              <w:pStyle w:val="IEEEParagraph0"/>
              <w:ind w:firstLine="0"/>
              <w:jc w:val="center"/>
              <w:rPr>
                <w:rFonts w:asciiTheme="majorBidi" w:hAnsiTheme="majorBidi" w:cstheme="majorBidi"/>
                <w:b/>
                <w:bCs/>
                <w:sz w:val="20"/>
                <w:szCs w:val="20"/>
                <w:lang w:val="id-ID"/>
              </w:rPr>
            </w:pPr>
            <w:r w:rsidRPr="00B73DE6">
              <w:rPr>
                <w:rFonts w:asciiTheme="majorBidi" w:hAnsiTheme="majorBidi" w:cstheme="majorBidi"/>
                <w:b/>
                <w:bCs/>
                <w:sz w:val="20"/>
                <w:szCs w:val="20"/>
                <w:lang w:val="id-ID"/>
              </w:rPr>
              <w:t>Mn</w:t>
            </w:r>
          </w:p>
        </w:tc>
        <w:tc>
          <w:tcPr>
            <w:tcW w:w="883" w:type="dxa"/>
            <w:shd w:val="clear" w:color="auto" w:fill="BDD6EE" w:themeFill="accent1" w:themeFillTint="66"/>
            <w:vAlign w:val="center"/>
          </w:tcPr>
          <w:p w:rsidR="001F2A5A" w:rsidRPr="00B73DE6" w:rsidRDefault="001F2A5A" w:rsidP="001F2A5A">
            <w:pPr>
              <w:pStyle w:val="IEEEParagraph0"/>
              <w:ind w:firstLine="0"/>
              <w:jc w:val="center"/>
              <w:rPr>
                <w:rFonts w:asciiTheme="majorBidi" w:hAnsiTheme="majorBidi" w:cstheme="majorBidi"/>
                <w:b/>
                <w:bCs/>
                <w:sz w:val="20"/>
                <w:szCs w:val="20"/>
                <w:lang w:val="id-ID"/>
              </w:rPr>
            </w:pPr>
            <w:r w:rsidRPr="00B73DE6">
              <w:rPr>
                <w:rFonts w:asciiTheme="majorBidi" w:hAnsiTheme="majorBidi" w:cstheme="majorBidi"/>
                <w:b/>
                <w:bCs/>
                <w:sz w:val="20"/>
                <w:szCs w:val="20"/>
                <w:lang w:val="id-ID"/>
              </w:rPr>
              <w:t>P</w:t>
            </w:r>
          </w:p>
        </w:tc>
        <w:tc>
          <w:tcPr>
            <w:tcW w:w="883" w:type="dxa"/>
            <w:shd w:val="clear" w:color="auto" w:fill="BDD6EE" w:themeFill="accent1" w:themeFillTint="66"/>
            <w:vAlign w:val="center"/>
          </w:tcPr>
          <w:p w:rsidR="001F2A5A" w:rsidRPr="00B73DE6" w:rsidRDefault="001F2A5A" w:rsidP="001F2A5A">
            <w:pPr>
              <w:pStyle w:val="IEEEParagraph0"/>
              <w:ind w:firstLine="0"/>
              <w:jc w:val="center"/>
              <w:rPr>
                <w:rFonts w:asciiTheme="majorBidi" w:hAnsiTheme="majorBidi" w:cstheme="majorBidi"/>
                <w:b/>
                <w:bCs/>
                <w:sz w:val="20"/>
                <w:szCs w:val="20"/>
                <w:lang w:val="id-ID"/>
              </w:rPr>
            </w:pPr>
            <w:r w:rsidRPr="00B73DE6">
              <w:rPr>
                <w:rFonts w:asciiTheme="majorBidi" w:hAnsiTheme="majorBidi" w:cstheme="majorBidi"/>
                <w:b/>
                <w:bCs/>
                <w:sz w:val="20"/>
                <w:szCs w:val="20"/>
                <w:lang w:val="id-ID"/>
              </w:rPr>
              <w:t>S</w:t>
            </w:r>
          </w:p>
        </w:tc>
        <w:tc>
          <w:tcPr>
            <w:tcW w:w="783" w:type="dxa"/>
            <w:shd w:val="clear" w:color="auto" w:fill="BDD6EE" w:themeFill="accent1" w:themeFillTint="66"/>
            <w:vAlign w:val="center"/>
          </w:tcPr>
          <w:p w:rsidR="001F2A5A" w:rsidRPr="00B73DE6" w:rsidRDefault="001F2A5A" w:rsidP="001F2A5A">
            <w:pPr>
              <w:pStyle w:val="IEEEParagraph0"/>
              <w:ind w:firstLine="0"/>
              <w:jc w:val="center"/>
              <w:rPr>
                <w:rFonts w:asciiTheme="majorBidi" w:hAnsiTheme="majorBidi" w:cstheme="majorBidi"/>
                <w:b/>
                <w:bCs/>
                <w:sz w:val="20"/>
                <w:szCs w:val="20"/>
                <w:lang w:val="id-ID"/>
              </w:rPr>
            </w:pPr>
            <w:r w:rsidRPr="00B73DE6">
              <w:rPr>
                <w:rFonts w:asciiTheme="majorBidi" w:hAnsiTheme="majorBidi" w:cstheme="majorBidi"/>
                <w:b/>
                <w:bCs/>
                <w:sz w:val="20"/>
                <w:szCs w:val="20"/>
                <w:lang w:val="id-ID"/>
              </w:rPr>
              <w:t>Cr</w:t>
            </w:r>
          </w:p>
        </w:tc>
        <w:tc>
          <w:tcPr>
            <w:tcW w:w="1025" w:type="dxa"/>
            <w:shd w:val="clear" w:color="auto" w:fill="BDD6EE" w:themeFill="accent1" w:themeFillTint="66"/>
            <w:vAlign w:val="center"/>
          </w:tcPr>
          <w:p w:rsidR="001F2A5A" w:rsidRPr="00B73DE6" w:rsidRDefault="001F2A5A" w:rsidP="001F2A5A">
            <w:pPr>
              <w:pStyle w:val="IEEEParagraph0"/>
              <w:ind w:firstLine="0"/>
              <w:jc w:val="center"/>
              <w:rPr>
                <w:rFonts w:asciiTheme="majorBidi" w:hAnsiTheme="majorBidi" w:cstheme="majorBidi"/>
                <w:b/>
                <w:bCs/>
                <w:sz w:val="20"/>
                <w:szCs w:val="20"/>
                <w:lang w:val="id-ID"/>
              </w:rPr>
            </w:pPr>
            <w:r w:rsidRPr="00B73DE6">
              <w:rPr>
                <w:rFonts w:asciiTheme="majorBidi" w:hAnsiTheme="majorBidi" w:cstheme="majorBidi"/>
                <w:b/>
                <w:bCs/>
                <w:sz w:val="20"/>
                <w:szCs w:val="20"/>
                <w:lang w:val="id-ID"/>
              </w:rPr>
              <w:t>Al</w:t>
            </w:r>
          </w:p>
        </w:tc>
      </w:tr>
      <w:tr w:rsidR="001F2A5A" w:rsidRPr="00B73DE6" w:rsidTr="001F2A5A">
        <w:trPr>
          <w:jc w:val="center"/>
        </w:trPr>
        <w:tc>
          <w:tcPr>
            <w:tcW w:w="1459" w:type="dxa"/>
            <w:vAlign w:val="center"/>
          </w:tcPr>
          <w:p w:rsidR="001F2A5A" w:rsidRPr="00B73DE6" w:rsidRDefault="001F2A5A" w:rsidP="001F2A5A">
            <w:pPr>
              <w:pStyle w:val="IEEEParagraph0"/>
              <w:ind w:firstLine="0"/>
              <w:jc w:val="center"/>
              <w:rPr>
                <w:rFonts w:asciiTheme="majorBidi" w:hAnsiTheme="majorBidi" w:cstheme="majorBidi"/>
                <w:sz w:val="20"/>
                <w:szCs w:val="20"/>
                <w:lang w:val="id-ID"/>
              </w:rPr>
            </w:pPr>
            <w:r w:rsidRPr="00B73DE6">
              <w:rPr>
                <w:rFonts w:asciiTheme="majorBidi" w:hAnsiTheme="majorBidi" w:cstheme="majorBidi"/>
                <w:sz w:val="20"/>
                <w:szCs w:val="20"/>
                <w:lang w:val="id-ID"/>
              </w:rPr>
              <w:t>ASTM</w:t>
            </w:r>
            <w:r>
              <w:rPr>
                <w:rFonts w:asciiTheme="majorBidi" w:hAnsiTheme="majorBidi" w:cstheme="majorBidi"/>
                <w:sz w:val="20"/>
                <w:szCs w:val="20"/>
                <w:lang w:val="id-ID"/>
              </w:rPr>
              <w:t xml:space="preserve"> </w:t>
            </w:r>
            <w:r w:rsidRPr="00B73DE6">
              <w:rPr>
                <w:rFonts w:asciiTheme="majorBidi" w:hAnsiTheme="majorBidi" w:cstheme="majorBidi"/>
                <w:sz w:val="20"/>
                <w:szCs w:val="20"/>
                <w:lang w:val="id-ID"/>
              </w:rPr>
              <w:t>A36</w:t>
            </w:r>
          </w:p>
        </w:tc>
        <w:tc>
          <w:tcPr>
            <w:tcW w:w="1310" w:type="dxa"/>
            <w:vAlign w:val="center"/>
          </w:tcPr>
          <w:p w:rsidR="001F2A5A" w:rsidRPr="00B73DE6" w:rsidRDefault="001F2A5A" w:rsidP="001F2A5A">
            <w:pPr>
              <w:pStyle w:val="IEEEParagraph0"/>
              <w:ind w:firstLine="0"/>
              <w:jc w:val="center"/>
              <w:rPr>
                <w:rFonts w:asciiTheme="majorBidi" w:hAnsiTheme="majorBidi" w:cstheme="majorBidi"/>
                <w:sz w:val="20"/>
                <w:szCs w:val="20"/>
                <w:lang w:val="id-ID"/>
              </w:rPr>
            </w:pPr>
            <w:r>
              <w:rPr>
                <w:rFonts w:asciiTheme="majorBidi" w:hAnsiTheme="majorBidi" w:cstheme="majorBidi"/>
                <w:sz w:val="20"/>
                <w:szCs w:val="20"/>
                <w:lang w:val="id-ID"/>
              </w:rPr>
              <w:t>8 mm</w:t>
            </w:r>
          </w:p>
        </w:tc>
        <w:tc>
          <w:tcPr>
            <w:tcW w:w="783" w:type="dxa"/>
            <w:vAlign w:val="center"/>
          </w:tcPr>
          <w:p w:rsidR="001F2A5A" w:rsidRPr="00B73DE6" w:rsidRDefault="001F2A5A" w:rsidP="001F2A5A">
            <w:pPr>
              <w:pStyle w:val="IEEEParagraph0"/>
              <w:ind w:firstLine="0"/>
              <w:jc w:val="center"/>
              <w:rPr>
                <w:rFonts w:asciiTheme="majorBidi" w:hAnsiTheme="majorBidi" w:cstheme="majorBidi"/>
                <w:sz w:val="20"/>
                <w:szCs w:val="20"/>
                <w:lang w:val="id-ID"/>
              </w:rPr>
            </w:pPr>
            <w:r w:rsidRPr="00B73DE6">
              <w:rPr>
                <w:rFonts w:asciiTheme="majorBidi" w:hAnsiTheme="majorBidi" w:cstheme="majorBidi"/>
                <w:sz w:val="20"/>
                <w:szCs w:val="20"/>
                <w:lang w:val="id-ID"/>
              </w:rPr>
              <w:t>0,14</w:t>
            </w:r>
          </w:p>
        </w:tc>
        <w:tc>
          <w:tcPr>
            <w:tcW w:w="783" w:type="dxa"/>
            <w:vAlign w:val="center"/>
          </w:tcPr>
          <w:p w:rsidR="001F2A5A" w:rsidRPr="00B73DE6" w:rsidRDefault="001F2A5A" w:rsidP="001F2A5A">
            <w:pPr>
              <w:pStyle w:val="IEEEParagraph0"/>
              <w:ind w:firstLine="0"/>
              <w:jc w:val="center"/>
              <w:rPr>
                <w:rFonts w:asciiTheme="majorBidi" w:hAnsiTheme="majorBidi" w:cstheme="majorBidi"/>
                <w:sz w:val="20"/>
                <w:szCs w:val="20"/>
                <w:lang w:val="id-ID"/>
              </w:rPr>
            </w:pPr>
            <w:r w:rsidRPr="00B73DE6">
              <w:rPr>
                <w:rFonts w:asciiTheme="majorBidi" w:hAnsiTheme="majorBidi" w:cstheme="majorBidi"/>
                <w:sz w:val="20"/>
                <w:szCs w:val="20"/>
                <w:lang w:val="id-ID"/>
              </w:rPr>
              <w:t>0,23</w:t>
            </w:r>
          </w:p>
        </w:tc>
        <w:tc>
          <w:tcPr>
            <w:tcW w:w="733" w:type="dxa"/>
            <w:vAlign w:val="center"/>
          </w:tcPr>
          <w:p w:rsidR="001F2A5A" w:rsidRPr="00B73DE6" w:rsidRDefault="001F2A5A" w:rsidP="001F2A5A">
            <w:pPr>
              <w:pStyle w:val="IEEEParagraph0"/>
              <w:ind w:firstLine="0"/>
              <w:jc w:val="center"/>
              <w:rPr>
                <w:rFonts w:asciiTheme="majorBidi" w:hAnsiTheme="majorBidi" w:cstheme="majorBidi"/>
                <w:sz w:val="20"/>
                <w:szCs w:val="20"/>
                <w:lang w:val="id-ID"/>
              </w:rPr>
            </w:pPr>
            <w:r w:rsidRPr="00B73DE6">
              <w:rPr>
                <w:rFonts w:asciiTheme="majorBidi" w:hAnsiTheme="majorBidi" w:cstheme="majorBidi"/>
                <w:sz w:val="20"/>
                <w:szCs w:val="20"/>
                <w:lang w:val="id-ID"/>
              </w:rPr>
              <w:t>0,8</w:t>
            </w:r>
          </w:p>
        </w:tc>
        <w:tc>
          <w:tcPr>
            <w:tcW w:w="883" w:type="dxa"/>
            <w:vAlign w:val="center"/>
          </w:tcPr>
          <w:p w:rsidR="001F2A5A" w:rsidRPr="00B73DE6" w:rsidRDefault="001F2A5A" w:rsidP="001F2A5A">
            <w:pPr>
              <w:pStyle w:val="IEEEParagraph0"/>
              <w:ind w:firstLine="0"/>
              <w:jc w:val="center"/>
              <w:rPr>
                <w:rFonts w:asciiTheme="majorBidi" w:hAnsiTheme="majorBidi" w:cstheme="majorBidi"/>
                <w:sz w:val="20"/>
                <w:szCs w:val="20"/>
                <w:lang w:val="id-ID"/>
              </w:rPr>
            </w:pPr>
            <w:r w:rsidRPr="00B73DE6">
              <w:rPr>
                <w:rFonts w:asciiTheme="majorBidi" w:hAnsiTheme="majorBidi" w:cstheme="majorBidi"/>
                <w:sz w:val="20"/>
                <w:szCs w:val="20"/>
                <w:lang w:val="id-ID"/>
              </w:rPr>
              <w:t>0,015</w:t>
            </w:r>
          </w:p>
        </w:tc>
        <w:tc>
          <w:tcPr>
            <w:tcW w:w="883" w:type="dxa"/>
            <w:vAlign w:val="center"/>
          </w:tcPr>
          <w:p w:rsidR="001F2A5A" w:rsidRPr="00B73DE6" w:rsidRDefault="001F2A5A" w:rsidP="001F2A5A">
            <w:pPr>
              <w:pStyle w:val="IEEEParagraph0"/>
              <w:ind w:firstLine="0"/>
              <w:jc w:val="center"/>
              <w:rPr>
                <w:rFonts w:asciiTheme="majorBidi" w:hAnsiTheme="majorBidi" w:cstheme="majorBidi"/>
                <w:sz w:val="20"/>
                <w:szCs w:val="20"/>
                <w:lang w:val="id-ID"/>
              </w:rPr>
            </w:pPr>
            <w:r w:rsidRPr="00B73DE6">
              <w:rPr>
                <w:rFonts w:asciiTheme="majorBidi" w:hAnsiTheme="majorBidi" w:cstheme="majorBidi"/>
                <w:sz w:val="20"/>
                <w:szCs w:val="20"/>
                <w:lang w:val="id-ID"/>
              </w:rPr>
              <w:t>0,004</w:t>
            </w:r>
          </w:p>
        </w:tc>
        <w:tc>
          <w:tcPr>
            <w:tcW w:w="783" w:type="dxa"/>
            <w:vAlign w:val="center"/>
          </w:tcPr>
          <w:p w:rsidR="001F2A5A" w:rsidRPr="00B73DE6" w:rsidRDefault="001F2A5A" w:rsidP="001F2A5A">
            <w:pPr>
              <w:pStyle w:val="IEEEParagraph0"/>
              <w:ind w:firstLine="0"/>
              <w:jc w:val="center"/>
              <w:rPr>
                <w:rFonts w:asciiTheme="majorBidi" w:hAnsiTheme="majorBidi" w:cstheme="majorBidi"/>
                <w:sz w:val="20"/>
                <w:szCs w:val="20"/>
                <w:lang w:val="id-ID"/>
              </w:rPr>
            </w:pPr>
            <w:r w:rsidRPr="00B73DE6">
              <w:rPr>
                <w:rFonts w:asciiTheme="majorBidi" w:hAnsiTheme="majorBidi" w:cstheme="majorBidi"/>
                <w:sz w:val="20"/>
                <w:szCs w:val="20"/>
                <w:lang w:val="id-ID"/>
              </w:rPr>
              <w:t>0,03</w:t>
            </w:r>
          </w:p>
        </w:tc>
        <w:tc>
          <w:tcPr>
            <w:tcW w:w="1025" w:type="dxa"/>
            <w:vAlign w:val="center"/>
          </w:tcPr>
          <w:p w:rsidR="001F2A5A" w:rsidRPr="00B73DE6" w:rsidRDefault="001F2A5A" w:rsidP="001F2A5A">
            <w:pPr>
              <w:pStyle w:val="IEEEParagraph0"/>
              <w:ind w:firstLine="0"/>
              <w:jc w:val="center"/>
              <w:rPr>
                <w:rFonts w:asciiTheme="majorBidi" w:hAnsiTheme="majorBidi" w:cstheme="majorBidi"/>
                <w:sz w:val="20"/>
                <w:szCs w:val="20"/>
                <w:lang w:val="id-ID"/>
              </w:rPr>
            </w:pPr>
            <w:r w:rsidRPr="00B73DE6">
              <w:rPr>
                <w:rFonts w:asciiTheme="majorBidi" w:hAnsiTheme="majorBidi" w:cstheme="majorBidi"/>
                <w:sz w:val="20"/>
                <w:szCs w:val="20"/>
                <w:lang w:val="id-ID"/>
              </w:rPr>
              <w:t>0,03</w:t>
            </w:r>
          </w:p>
        </w:tc>
      </w:tr>
    </w:tbl>
    <w:p w:rsidR="001F2A5A" w:rsidRPr="00B73DE6" w:rsidRDefault="001F2A5A" w:rsidP="001F2A5A">
      <w:pPr>
        <w:pStyle w:val="IEEEParagraph0"/>
        <w:jc w:val="center"/>
        <w:rPr>
          <w:rFonts w:asciiTheme="majorBidi" w:hAnsiTheme="majorBidi" w:cstheme="majorBidi"/>
          <w:sz w:val="20"/>
          <w:szCs w:val="20"/>
          <w:lang w:val="id-ID"/>
        </w:rPr>
      </w:pPr>
      <w:r w:rsidRPr="00B73DE6">
        <w:rPr>
          <w:rFonts w:asciiTheme="majorBidi" w:hAnsiTheme="majorBidi" w:cstheme="majorBidi"/>
          <w:sz w:val="20"/>
          <w:szCs w:val="20"/>
          <w:lang w:val="id-ID"/>
        </w:rPr>
        <w:t>Sumber: PT. Gunawan Dianjaya Steel Tbk (2020)</w:t>
      </w:r>
    </w:p>
    <w:p w:rsidR="001F2A5A" w:rsidRDefault="001F2A5A" w:rsidP="001F2A5A">
      <w:pPr>
        <w:pStyle w:val="ieeeparagraph"/>
        <w:spacing w:before="0" w:beforeAutospacing="0" w:after="120" w:afterAutospacing="0"/>
        <w:ind w:left="216" w:firstLine="720"/>
        <w:jc w:val="both"/>
        <w:rPr>
          <w:rFonts w:asciiTheme="majorBidi" w:hAnsiTheme="majorBidi" w:cstheme="majorBidi"/>
          <w:sz w:val="20"/>
          <w:szCs w:val="20"/>
        </w:rPr>
      </w:pPr>
    </w:p>
    <w:p w:rsidR="001F2A5A" w:rsidRPr="00625EFB" w:rsidRDefault="001F2A5A" w:rsidP="001F2A5A">
      <w:pPr>
        <w:pStyle w:val="ieeeparagraph"/>
        <w:spacing w:before="0" w:beforeAutospacing="0" w:after="120" w:afterAutospacing="0"/>
        <w:ind w:firstLine="720"/>
        <w:jc w:val="both"/>
        <w:rPr>
          <w:rFonts w:asciiTheme="majorBidi" w:hAnsiTheme="majorBidi" w:cstheme="majorBidi"/>
          <w:sz w:val="20"/>
          <w:szCs w:val="20"/>
          <w:lang w:val="id-ID"/>
        </w:rPr>
      </w:pPr>
      <w:r w:rsidRPr="00625EFB">
        <w:rPr>
          <w:rFonts w:asciiTheme="majorBidi" w:hAnsiTheme="majorBidi" w:cstheme="majorBidi"/>
          <w:sz w:val="20"/>
          <w:szCs w:val="20"/>
          <w:lang w:val="id-ID"/>
        </w:rPr>
        <w:t xml:space="preserve">Pengelasan ini menggunakan </w:t>
      </w:r>
      <w:r w:rsidRPr="00625EFB">
        <w:rPr>
          <w:sz w:val="20"/>
          <w:szCs w:val="20"/>
        </w:rPr>
        <w:t>ukuran spesimen pengelasan 150 mm × 120 mm</w:t>
      </w:r>
      <w:r w:rsidRPr="00625EFB">
        <w:rPr>
          <w:rFonts w:asciiTheme="majorBidi" w:hAnsiTheme="majorBidi" w:cstheme="majorBidi"/>
          <w:sz w:val="20"/>
          <w:szCs w:val="20"/>
          <w:lang w:val="id-ID"/>
        </w:rPr>
        <w:t xml:space="preserve"> dengan kampuh V</w:t>
      </w:r>
      <w:r>
        <w:rPr>
          <w:rFonts w:asciiTheme="majorBidi" w:hAnsiTheme="majorBidi" w:cstheme="majorBidi"/>
          <w:sz w:val="20"/>
          <w:szCs w:val="20"/>
          <w:lang w:val="id-ID"/>
        </w:rPr>
        <w:t xml:space="preserve"> </w:t>
      </w:r>
      <w:r w:rsidRPr="00A20CE4">
        <w:rPr>
          <w:rFonts w:asciiTheme="majorBidi" w:hAnsiTheme="majorBidi" w:cstheme="majorBidi"/>
          <w:sz w:val="20"/>
          <w:szCs w:val="20"/>
          <w:lang w:val="id-ID"/>
        </w:rPr>
        <w:t>menurut standar AWS D1.1</w:t>
      </w:r>
      <w:r>
        <w:rPr>
          <w:rFonts w:asciiTheme="majorBidi" w:hAnsiTheme="majorBidi" w:cstheme="majorBidi"/>
          <w:sz w:val="20"/>
          <w:szCs w:val="20"/>
          <w:lang w:val="id-ID"/>
        </w:rPr>
        <w:t xml:space="preserve"> </w:t>
      </w:r>
      <w:r w:rsidRPr="00625EFB">
        <w:rPr>
          <w:rFonts w:asciiTheme="majorBidi" w:hAnsiTheme="majorBidi" w:cstheme="majorBidi"/>
          <w:sz w:val="20"/>
          <w:szCs w:val="20"/>
          <w:lang w:val="id-ID"/>
        </w:rPr>
        <w:t>(α = 60 ̊, jarak root face 2 mm, dan root opening 1,5 mm</w:t>
      </w:r>
      <w:r>
        <w:rPr>
          <w:rFonts w:asciiTheme="majorBidi" w:hAnsiTheme="majorBidi" w:cstheme="majorBidi"/>
          <w:sz w:val="20"/>
          <w:szCs w:val="20"/>
          <w:lang w:val="id-ID"/>
        </w:rPr>
        <w:t>) (Gambar 1)</w:t>
      </w:r>
      <w:r w:rsidRPr="00625EFB">
        <w:rPr>
          <w:rFonts w:asciiTheme="majorBidi" w:hAnsiTheme="majorBidi" w:cstheme="majorBidi"/>
          <w:sz w:val="20"/>
          <w:szCs w:val="20"/>
          <w:lang w:val="id-ID"/>
        </w:rPr>
        <w:t>.</w:t>
      </w:r>
    </w:p>
    <w:p w:rsidR="001F2A5A" w:rsidRDefault="001F2A5A" w:rsidP="001F2A5A">
      <w:pPr>
        <w:pStyle w:val="IEEEParagraph0"/>
        <w:ind w:firstLine="0"/>
        <w:jc w:val="center"/>
        <w:rPr>
          <w:rFonts w:asciiTheme="majorBidi" w:hAnsiTheme="majorBidi" w:cstheme="majorBidi"/>
          <w:sz w:val="20"/>
          <w:szCs w:val="20"/>
          <w:lang w:val="id-ID"/>
        </w:rPr>
      </w:pPr>
      <w:r>
        <w:rPr>
          <w:noProof/>
          <w:lang w:val="en-US" w:eastAsia="en-US"/>
        </w:rPr>
        <w:drawing>
          <wp:inline distT="0" distB="0" distL="0" distR="0" wp14:anchorId="74DB69A1" wp14:editId="20703150">
            <wp:extent cx="3818659" cy="2196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818659" cy="2196000"/>
                    </a:xfrm>
                    <a:prstGeom prst="rect">
                      <a:avLst/>
                    </a:prstGeom>
                  </pic:spPr>
                </pic:pic>
              </a:graphicData>
            </a:graphic>
          </wp:inline>
        </w:drawing>
      </w:r>
    </w:p>
    <w:p w:rsidR="001F2A5A" w:rsidRPr="00A20CE4" w:rsidRDefault="001F2A5A" w:rsidP="001F2A5A">
      <w:pPr>
        <w:pStyle w:val="ieeeparagraph"/>
        <w:spacing w:before="0" w:beforeAutospacing="0" w:after="120" w:afterAutospacing="0"/>
        <w:ind w:firstLine="720"/>
        <w:jc w:val="center"/>
        <w:rPr>
          <w:sz w:val="20"/>
          <w:szCs w:val="18"/>
        </w:rPr>
      </w:pPr>
      <w:proofErr w:type="gramStart"/>
      <w:r w:rsidRPr="00625EFB">
        <w:rPr>
          <w:sz w:val="20"/>
          <w:szCs w:val="18"/>
        </w:rPr>
        <w:t xml:space="preserve">Gambar </w:t>
      </w:r>
      <w:r>
        <w:rPr>
          <w:sz w:val="20"/>
          <w:szCs w:val="18"/>
        </w:rPr>
        <w:t>1.</w:t>
      </w:r>
      <w:proofErr w:type="gramEnd"/>
      <w:r w:rsidRPr="00625EFB">
        <w:rPr>
          <w:sz w:val="20"/>
          <w:szCs w:val="18"/>
        </w:rPr>
        <w:t xml:space="preserve"> Geometri Spesimen Pengelasan</w:t>
      </w:r>
    </w:p>
    <w:p w:rsidR="001F2A5A" w:rsidRPr="007E4392" w:rsidRDefault="001F2A5A" w:rsidP="001F2A5A">
      <w:pPr>
        <w:pStyle w:val="ieeeparagraph"/>
        <w:spacing w:before="0" w:beforeAutospacing="0" w:after="120" w:afterAutospacing="0"/>
        <w:ind w:firstLine="720"/>
        <w:jc w:val="both"/>
        <w:rPr>
          <w:rFonts w:asciiTheme="majorBidi" w:hAnsiTheme="majorBidi" w:cstheme="majorBidi"/>
          <w:sz w:val="20"/>
          <w:szCs w:val="20"/>
          <w:lang w:val="id-ID"/>
        </w:rPr>
      </w:pPr>
      <w:r w:rsidRPr="007E4392">
        <w:rPr>
          <w:rFonts w:asciiTheme="majorBidi" w:hAnsiTheme="majorBidi" w:cstheme="majorBidi"/>
          <w:sz w:val="20"/>
          <w:szCs w:val="20"/>
          <w:lang w:val="id-ID"/>
        </w:rPr>
        <w:t>Pada setiap spesimen pengelasan dilakukan tiga kali uji tarik untuk memperoleh nilai rata-rata dari hasil uji tarik tersebut, sehingga uji tarik dilakukan pada 27 spesimen yang berbeda. Untuk ukuran spesimen pengujian tarik berdasarkan standar ASTM E8/E8M-09</w:t>
      </w:r>
      <w:r>
        <w:rPr>
          <w:rFonts w:asciiTheme="majorBidi" w:hAnsiTheme="majorBidi" w:cstheme="majorBidi"/>
          <w:sz w:val="20"/>
          <w:szCs w:val="20"/>
          <w:lang w:val="id-ID"/>
        </w:rPr>
        <w:t xml:space="preserve"> (Gambar 2 dan Tabel 2)</w:t>
      </w:r>
      <w:r w:rsidRPr="007E4392">
        <w:rPr>
          <w:rFonts w:asciiTheme="majorBidi" w:hAnsiTheme="majorBidi" w:cstheme="majorBidi"/>
          <w:sz w:val="20"/>
          <w:szCs w:val="20"/>
          <w:lang w:val="id-ID"/>
        </w:rPr>
        <w:t>.</w:t>
      </w:r>
    </w:p>
    <w:p w:rsidR="001F2A5A" w:rsidRPr="00F82C61" w:rsidRDefault="001F2A5A" w:rsidP="001F2A5A">
      <w:pPr>
        <w:tabs>
          <w:tab w:val="left" w:pos="1134"/>
        </w:tabs>
        <w:jc w:val="center"/>
        <w:rPr>
          <w:rFonts w:asciiTheme="majorBidi" w:hAnsiTheme="majorBidi" w:cstheme="majorBidi"/>
          <w:szCs w:val="20"/>
        </w:rPr>
      </w:pPr>
      <w:r w:rsidRPr="007E4392">
        <w:rPr>
          <w:noProof/>
          <w:lang w:val="en-US" w:eastAsia="en-US"/>
        </w:rPr>
        <w:lastRenderedPageBreak/>
        <w:drawing>
          <wp:inline distT="0" distB="0" distL="0" distR="0" wp14:anchorId="0B208C3A" wp14:editId="7AB04F74">
            <wp:extent cx="4685998" cy="1311276"/>
            <wp:effectExtent l="0" t="0" r="635"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8.png"/>
                    <pic:cNvPicPr/>
                  </pic:nvPicPr>
                  <pic:blipFill>
                    <a:blip r:embed="rId11">
                      <a:extLst>
                        <a:ext uri="{28A0092B-C50C-407E-A947-70E740481C1C}">
                          <a14:useLocalDpi xmlns:a14="http://schemas.microsoft.com/office/drawing/2010/main" val="0"/>
                        </a:ext>
                      </a:extLst>
                    </a:blip>
                    <a:stretch>
                      <a:fillRect/>
                    </a:stretch>
                  </pic:blipFill>
                  <pic:spPr>
                    <a:xfrm>
                      <a:off x="0" y="0"/>
                      <a:ext cx="4783544" cy="1338572"/>
                    </a:xfrm>
                    <a:prstGeom prst="rect">
                      <a:avLst/>
                    </a:prstGeom>
                  </pic:spPr>
                </pic:pic>
              </a:graphicData>
            </a:graphic>
          </wp:inline>
        </w:drawing>
      </w:r>
    </w:p>
    <w:p w:rsidR="001F2A5A" w:rsidRPr="00535982" w:rsidRDefault="001F2A5A" w:rsidP="001F2A5A">
      <w:pPr>
        <w:pStyle w:val="ieeeparagraph"/>
        <w:spacing w:before="0" w:beforeAutospacing="0" w:after="0" w:afterAutospacing="0"/>
        <w:jc w:val="center"/>
        <w:rPr>
          <w:rFonts w:asciiTheme="majorBidi" w:hAnsiTheme="majorBidi" w:cstheme="majorBidi"/>
          <w:sz w:val="20"/>
          <w:szCs w:val="18"/>
        </w:rPr>
      </w:pPr>
      <w:proofErr w:type="gramStart"/>
      <w:r w:rsidRPr="00535982">
        <w:rPr>
          <w:rFonts w:asciiTheme="majorBidi" w:hAnsiTheme="majorBidi" w:cstheme="majorBidi"/>
          <w:sz w:val="20"/>
          <w:szCs w:val="18"/>
        </w:rPr>
        <w:t xml:space="preserve">Gambar </w:t>
      </w:r>
      <w:r>
        <w:rPr>
          <w:rFonts w:asciiTheme="majorBidi" w:hAnsiTheme="majorBidi" w:cstheme="majorBidi"/>
          <w:sz w:val="20"/>
          <w:szCs w:val="18"/>
        </w:rPr>
        <w:t>2.</w:t>
      </w:r>
      <w:proofErr w:type="gramEnd"/>
      <w:r w:rsidRPr="00535982">
        <w:rPr>
          <w:rFonts w:asciiTheme="majorBidi" w:hAnsiTheme="majorBidi" w:cstheme="majorBidi"/>
          <w:sz w:val="20"/>
          <w:szCs w:val="18"/>
        </w:rPr>
        <w:t xml:space="preserve"> Spesimen Uji Tarik Standar E8/E8M-09</w:t>
      </w:r>
    </w:p>
    <w:p w:rsidR="001F2A5A" w:rsidRPr="00535982" w:rsidRDefault="001F2A5A" w:rsidP="001F2A5A">
      <w:pPr>
        <w:pStyle w:val="ListParagraph"/>
        <w:tabs>
          <w:tab w:val="left" w:pos="1134"/>
        </w:tabs>
        <w:ind w:left="360"/>
        <w:jc w:val="center"/>
        <w:rPr>
          <w:rFonts w:asciiTheme="majorBidi" w:hAnsiTheme="majorBidi" w:cstheme="majorBidi"/>
          <w:sz w:val="20"/>
          <w:szCs w:val="18"/>
        </w:rPr>
      </w:pPr>
      <w:r w:rsidRPr="00535982">
        <w:rPr>
          <w:rFonts w:asciiTheme="majorBidi" w:hAnsiTheme="majorBidi" w:cstheme="majorBidi"/>
          <w:sz w:val="20"/>
          <w:szCs w:val="18"/>
        </w:rPr>
        <w:t>Sumber: ASTM E8/E8M-09</w:t>
      </w:r>
    </w:p>
    <w:p w:rsidR="001F2A5A" w:rsidRDefault="001F2A5A" w:rsidP="001F2A5A">
      <w:pPr>
        <w:pStyle w:val="ListParagraph"/>
        <w:tabs>
          <w:tab w:val="left" w:pos="1134"/>
        </w:tabs>
        <w:ind w:left="360"/>
        <w:jc w:val="center"/>
        <w:rPr>
          <w:rFonts w:asciiTheme="majorBidi" w:hAnsiTheme="majorBidi" w:cstheme="majorBidi"/>
          <w:sz w:val="20"/>
          <w:szCs w:val="18"/>
        </w:rPr>
      </w:pPr>
    </w:p>
    <w:p w:rsidR="001F2A5A" w:rsidRPr="00535982" w:rsidRDefault="001F2A5A" w:rsidP="001F2A5A">
      <w:pPr>
        <w:pStyle w:val="ieeeparagraph"/>
        <w:spacing w:before="0" w:beforeAutospacing="0" w:after="120" w:afterAutospacing="0"/>
        <w:jc w:val="both"/>
        <w:rPr>
          <w:rFonts w:asciiTheme="majorBidi" w:hAnsiTheme="majorBidi" w:cstheme="majorBidi"/>
          <w:sz w:val="20"/>
          <w:szCs w:val="18"/>
        </w:rPr>
      </w:pPr>
      <w:proofErr w:type="gramStart"/>
      <w:r w:rsidRPr="00535982">
        <w:rPr>
          <w:rFonts w:asciiTheme="majorBidi" w:hAnsiTheme="majorBidi" w:cstheme="majorBidi"/>
          <w:sz w:val="20"/>
          <w:szCs w:val="18"/>
        </w:rPr>
        <w:t>Tabel 2</w:t>
      </w:r>
      <w:r>
        <w:rPr>
          <w:rFonts w:asciiTheme="majorBidi" w:hAnsiTheme="majorBidi" w:cstheme="majorBidi"/>
          <w:sz w:val="20"/>
          <w:szCs w:val="18"/>
        </w:rPr>
        <w:t>.</w:t>
      </w:r>
      <w:proofErr w:type="gramEnd"/>
      <w:r w:rsidRPr="00535982">
        <w:rPr>
          <w:rFonts w:asciiTheme="majorBidi" w:hAnsiTheme="majorBidi" w:cstheme="majorBidi"/>
          <w:sz w:val="20"/>
          <w:szCs w:val="18"/>
        </w:rPr>
        <w:t xml:space="preserve"> </w:t>
      </w:r>
      <w:bookmarkStart w:id="2" w:name="_Hlk52478347"/>
      <w:r w:rsidRPr="00535982">
        <w:rPr>
          <w:rFonts w:asciiTheme="majorBidi" w:hAnsiTheme="majorBidi" w:cstheme="majorBidi"/>
          <w:sz w:val="20"/>
          <w:szCs w:val="18"/>
        </w:rPr>
        <w:t>Dimensi Spesimen Uji Tarik Berdasarkan Standar E8/E8M-09</w:t>
      </w:r>
      <w:bookmarkEnd w:id="2"/>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4110"/>
        <w:gridCol w:w="3391"/>
      </w:tblGrid>
      <w:tr w:rsidR="001F2A5A" w:rsidRPr="007E4392" w:rsidTr="007F7A69">
        <w:trPr>
          <w:trHeight w:val="20"/>
          <w:jc w:val="center"/>
        </w:trPr>
        <w:tc>
          <w:tcPr>
            <w:tcW w:w="7501" w:type="dxa"/>
            <w:gridSpan w:val="2"/>
            <w:shd w:val="clear" w:color="auto" w:fill="BDD6EE" w:themeFill="accent1" w:themeFillTint="66"/>
            <w:vAlign w:val="center"/>
          </w:tcPr>
          <w:p w:rsidR="001F2A5A" w:rsidRPr="007E4392" w:rsidRDefault="001F2A5A" w:rsidP="001F2A5A">
            <w:pPr>
              <w:jc w:val="center"/>
              <w:rPr>
                <w:rFonts w:asciiTheme="majorBidi" w:hAnsiTheme="majorBidi" w:cstheme="majorBidi"/>
                <w:sz w:val="20"/>
                <w:szCs w:val="20"/>
              </w:rPr>
            </w:pPr>
            <w:r w:rsidRPr="007E4392">
              <w:rPr>
                <w:rFonts w:asciiTheme="majorBidi" w:hAnsiTheme="majorBidi" w:cstheme="majorBidi"/>
                <w:sz w:val="20"/>
                <w:szCs w:val="20"/>
              </w:rPr>
              <w:t>Dimensions</w:t>
            </w:r>
          </w:p>
        </w:tc>
      </w:tr>
      <w:tr w:rsidR="001F2A5A" w:rsidRPr="007E4392" w:rsidTr="00A3681F">
        <w:trPr>
          <w:trHeight w:val="20"/>
          <w:jc w:val="center"/>
        </w:trPr>
        <w:tc>
          <w:tcPr>
            <w:tcW w:w="4110" w:type="dxa"/>
            <w:vMerge w:val="restart"/>
            <w:vAlign w:val="center"/>
          </w:tcPr>
          <w:p w:rsidR="001F2A5A" w:rsidRPr="007E4392" w:rsidRDefault="001F2A5A" w:rsidP="001F2A5A">
            <w:pPr>
              <w:jc w:val="center"/>
              <w:rPr>
                <w:rFonts w:asciiTheme="majorBidi" w:hAnsiTheme="majorBidi" w:cstheme="majorBidi"/>
                <w:b/>
                <w:bCs/>
                <w:sz w:val="20"/>
                <w:szCs w:val="20"/>
              </w:rPr>
            </w:pPr>
          </w:p>
        </w:tc>
        <w:tc>
          <w:tcPr>
            <w:tcW w:w="3391" w:type="dxa"/>
            <w:vAlign w:val="center"/>
          </w:tcPr>
          <w:p w:rsidR="001F2A5A" w:rsidRPr="007E4392" w:rsidRDefault="001F2A5A" w:rsidP="001F2A5A">
            <w:pPr>
              <w:jc w:val="center"/>
              <w:rPr>
                <w:rFonts w:asciiTheme="majorBidi" w:hAnsiTheme="majorBidi" w:cstheme="majorBidi"/>
                <w:b/>
                <w:bCs/>
                <w:sz w:val="20"/>
                <w:szCs w:val="20"/>
              </w:rPr>
            </w:pPr>
            <w:r w:rsidRPr="007E4392">
              <w:rPr>
                <w:rFonts w:asciiTheme="majorBidi" w:hAnsiTheme="majorBidi" w:cstheme="majorBidi"/>
                <w:sz w:val="20"/>
                <w:szCs w:val="20"/>
              </w:rPr>
              <w:t>Standard Specimens</w:t>
            </w:r>
          </w:p>
        </w:tc>
      </w:tr>
      <w:tr w:rsidR="001F2A5A" w:rsidRPr="007E4392" w:rsidTr="00A3681F">
        <w:trPr>
          <w:trHeight w:val="20"/>
          <w:jc w:val="center"/>
        </w:trPr>
        <w:tc>
          <w:tcPr>
            <w:tcW w:w="4110" w:type="dxa"/>
            <w:vMerge/>
            <w:vAlign w:val="center"/>
          </w:tcPr>
          <w:p w:rsidR="001F2A5A" w:rsidRPr="007E4392" w:rsidRDefault="001F2A5A" w:rsidP="001F2A5A">
            <w:pPr>
              <w:jc w:val="center"/>
              <w:rPr>
                <w:rFonts w:asciiTheme="majorBidi" w:hAnsiTheme="majorBidi" w:cstheme="majorBidi"/>
                <w:b/>
                <w:bCs/>
                <w:sz w:val="20"/>
                <w:szCs w:val="20"/>
              </w:rPr>
            </w:pPr>
          </w:p>
        </w:tc>
        <w:tc>
          <w:tcPr>
            <w:tcW w:w="3391" w:type="dxa"/>
            <w:vAlign w:val="center"/>
          </w:tcPr>
          <w:p w:rsidR="001F2A5A" w:rsidRPr="007E4392" w:rsidRDefault="001F2A5A" w:rsidP="001F2A5A">
            <w:pPr>
              <w:jc w:val="center"/>
              <w:rPr>
                <w:rFonts w:asciiTheme="majorBidi" w:hAnsiTheme="majorBidi" w:cstheme="majorBidi"/>
                <w:sz w:val="20"/>
                <w:szCs w:val="20"/>
              </w:rPr>
            </w:pPr>
            <w:r w:rsidRPr="007E4392">
              <w:rPr>
                <w:rFonts w:asciiTheme="majorBidi" w:hAnsiTheme="majorBidi" w:cstheme="majorBidi"/>
                <w:sz w:val="20"/>
                <w:szCs w:val="20"/>
              </w:rPr>
              <w:t>Sheet-Type, 12.5 mm</w:t>
            </w:r>
          </w:p>
          <w:p w:rsidR="001F2A5A" w:rsidRPr="007E4392" w:rsidRDefault="001F2A5A" w:rsidP="001F2A5A">
            <w:pPr>
              <w:jc w:val="center"/>
              <w:rPr>
                <w:rFonts w:asciiTheme="majorBidi" w:hAnsiTheme="majorBidi" w:cstheme="majorBidi"/>
                <w:b/>
                <w:bCs/>
                <w:sz w:val="20"/>
                <w:szCs w:val="20"/>
              </w:rPr>
            </w:pPr>
            <w:r w:rsidRPr="007E4392">
              <w:rPr>
                <w:rFonts w:asciiTheme="majorBidi" w:hAnsiTheme="majorBidi" w:cstheme="majorBidi"/>
                <w:sz w:val="20"/>
                <w:szCs w:val="20"/>
              </w:rPr>
              <w:t xml:space="preserve">[0.500 </w:t>
            </w:r>
            <w:proofErr w:type="gramStart"/>
            <w:r w:rsidRPr="007E4392">
              <w:rPr>
                <w:rFonts w:asciiTheme="majorBidi" w:hAnsiTheme="majorBidi" w:cstheme="majorBidi"/>
                <w:sz w:val="20"/>
                <w:szCs w:val="20"/>
              </w:rPr>
              <w:t>in</w:t>
            </w:r>
            <w:proofErr w:type="gramEnd"/>
            <w:r w:rsidRPr="007E4392">
              <w:rPr>
                <w:rFonts w:asciiTheme="majorBidi" w:hAnsiTheme="majorBidi" w:cstheme="majorBidi"/>
                <w:sz w:val="20"/>
                <w:szCs w:val="20"/>
              </w:rPr>
              <w:t>.] Wide</w:t>
            </w:r>
          </w:p>
        </w:tc>
      </w:tr>
      <w:tr w:rsidR="001F2A5A" w:rsidRPr="007E4392" w:rsidTr="00A3681F">
        <w:trPr>
          <w:trHeight w:val="20"/>
          <w:jc w:val="center"/>
        </w:trPr>
        <w:tc>
          <w:tcPr>
            <w:tcW w:w="4110" w:type="dxa"/>
            <w:vAlign w:val="center"/>
          </w:tcPr>
          <w:p w:rsidR="001F2A5A" w:rsidRPr="007E4392" w:rsidRDefault="001F2A5A" w:rsidP="001F2A5A">
            <w:pPr>
              <w:jc w:val="center"/>
              <w:rPr>
                <w:rFonts w:asciiTheme="majorBidi" w:hAnsiTheme="majorBidi" w:cstheme="majorBidi"/>
                <w:b/>
                <w:bCs/>
                <w:sz w:val="20"/>
                <w:szCs w:val="20"/>
              </w:rPr>
            </w:pPr>
          </w:p>
        </w:tc>
        <w:tc>
          <w:tcPr>
            <w:tcW w:w="3391" w:type="dxa"/>
            <w:vAlign w:val="center"/>
          </w:tcPr>
          <w:p w:rsidR="001F2A5A" w:rsidRPr="007E4392" w:rsidRDefault="001F2A5A" w:rsidP="001F2A5A">
            <w:pPr>
              <w:jc w:val="center"/>
              <w:rPr>
                <w:rFonts w:asciiTheme="majorBidi" w:hAnsiTheme="majorBidi" w:cstheme="majorBidi"/>
                <w:b/>
                <w:bCs/>
                <w:sz w:val="20"/>
                <w:szCs w:val="20"/>
              </w:rPr>
            </w:pPr>
            <w:r w:rsidRPr="007E4392">
              <w:rPr>
                <w:rFonts w:asciiTheme="majorBidi" w:hAnsiTheme="majorBidi" w:cstheme="majorBidi"/>
                <w:sz w:val="20"/>
                <w:szCs w:val="20"/>
              </w:rPr>
              <w:t>mm [in.]</w:t>
            </w:r>
          </w:p>
        </w:tc>
      </w:tr>
      <w:tr w:rsidR="001F2A5A" w:rsidRPr="007E4392" w:rsidTr="00A3681F">
        <w:trPr>
          <w:trHeight w:val="20"/>
          <w:jc w:val="center"/>
        </w:trPr>
        <w:tc>
          <w:tcPr>
            <w:tcW w:w="4110" w:type="dxa"/>
            <w:vAlign w:val="center"/>
          </w:tcPr>
          <w:p w:rsidR="001F2A5A" w:rsidRPr="007E4392" w:rsidRDefault="001F2A5A" w:rsidP="001F2A5A">
            <w:pPr>
              <w:jc w:val="center"/>
              <w:rPr>
                <w:rFonts w:asciiTheme="majorBidi" w:hAnsiTheme="majorBidi" w:cstheme="majorBidi"/>
                <w:b/>
                <w:bCs/>
                <w:sz w:val="20"/>
                <w:szCs w:val="20"/>
              </w:rPr>
            </w:pPr>
            <w:r w:rsidRPr="007E4392">
              <w:rPr>
                <w:rFonts w:asciiTheme="majorBidi" w:hAnsiTheme="majorBidi" w:cstheme="majorBidi"/>
                <w:sz w:val="20"/>
                <w:szCs w:val="20"/>
              </w:rPr>
              <w:t xml:space="preserve">G </w:t>
            </w:r>
            <w:r w:rsidRPr="007E4392">
              <w:rPr>
                <w:rFonts w:asciiTheme="majorBidi" w:eastAsia="TimesNewRomanPSMT" w:hAnsiTheme="majorBidi" w:cstheme="majorBidi"/>
                <w:sz w:val="20"/>
                <w:szCs w:val="20"/>
              </w:rPr>
              <w:t xml:space="preserve">– </w:t>
            </w:r>
            <w:r w:rsidRPr="007E4392">
              <w:rPr>
                <w:rFonts w:asciiTheme="majorBidi" w:hAnsiTheme="majorBidi" w:cstheme="majorBidi"/>
                <w:sz w:val="20"/>
                <w:szCs w:val="20"/>
              </w:rPr>
              <w:t>Gage Langht</w:t>
            </w:r>
          </w:p>
        </w:tc>
        <w:tc>
          <w:tcPr>
            <w:tcW w:w="3391" w:type="dxa"/>
            <w:vAlign w:val="center"/>
          </w:tcPr>
          <w:p w:rsidR="001F2A5A" w:rsidRPr="007E4392" w:rsidRDefault="001F2A5A" w:rsidP="001F2A5A">
            <w:pPr>
              <w:jc w:val="center"/>
              <w:rPr>
                <w:rFonts w:asciiTheme="majorBidi" w:hAnsiTheme="majorBidi" w:cstheme="majorBidi"/>
                <w:sz w:val="20"/>
                <w:szCs w:val="20"/>
              </w:rPr>
            </w:pPr>
            <w:r w:rsidRPr="007E4392">
              <w:rPr>
                <w:rFonts w:asciiTheme="majorBidi" w:hAnsiTheme="majorBidi" w:cstheme="majorBidi"/>
                <w:sz w:val="20"/>
                <w:szCs w:val="20"/>
              </w:rPr>
              <w:t>50.0 ± 0.1</w:t>
            </w:r>
          </w:p>
          <w:p w:rsidR="001F2A5A" w:rsidRPr="007E4392" w:rsidRDefault="001F2A5A" w:rsidP="001F2A5A">
            <w:pPr>
              <w:jc w:val="center"/>
              <w:rPr>
                <w:rFonts w:asciiTheme="majorBidi" w:hAnsiTheme="majorBidi" w:cstheme="majorBidi"/>
                <w:b/>
                <w:bCs/>
                <w:sz w:val="20"/>
                <w:szCs w:val="20"/>
              </w:rPr>
            </w:pPr>
            <w:r w:rsidRPr="007E4392">
              <w:rPr>
                <w:rFonts w:asciiTheme="majorBidi" w:hAnsiTheme="majorBidi" w:cstheme="majorBidi"/>
                <w:sz w:val="20"/>
                <w:szCs w:val="20"/>
              </w:rPr>
              <w:t>[2.000 ± 0.005]</w:t>
            </w:r>
          </w:p>
        </w:tc>
      </w:tr>
      <w:tr w:rsidR="001F2A5A" w:rsidRPr="007E4392" w:rsidTr="00A3681F">
        <w:trPr>
          <w:trHeight w:val="20"/>
          <w:jc w:val="center"/>
        </w:trPr>
        <w:tc>
          <w:tcPr>
            <w:tcW w:w="4110" w:type="dxa"/>
            <w:vAlign w:val="center"/>
          </w:tcPr>
          <w:p w:rsidR="001F2A5A" w:rsidRPr="007E4392" w:rsidRDefault="001F2A5A" w:rsidP="001F2A5A">
            <w:pPr>
              <w:jc w:val="center"/>
              <w:rPr>
                <w:rFonts w:asciiTheme="majorBidi" w:hAnsiTheme="majorBidi" w:cstheme="majorBidi"/>
                <w:b/>
                <w:bCs/>
                <w:sz w:val="20"/>
                <w:szCs w:val="20"/>
              </w:rPr>
            </w:pPr>
            <w:r w:rsidRPr="007E4392">
              <w:rPr>
                <w:rFonts w:asciiTheme="majorBidi" w:hAnsiTheme="majorBidi" w:cstheme="majorBidi"/>
                <w:sz w:val="20"/>
                <w:szCs w:val="20"/>
              </w:rPr>
              <w:t xml:space="preserve">W </w:t>
            </w:r>
            <w:r w:rsidRPr="007E4392">
              <w:rPr>
                <w:rFonts w:asciiTheme="majorBidi" w:eastAsia="TimesNewRomanPSMT" w:hAnsiTheme="majorBidi" w:cstheme="majorBidi"/>
                <w:sz w:val="20"/>
                <w:szCs w:val="20"/>
              </w:rPr>
              <w:t xml:space="preserve">– </w:t>
            </w:r>
            <w:r w:rsidRPr="007E4392">
              <w:rPr>
                <w:rFonts w:asciiTheme="majorBidi" w:hAnsiTheme="majorBidi" w:cstheme="majorBidi"/>
                <w:sz w:val="20"/>
                <w:szCs w:val="20"/>
              </w:rPr>
              <w:t>Width</w:t>
            </w:r>
          </w:p>
        </w:tc>
        <w:tc>
          <w:tcPr>
            <w:tcW w:w="3391" w:type="dxa"/>
            <w:vAlign w:val="center"/>
          </w:tcPr>
          <w:p w:rsidR="001F2A5A" w:rsidRPr="007E4392" w:rsidRDefault="001F2A5A" w:rsidP="001F2A5A">
            <w:pPr>
              <w:jc w:val="center"/>
              <w:rPr>
                <w:rFonts w:asciiTheme="majorBidi" w:hAnsiTheme="majorBidi" w:cstheme="majorBidi"/>
                <w:sz w:val="20"/>
                <w:szCs w:val="20"/>
              </w:rPr>
            </w:pPr>
            <w:r w:rsidRPr="007E4392">
              <w:rPr>
                <w:rFonts w:asciiTheme="majorBidi" w:hAnsiTheme="majorBidi" w:cstheme="majorBidi"/>
                <w:sz w:val="20"/>
                <w:szCs w:val="20"/>
              </w:rPr>
              <w:t>12.5 ± 0.2</w:t>
            </w:r>
          </w:p>
          <w:p w:rsidR="001F2A5A" w:rsidRPr="007E4392" w:rsidRDefault="001F2A5A" w:rsidP="001F2A5A">
            <w:pPr>
              <w:jc w:val="center"/>
              <w:rPr>
                <w:rFonts w:asciiTheme="majorBidi" w:hAnsiTheme="majorBidi" w:cstheme="majorBidi"/>
                <w:b/>
                <w:bCs/>
                <w:sz w:val="20"/>
                <w:szCs w:val="20"/>
              </w:rPr>
            </w:pPr>
            <w:r w:rsidRPr="007E4392">
              <w:rPr>
                <w:rFonts w:asciiTheme="majorBidi" w:hAnsiTheme="majorBidi" w:cstheme="majorBidi"/>
                <w:sz w:val="20"/>
                <w:szCs w:val="20"/>
              </w:rPr>
              <w:t>[0.500 ± 0.010]</w:t>
            </w:r>
          </w:p>
        </w:tc>
      </w:tr>
      <w:tr w:rsidR="001F2A5A" w:rsidRPr="007E4392" w:rsidTr="00A3681F">
        <w:trPr>
          <w:trHeight w:val="20"/>
          <w:jc w:val="center"/>
        </w:trPr>
        <w:tc>
          <w:tcPr>
            <w:tcW w:w="4110" w:type="dxa"/>
            <w:vAlign w:val="center"/>
          </w:tcPr>
          <w:p w:rsidR="001F2A5A" w:rsidRPr="007E4392" w:rsidRDefault="001F2A5A" w:rsidP="001F2A5A">
            <w:pPr>
              <w:jc w:val="center"/>
              <w:rPr>
                <w:rFonts w:asciiTheme="majorBidi" w:hAnsiTheme="majorBidi" w:cstheme="majorBidi"/>
                <w:b/>
                <w:bCs/>
                <w:sz w:val="20"/>
                <w:szCs w:val="20"/>
              </w:rPr>
            </w:pPr>
            <w:r w:rsidRPr="007E4392">
              <w:rPr>
                <w:rFonts w:asciiTheme="majorBidi" w:hAnsiTheme="majorBidi" w:cstheme="majorBidi"/>
                <w:sz w:val="20"/>
                <w:szCs w:val="20"/>
              </w:rPr>
              <w:t xml:space="preserve">T </w:t>
            </w:r>
            <w:r w:rsidRPr="007E4392">
              <w:rPr>
                <w:rFonts w:asciiTheme="majorBidi" w:eastAsia="TimesNewRomanPSMT" w:hAnsiTheme="majorBidi" w:cstheme="majorBidi"/>
                <w:sz w:val="20"/>
                <w:szCs w:val="20"/>
              </w:rPr>
              <w:t xml:space="preserve">– </w:t>
            </w:r>
            <w:r w:rsidRPr="007E4392">
              <w:rPr>
                <w:rFonts w:asciiTheme="majorBidi" w:hAnsiTheme="majorBidi" w:cstheme="majorBidi"/>
                <w:sz w:val="20"/>
                <w:szCs w:val="20"/>
              </w:rPr>
              <w:t>Thickness</w:t>
            </w:r>
          </w:p>
        </w:tc>
        <w:tc>
          <w:tcPr>
            <w:tcW w:w="3391" w:type="dxa"/>
            <w:vAlign w:val="center"/>
          </w:tcPr>
          <w:p w:rsidR="001F2A5A" w:rsidRPr="007E4392" w:rsidRDefault="001F2A5A" w:rsidP="001F2A5A">
            <w:pPr>
              <w:jc w:val="center"/>
              <w:rPr>
                <w:rFonts w:asciiTheme="majorBidi" w:hAnsiTheme="majorBidi" w:cstheme="majorBidi"/>
                <w:b/>
                <w:bCs/>
                <w:sz w:val="20"/>
                <w:szCs w:val="20"/>
              </w:rPr>
            </w:pPr>
            <w:r w:rsidRPr="007E4392">
              <w:rPr>
                <w:rFonts w:asciiTheme="majorBidi" w:hAnsiTheme="majorBidi" w:cstheme="majorBidi"/>
                <w:sz w:val="20"/>
                <w:szCs w:val="20"/>
              </w:rPr>
              <w:t>thickness of material</w:t>
            </w:r>
          </w:p>
        </w:tc>
      </w:tr>
      <w:tr w:rsidR="001F2A5A" w:rsidRPr="007E4392" w:rsidTr="00A3681F">
        <w:trPr>
          <w:trHeight w:val="20"/>
          <w:jc w:val="center"/>
        </w:trPr>
        <w:tc>
          <w:tcPr>
            <w:tcW w:w="4110" w:type="dxa"/>
            <w:vAlign w:val="center"/>
          </w:tcPr>
          <w:p w:rsidR="001F2A5A" w:rsidRPr="007E4392" w:rsidRDefault="001F2A5A" w:rsidP="001F2A5A">
            <w:pPr>
              <w:jc w:val="center"/>
              <w:rPr>
                <w:rFonts w:asciiTheme="majorBidi" w:hAnsiTheme="majorBidi" w:cstheme="majorBidi"/>
                <w:b/>
                <w:bCs/>
                <w:sz w:val="20"/>
                <w:szCs w:val="20"/>
              </w:rPr>
            </w:pPr>
            <w:r w:rsidRPr="007E4392">
              <w:rPr>
                <w:rFonts w:asciiTheme="majorBidi" w:hAnsiTheme="majorBidi" w:cstheme="majorBidi"/>
                <w:sz w:val="20"/>
                <w:szCs w:val="20"/>
              </w:rPr>
              <w:t xml:space="preserve">R </w:t>
            </w:r>
            <w:r w:rsidRPr="007E4392">
              <w:rPr>
                <w:rFonts w:asciiTheme="majorBidi" w:eastAsia="TimesNewRomanPSMT" w:hAnsiTheme="majorBidi" w:cstheme="majorBidi"/>
                <w:sz w:val="20"/>
                <w:szCs w:val="20"/>
              </w:rPr>
              <w:t xml:space="preserve">– </w:t>
            </w:r>
            <w:r w:rsidRPr="007E4392">
              <w:rPr>
                <w:rFonts w:asciiTheme="majorBidi" w:hAnsiTheme="majorBidi" w:cstheme="majorBidi"/>
                <w:sz w:val="20"/>
                <w:szCs w:val="20"/>
              </w:rPr>
              <w:t>Radius of fillet, min.</w:t>
            </w:r>
          </w:p>
        </w:tc>
        <w:tc>
          <w:tcPr>
            <w:tcW w:w="3391" w:type="dxa"/>
            <w:vAlign w:val="center"/>
          </w:tcPr>
          <w:p w:rsidR="001F2A5A" w:rsidRPr="007E4392" w:rsidRDefault="001F2A5A" w:rsidP="001F2A5A">
            <w:pPr>
              <w:jc w:val="center"/>
              <w:rPr>
                <w:rFonts w:asciiTheme="majorBidi" w:hAnsiTheme="majorBidi" w:cstheme="majorBidi"/>
                <w:b/>
                <w:bCs/>
                <w:sz w:val="20"/>
                <w:szCs w:val="20"/>
              </w:rPr>
            </w:pPr>
            <w:r w:rsidRPr="007E4392">
              <w:rPr>
                <w:rFonts w:asciiTheme="majorBidi" w:hAnsiTheme="majorBidi" w:cstheme="majorBidi"/>
                <w:sz w:val="20"/>
                <w:szCs w:val="20"/>
              </w:rPr>
              <w:t>12.5 [0.500]</w:t>
            </w:r>
          </w:p>
        </w:tc>
      </w:tr>
      <w:tr w:rsidR="001F2A5A" w:rsidRPr="007E4392" w:rsidTr="00A3681F">
        <w:trPr>
          <w:trHeight w:val="20"/>
          <w:jc w:val="center"/>
        </w:trPr>
        <w:tc>
          <w:tcPr>
            <w:tcW w:w="4110" w:type="dxa"/>
            <w:vAlign w:val="center"/>
          </w:tcPr>
          <w:p w:rsidR="001F2A5A" w:rsidRPr="007E4392" w:rsidRDefault="001F2A5A" w:rsidP="001F2A5A">
            <w:pPr>
              <w:jc w:val="center"/>
              <w:rPr>
                <w:rFonts w:asciiTheme="majorBidi" w:hAnsiTheme="majorBidi" w:cstheme="majorBidi"/>
                <w:sz w:val="20"/>
                <w:szCs w:val="20"/>
              </w:rPr>
            </w:pPr>
            <w:r w:rsidRPr="007E4392">
              <w:rPr>
                <w:rFonts w:asciiTheme="majorBidi" w:hAnsiTheme="majorBidi" w:cstheme="majorBidi"/>
                <w:sz w:val="20"/>
                <w:szCs w:val="20"/>
              </w:rPr>
              <w:t>L – Overall lenght</w:t>
            </w:r>
          </w:p>
        </w:tc>
        <w:tc>
          <w:tcPr>
            <w:tcW w:w="3391" w:type="dxa"/>
            <w:vAlign w:val="center"/>
          </w:tcPr>
          <w:p w:rsidR="001F2A5A" w:rsidRPr="007E4392" w:rsidRDefault="001F2A5A" w:rsidP="001F2A5A">
            <w:pPr>
              <w:jc w:val="center"/>
              <w:rPr>
                <w:rFonts w:asciiTheme="majorBidi" w:hAnsiTheme="majorBidi" w:cstheme="majorBidi"/>
                <w:b/>
                <w:bCs/>
                <w:sz w:val="20"/>
                <w:szCs w:val="20"/>
              </w:rPr>
            </w:pPr>
            <w:r w:rsidRPr="007E4392">
              <w:rPr>
                <w:rFonts w:asciiTheme="majorBidi" w:hAnsiTheme="majorBidi" w:cstheme="majorBidi"/>
                <w:sz w:val="20"/>
                <w:szCs w:val="20"/>
              </w:rPr>
              <w:t>200 [8]</w:t>
            </w:r>
          </w:p>
        </w:tc>
      </w:tr>
      <w:tr w:rsidR="001F2A5A" w:rsidRPr="007E4392" w:rsidTr="00A3681F">
        <w:trPr>
          <w:trHeight w:val="20"/>
          <w:jc w:val="center"/>
        </w:trPr>
        <w:tc>
          <w:tcPr>
            <w:tcW w:w="4110" w:type="dxa"/>
            <w:vAlign w:val="center"/>
          </w:tcPr>
          <w:p w:rsidR="001F2A5A" w:rsidRPr="007E4392" w:rsidRDefault="001F2A5A" w:rsidP="001F2A5A">
            <w:pPr>
              <w:jc w:val="center"/>
              <w:rPr>
                <w:rFonts w:asciiTheme="majorBidi" w:hAnsiTheme="majorBidi" w:cstheme="majorBidi"/>
                <w:sz w:val="20"/>
                <w:szCs w:val="20"/>
              </w:rPr>
            </w:pPr>
            <w:r w:rsidRPr="007E4392">
              <w:rPr>
                <w:rFonts w:asciiTheme="majorBidi" w:hAnsiTheme="majorBidi" w:cstheme="majorBidi"/>
                <w:sz w:val="20"/>
                <w:szCs w:val="20"/>
              </w:rPr>
              <w:t>A – Lenght of reduced section, min</w:t>
            </w:r>
          </w:p>
        </w:tc>
        <w:tc>
          <w:tcPr>
            <w:tcW w:w="3391" w:type="dxa"/>
            <w:vAlign w:val="center"/>
          </w:tcPr>
          <w:p w:rsidR="001F2A5A" w:rsidRPr="007E4392" w:rsidRDefault="001F2A5A" w:rsidP="001F2A5A">
            <w:pPr>
              <w:jc w:val="center"/>
              <w:rPr>
                <w:rFonts w:asciiTheme="majorBidi" w:hAnsiTheme="majorBidi" w:cstheme="majorBidi"/>
                <w:b/>
                <w:bCs/>
                <w:sz w:val="20"/>
                <w:szCs w:val="20"/>
              </w:rPr>
            </w:pPr>
            <w:r w:rsidRPr="007E4392">
              <w:rPr>
                <w:rFonts w:asciiTheme="majorBidi" w:hAnsiTheme="majorBidi" w:cstheme="majorBidi"/>
                <w:sz w:val="20"/>
                <w:szCs w:val="20"/>
              </w:rPr>
              <w:t>57 [2.25]</w:t>
            </w:r>
          </w:p>
        </w:tc>
      </w:tr>
      <w:tr w:rsidR="001F2A5A" w:rsidRPr="007E4392" w:rsidTr="00A3681F">
        <w:trPr>
          <w:trHeight w:val="20"/>
          <w:jc w:val="center"/>
        </w:trPr>
        <w:tc>
          <w:tcPr>
            <w:tcW w:w="4110" w:type="dxa"/>
            <w:vAlign w:val="center"/>
          </w:tcPr>
          <w:p w:rsidR="001F2A5A" w:rsidRPr="007E4392" w:rsidRDefault="001F2A5A" w:rsidP="001F2A5A">
            <w:pPr>
              <w:jc w:val="center"/>
              <w:rPr>
                <w:rFonts w:asciiTheme="majorBidi" w:hAnsiTheme="majorBidi" w:cstheme="majorBidi"/>
                <w:sz w:val="20"/>
                <w:szCs w:val="20"/>
              </w:rPr>
            </w:pPr>
            <w:r w:rsidRPr="007E4392">
              <w:rPr>
                <w:rFonts w:asciiTheme="majorBidi" w:hAnsiTheme="majorBidi" w:cstheme="majorBidi"/>
                <w:sz w:val="20"/>
                <w:szCs w:val="20"/>
              </w:rPr>
              <w:t>B – Lenght of grip section, min</w:t>
            </w:r>
          </w:p>
        </w:tc>
        <w:tc>
          <w:tcPr>
            <w:tcW w:w="3391" w:type="dxa"/>
            <w:vAlign w:val="center"/>
          </w:tcPr>
          <w:p w:rsidR="001F2A5A" w:rsidRPr="007E4392" w:rsidRDefault="001F2A5A" w:rsidP="001F2A5A">
            <w:pPr>
              <w:jc w:val="center"/>
              <w:rPr>
                <w:rFonts w:asciiTheme="majorBidi" w:hAnsiTheme="majorBidi" w:cstheme="majorBidi"/>
                <w:b/>
                <w:bCs/>
                <w:sz w:val="20"/>
                <w:szCs w:val="20"/>
              </w:rPr>
            </w:pPr>
            <w:r w:rsidRPr="007E4392">
              <w:rPr>
                <w:rFonts w:asciiTheme="majorBidi" w:hAnsiTheme="majorBidi" w:cstheme="majorBidi"/>
                <w:sz w:val="20"/>
                <w:szCs w:val="20"/>
              </w:rPr>
              <w:t>50 [2]</w:t>
            </w:r>
          </w:p>
        </w:tc>
      </w:tr>
      <w:tr w:rsidR="001F2A5A" w:rsidRPr="007E4392" w:rsidTr="00A3681F">
        <w:trPr>
          <w:trHeight w:val="20"/>
          <w:jc w:val="center"/>
        </w:trPr>
        <w:tc>
          <w:tcPr>
            <w:tcW w:w="4110" w:type="dxa"/>
            <w:vAlign w:val="center"/>
          </w:tcPr>
          <w:p w:rsidR="001F2A5A" w:rsidRPr="007E4392" w:rsidRDefault="001F2A5A" w:rsidP="001F2A5A">
            <w:pPr>
              <w:jc w:val="center"/>
              <w:rPr>
                <w:rFonts w:asciiTheme="majorBidi" w:hAnsiTheme="majorBidi" w:cstheme="majorBidi"/>
                <w:sz w:val="20"/>
                <w:szCs w:val="20"/>
              </w:rPr>
            </w:pPr>
            <w:r w:rsidRPr="007E4392">
              <w:rPr>
                <w:rFonts w:asciiTheme="majorBidi" w:hAnsiTheme="majorBidi" w:cstheme="majorBidi"/>
                <w:sz w:val="20"/>
                <w:szCs w:val="20"/>
              </w:rPr>
              <w:t>C – Widht of grip section, approximate</w:t>
            </w:r>
          </w:p>
        </w:tc>
        <w:tc>
          <w:tcPr>
            <w:tcW w:w="3391" w:type="dxa"/>
            <w:vAlign w:val="center"/>
          </w:tcPr>
          <w:p w:rsidR="001F2A5A" w:rsidRPr="007E4392" w:rsidRDefault="001F2A5A" w:rsidP="001F2A5A">
            <w:pPr>
              <w:jc w:val="center"/>
              <w:rPr>
                <w:rFonts w:asciiTheme="majorBidi" w:hAnsiTheme="majorBidi" w:cstheme="majorBidi"/>
                <w:b/>
                <w:bCs/>
                <w:sz w:val="20"/>
                <w:szCs w:val="20"/>
              </w:rPr>
            </w:pPr>
            <w:r w:rsidRPr="007E4392">
              <w:rPr>
                <w:rFonts w:asciiTheme="majorBidi" w:hAnsiTheme="majorBidi" w:cstheme="majorBidi"/>
                <w:sz w:val="20"/>
                <w:szCs w:val="20"/>
              </w:rPr>
              <w:t>20 [0.750]</w:t>
            </w:r>
          </w:p>
        </w:tc>
      </w:tr>
    </w:tbl>
    <w:p w:rsidR="001F2A5A" w:rsidRPr="002B245E" w:rsidRDefault="001F2A5A" w:rsidP="001F2A5A">
      <w:pPr>
        <w:pStyle w:val="ListParagraph"/>
        <w:tabs>
          <w:tab w:val="left" w:pos="1134"/>
        </w:tabs>
        <w:ind w:left="360"/>
        <w:jc w:val="center"/>
        <w:rPr>
          <w:rFonts w:asciiTheme="majorBidi" w:hAnsiTheme="majorBidi" w:cstheme="majorBidi"/>
          <w:sz w:val="20"/>
          <w:szCs w:val="18"/>
        </w:rPr>
      </w:pPr>
      <w:r w:rsidRPr="00535982">
        <w:rPr>
          <w:rFonts w:asciiTheme="majorBidi" w:hAnsiTheme="majorBidi" w:cstheme="majorBidi"/>
          <w:sz w:val="20"/>
          <w:szCs w:val="18"/>
        </w:rPr>
        <w:t>Sumber: ASTM E8/E8M-09</w:t>
      </w:r>
    </w:p>
    <w:p w:rsidR="00841F3B" w:rsidRDefault="00841F3B" w:rsidP="00C30AD3">
      <w:pPr>
        <w:pStyle w:val="ieeeheading10"/>
        <w:spacing w:before="0" w:beforeAutospacing="0" w:after="0" w:afterAutospacing="0"/>
        <w:jc w:val="center"/>
        <w:rPr>
          <w:rStyle w:val="Strong"/>
          <w:sz w:val="20"/>
          <w:szCs w:val="20"/>
        </w:rPr>
      </w:pPr>
    </w:p>
    <w:p w:rsidR="00841F3B" w:rsidRDefault="00841F3B" w:rsidP="00A3681F">
      <w:pPr>
        <w:pStyle w:val="ieeeheading10"/>
        <w:spacing w:before="0" w:beforeAutospacing="0" w:after="0" w:afterAutospacing="0"/>
        <w:rPr>
          <w:rStyle w:val="Strong"/>
          <w:sz w:val="20"/>
          <w:szCs w:val="20"/>
        </w:rPr>
      </w:pPr>
    </w:p>
    <w:p w:rsidR="00C30AD3" w:rsidRDefault="00C30AD3" w:rsidP="00C30AD3">
      <w:pPr>
        <w:pStyle w:val="ieeeheading10"/>
        <w:spacing w:before="0" w:beforeAutospacing="0" w:after="0" w:afterAutospacing="0"/>
        <w:jc w:val="center"/>
        <w:rPr>
          <w:rStyle w:val="Strong"/>
          <w:sz w:val="20"/>
          <w:szCs w:val="20"/>
        </w:rPr>
      </w:pPr>
      <w:r w:rsidRPr="00C30AD3">
        <w:rPr>
          <w:rStyle w:val="Strong"/>
          <w:sz w:val="20"/>
          <w:szCs w:val="20"/>
        </w:rPr>
        <w:t>HASIL</w:t>
      </w:r>
    </w:p>
    <w:p w:rsidR="006F3E94" w:rsidRPr="00C30AD3" w:rsidRDefault="006F3E94" w:rsidP="00C30AD3">
      <w:pPr>
        <w:pStyle w:val="ieeeheading10"/>
        <w:spacing w:before="0" w:beforeAutospacing="0" w:after="0" w:afterAutospacing="0"/>
        <w:jc w:val="center"/>
        <w:rPr>
          <w:rStyle w:val="Strong"/>
          <w:sz w:val="20"/>
          <w:szCs w:val="20"/>
        </w:rPr>
      </w:pPr>
    </w:p>
    <w:p w:rsidR="006F3E94" w:rsidRDefault="006F3E94" w:rsidP="006F3E94">
      <w:pPr>
        <w:pStyle w:val="ieeeheading10"/>
        <w:spacing w:before="0" w:beforeAutospacing="0" w:after="120" w:afterAutospacing="0"/>
        <w:jc w:val="both"/>
        <w:rPr>
          <w:rStyle w:val="Strong"/>
          <w:rFonts w:asciiTheme="majorBidi" w:hAnsiTheme="majorBidi" w:cstheme="majorBidi"/>
          <w:sz w:val="20"/>
        </w:rPr>
      </w:pPr>
      <w:r w:rsidRPr="007E4392">
        <w:rPr>
          <w:rStyle w:val="Strong"/>
          <w:rFonts w:asciiTheme="majorBidi" w:hAnsiTheme="majorBidi" w:cstheme="majorBidi"/>
          <w:sz w:val="20"/>
          <w:lang w:val="id-ID"/>
        </w:rPr>
        <w:t>Pengaruh Variasi Kecepatan Aliran Gas Pelindung Spesimen Hasil Proses Pengelasan GMAW terhadap Kekuatan Uji Tarik</w:t>
      </w:r>
    </w:p>
    <w:p w:rsidR="006F3E94" w:rsidRPr="006F3E94" w:rsidRDefault="006F3E94" w:rsidP="006F3E94">
      <w:pPr>
        <w:pStyle w:val="ieeeheading10"/>
        <w:spacing w:before="0" w:beforeAutospacing="0" w:after="120" w:afterAutospacing="0"/>
        <w:jc w:val="both"/>
        <w:rPr>
          <w:rStyle w:val="Strong"/>
          <w:rFonts w:asciiTheme="majorBidi" w:hAnsiTheme="majorBidi" w:cstheme="majorBidi"/>
          <w:b w:val="0"/>
          <w:sz w:val="20"/>
        </w:rPr>
      </w:pPr>
      <w:r w:rsidRPr="006F3E94">
        <w:rPr>
          <w:rFonts w:asciiTheme="majorBidi" w:hAnsiTheme="majorBidi" w:cstheme="majorBidi"/>
          <w:b/>
          <w:sz w:val="20"/>
          <w:lang w:val="id-ID"/>
        </w:rPr>
        <w:t>Kuat Arus 120 A</w:t>
      </w:r>
    </w:p>
    <w:p w:rsidR="006F3E94" w:rsidRPr="006F3E94" w:rsidRDefault="006F3E94" w:rsidP="006F3E94">
      <w:pPr>
        <w:pStyle w:val="ieeeparagraph"/>
        <w:spacing w:before="0" w:beforeAutospacing="0" w:after="120" w:afterAutospacing="0"/>
        <w:ind w:firstLine="720"/>
        <w:jc w:val="both"/>
        <w:rPr>
          <w:rStyle w:val="Strong"/>
          <w:rFonts w:asciiTheme="majorBidi" w:hAnsiTheme="majorBidi" w:cstheme="majorBidi"/>
          <w:b w:val="0"/>
          <w:bCs w:val="0"/>
          <w:sz w:val="20"/>
          <w:lang w:val="id-ID"/>
        </w:rPr>
      </w:pPr>
      <w:r w:rsidRPr="006F3E94">
        <w:rPr>
          <w:rStyle w:val="Strong"/>
          <w:rFonts w:asciiTheme="majorBidi" w:hAnsiTheme="majorBidi" w:cstheme="majorBidi"/>
          <w:b w:val="0"/>
          <w:sz w:val="20"/>
          <w:lang w:val="id-ID"/>
        </w:rPr>
        <w:t>Berdasarkan hasil uji tarik pada baja ASTM A36 hasil proses pengelasan GMAW dengan variasi kecepatan aliran gas pelindung, maka diperoleh hasil analisis sebagai berikut.</w:t>
      </w:r>
      <w:bookmarkStart w:id="3" w:name="_Hlk51750064"/>
    </w:p>
    <w:p w:rsidR="006F3E94" w:rsidRPr="003C6D82" w:rsidRDefault="006F3E94" w:rsidP="006F3E94">
      <w:pPr>
        <w:pStyle w:val="ieeeheading10"/>
        <w:spacing w:before="0" w:beforeAutospacing="0" w:after="120" w:afterAutospacing="0"/>
        <w:jc w:val="center"/>
        <w:rPr>
          <w:rFonts w:asciiTheme="majorBidi" w:hAnsiTheme="majorBidi" w:cstheme="majorBidi"/>
          <w:sz w:val="20"/>
          <w:lang w:val="id-ID"/>
        </w:rPr>
      </w:pPr>
      <w:r w:rsidRPr="003C6D82">
        <w:rPr>
          <w:rFonts w:asciiTheme="majorBidi" w:hAnsiTheme="majorBidi" w:cstheme="majorBidi"/>
          <w:sz w:val="20"/>
          <w:lang w:val="id-ID"/>
        </w:rPr>
        <w:t xml:space="preserve">Tabel 3. Hasil Uji Tarik Spesimen </w:t>
      </w:r>
      <w:bookmarkStart w:id="4" w:name="_Hlk50619491"/>
      <w:r w:rsidRPr="003C6D82">
        <w:rPr>
          <w:rFonts w:asciiTheme="majorBidi" w:hAnsiTheme="majorBidi" w:cstheme="majorBidi"/>
          <w:sz w:val="20"/>
          <w:lang w:val="id-ID"/>
        </w:rPr>
        <w:t>Pengelasan GMAW dengan Variasi Kecepatan Aliran Gas Pelindung pada Kuat Arus 120 A</w:t>
      </w:r>
      <w:bookmarkEnd w:id="4"/>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1801"/>
        <w:gridCol w:w="1802"/>
        <w:gridCol w:w="1802"/>
        <w:gridCol w:w="1802"/>
      </w:tblGrid>
      <w:tr w:rsidR="006F3E94" w:rsidRPr="003C6D82" w:rsidTr="006F3E94">
        <w:trPr>
          <w:trHeight w:val="20"/>
          <w:tblHeader/>
          <w:jc w:val="center"/>
        </w:trPr>
        <w:tc>
          <w:tcPr>
            <w:tcW w:w="1801" w:type="dxa"/>
            <w:shd w:val="clear" w:color="auto" w:fill="BDD6EE" w:themeFill="accent1" w:themeFillTint="66"/>
            <w:vAlign w:val="center"/>
          </w:tcPr>
          <w:p w:rsidR="006F3E94" w:rsidRPr="003C6D82" w:rsidRDefault="006F3E94" w:rsidP="006F3E94">
            <w:pPr>
              <w:pStyle w:val="ieeeheading10"/>
              <w:spacing w:before="0" w:beforeAutospacing="0" w:after="0" w:afterAutospacing="0"/>
              <w:jc w:val="center"/>
              <w:rPr>
                <w:rFonts w:asciiTheme="majorBidi" w:hAnsiTheme="majorBidi" w:cstheme="majorBidi"/>
                <w:b/>
                <w:bCs/>
                <w:sz w:val="20"/>
                <w:lang w:val="id-ID"/>
              </w:rPr>
            </w:pPr>
            <w:bookmarkStart w:id="5" w:name="_Hlk51750029"/>
            <w:bookmarkEnd w:id="3"/>
            <w:r w:rsidRPr="003C6D82">
              <w:rPr>
                <w:rFonts w:asciiTheme="majorBidi" w:hAnsiTheme="majorBidi" w:cstheme="majorBidi"/>
                <w:sz w:val="20"/>
                <w:lang w:val="id-ID"/>
              </w:rPr>
              <w:t>Kode Spesimen</w:t>
            </w:r>
          </w:p>
        </w:tc>
        <w:tc>
          <w:tcPr>
            <w:tcW w:w="1802" w:type="dxa"/>
            <w:shd w:val="clear" w:color="auto" w:fill="BDD6EE" w:themeFill="accent1" w:themeFillTint="66"/>
            <w:vAlign w:val="center"/>
          </w:tcPr>
          <w:p w:rsidR="006F3E94" w:rsidRPr="003C6D82" w:rsidRDefault="006F3E94" w:rsidP="006F3E94">
            <w:pPr>
              <w:pStyle w:val="ieeeheading10"/>
              <w:spacing w:before="0" w:beforeAutospacing="0" w:after="0" w:afterAutospacing="0"/>
              <w:jc w:val="center"/>
              <w:rPr>
                <w:rFonts w:asciiTheme="majorBidi" w:hAnsiTheme="majorBidi" w:cstheme="majorBidi"/>
                <w:b/>
                <w:bCs/>
                <w:sz w:val="20"/>
                <w:lang w:val="id-ID"/>
              </w:rPr>
            </w:pPr>
            <w:r w:rsidRPr="003C6D82">
              <w:rPr>
                <w:rFonts w:asciiTheme="majorBidi" w:hAnsiTheme="majorBidi" w:cstheme="majorBidi"/>
                <w:sz w:val="20"/>
                <w:lang w:val="id-ID"/>
              </w:rPr>
              <w:t>Kecepatan Aliran Gas Pelindung</w:t>
            </w:r>
          </w:p>
        </w:tc>
        <w:tc>
          <w:tcPr>
            <w:tcW w:w="1802" w:type="dxa"/>
            <w:shd w:val="clear" w:color="auto" w:fill="BDD6EE" w:themeFill="accent1" w:themeFillTint="66"/>
            <w:vAlign w:val="center"/>
          </w:tcPr>
          <w:p w:rsidR="006F3E94" w:rsidRPr="003C6D82" w:rsidRDefault="006F3E94" w:rsidP="006F3E94">
            <w:pPr>
              <w:pStyle w:val="ieeeheading10"/>
              <w:spacing w:before="0" w:beforeAutospacing="0" w:after="0" w:afterAutospacing="0"/>
              <w:jc w:val="center"/>
              <w:rPr>
                <w:rFonts w:asciiTheme="majorBidi" w:hAnsiTheme="majorBidi" w:cstheme="majorBidi"/>
                <w:b/>
                <w:bCs/>
                <w:sz w:val="20"/>
                <w:lang w:val="id-ID"/>
              </w:rPr>
            </w:pPr>
            <w:r w:rsidRPr="003C6D82">
              <w:rPr>
                <w:rFonts w:asciiTheme="majorBidi" w:hAnsiTheme="majorBidi" w:cstheme="majorBidi"/>
                <w:sz w:val="20"/>
                <w:lang w:val="id-ID"/>
              </w:rPr>
              <w:t>Kuat Arus</w:t>
            </w:r>
          </w:p>
        </w:tc>
        <w:tc>
          <w:tcPr>
            <w:tcW w:w="1802" w:type="dxa"/>
            <w:shd w:val="clear" w:color="auto" w:fill="BDD6EE" w:themeFill="accent1" w:themeFillTint="66"/>
            <w:vAlign w:val="center"/>
          </w:tcPr>
          <w:p w:rsidR="006F3E94" w:rsidRPr="003C6D82" w:rsidRDefault="006F3E94" w:rsidP="006F3E94">
            <w:pPr>
              <w:pStyle w:val="ieeeheading10"/>
              <w:spacing w:before="0" w:beforeAutospacing="0" w:after="0" w:afterAutospacing="0"/>
              <w:jc w:val="center"/>
              <w:rPr>
                <w:rFonts w:asciiTheme="majorBidi" w:hAnsiTheme="majorBidi" w:cstheme="majorBidi"/>
                <w:b/>
                <w:bCs/>
                <w:sz w:val="20"/>
                <w:lang w:val="id-ID"/>
              </w:rPr>
            </w:pPr>
            <w:r w:rsidRPr="003C6D82">
              <w:rPr>
                <w:rFonts w:asciiTheme="majorBidi" w:hAnsiTheme="majorBidi" w:cstheme="majorBidi"/>
                <w:sz w:val="20"/>
                <w:lang w:val="id-ID"/>
              </w:rPr>
              <w:t>Kekuatan Tarik (MPa)</w:t>
            </w:r>
          </w:p>
        </w:tc>
      </w:tr>
      <w:tr w:rsidR="006F3E94" w:rsidRPr="003C6D82" w:rsidTr="006F3E94">
        <w:trPr>
          <w:trHeight w:val="20"/>
          <w:jc w:val="center"/>
        </w:trPr>
        <w:tc>
          <w:tcPr>
            <w:tcW w:w="1801" w:type="dxa"/>
            <w:vAlign w:val="center"/>
          </w:tcPr>
          <w:p w:rsidR="006F3E94" w:rsidRPr="003C6D82" w:rsidRDefault="006F3E94" w:rsidP="006F3E94">
            <w:pPr>
              <w:pStyle w:val="ieeeheading10"/>
              <w:spacing w:before="0" w:beforeAutospacing="0" w:after="0" w:afterAutospacing="0"/>
              <w:jc w:val="center"/>
              <w:rPr>
                <w:rFonts w:asciiTheme="majorBidi" w:hAnsiTheme="majorBidi" w:cstheme="majorBidi"/>
                <w:b/>
                <w:bCs/>
                <w:sz w:val="20"/>
                <w:lang w:val="id-ID"/>
              </w:rPr>
            </w:pPr>
            <w:r w:rsidRPr="003C6D82">
              <w:rPr>
                <w:rFonts w:asciiTheme="majorBidi" w:hAnsiTheme="majorBidi" w:cstheme="majorBidi"/>
                <w:sz w:val="20"/>
                <w:lang w:val="id-ID"/>
              </w:rPr>
              <w:t>1.1.1</w:t>
            </w:r>
          </w:p>
        </w:tc>
        <w:tc>
          <w:tcPr>
            <w:tcW w:w="1802" w:type="dxa"/>
            <w:vMerge w:val="restart"/>
            <w:vAlign w:val="center"/>
          </w:tcPr>
          <w:p w:rsidR="006F3E94" w:rsidRPr="003C6D82" w:rsidRDefault="006F3E94" w:rsidP="006F3E94">
            <w:pPr>
              <w:pStyle w:val="ieeeheading10"/>
              <w:spacing w:before="0" w:beforeAutospacing="0" w:after="0" w:afterAutospacing="0"/>
              <w:jc w:val="center"/>
              <w:rPr>
                <w:rFonts w:asciiTheme="majorBidi" w:hAnsiTheme="majorBidi" w:cstheme="majorBidi"/>
                <w:b/>
                <w:bCs/>
                <w:sz w:val="20"/>
                <w:lang w:val="id-ID"/>
              </w:rPr>
            </w:pPr>
            <w:r w:rsidRPr="003C6D82">
              <w:rPr>
                <w:rFonts w:asciiTheme="majorBidi" w:hAnsiTheme="majorBidi" w:cstheme="majorBidi"/>
                <w:sz w:val="20"/>
                <w:lang w:val="id-ID"/>
              </w:rPr>
              <w:t>15 liter/menit</w:t>
            </w:r>
          </w:p>
        </w:tc>
        <w:tc>
          <w:tcPr>
            <w:tcW w:w="1802" w:type="dxa"/>
            <w:vMerge w:val="restart"/>
            <w:vAlign w:val="center"/>
          </w:tcPr>
          <w:p w:rsidR="006F3E94" w:rsidRPr="003C6D82" w:rsidRDefault="006F3E94" w:rsidP="006F3E94">
            <w:pPr>
              <w:pStyle w:val="ieeeheading10"/>
              <w:spacing w:before="0" w:beforeAutospacing="0" w:after="0" w:afterAutospacing="0"/>
              <w:jc w:val="center"/>
              <w:rPr>
                <w:rFonts w:asciiTheme="majorBidi" w:hAnsiTheme="majorBidi" w:cstheme="majorBidi"/>
                <w:b/>
                <w:bCs/>
                <w:sz w:val="20"/>
                <w:lang w:val="id-ID"/>
              </w:rPr>
            </w:pPr>
            <w:r w:rsidRPr="003C6D82">
              <w:rPr>
                <w:rFonts w:asciiTheme="majorBidi" w:hAnsiTheme="majorBidi" w:cstheme="majorBidi"/>
                <w:sz w:val="20"/>
                <w:lang w:val="id-ID"/>
              </w:rPr>
              <w:t>120 A</w:t>
            </w:r>
          </w:p>
        </w:tc>
        <w:tc>
          <w:tcPr>
            <w:tcW w:w="1802" w:type="dxa"/>
            <w:vAlign w:val="center"/>
          </w:tcPr>
          <w:p w:rsidR="006F3E94" w:rsidRPr="003C6D82" w:rsidRDefault="006F3E94" w:rsidP="006F3E94">
            <w:pPr>
              <w:pStyle w:val="ieeeheading10"/>
              <w:spacing w:before="0" w:beforeAutospacing="0" w:after="0" w:afterAutospacing="0"/>
              <w:jc w:val="center"/>
              <w:rPr>
                <w:rFonts w:asciiTheme="majorBidi" w:hAnsiTheme="majorBidi" w:cstheme="majorBidi"/>
                <w:b/>
                <w:bCs/>
                <w:sz w:val="20"/>
                <w:lang w:val="id-ID"/>
              </w:rPr>
            </w:pPr>
            <w:bookmarkStart w:id="6" w:name="_Hlk50979613"/>
            <w:r w:rsidRPr="003C6D82">
              <w:rPr>
                <w:rFonts w:asciiTheme="majorBidi" w:hAnsiTheme="majorBidi" w:cstheme="majorBidi"/>
                <w:sz w:val="20"/>
                <w:lang w:val="id-ID"/>
              </w:rPr>
              <w:t>441,7</w:t>
            </w:r>
            <w:bookmarkEnd w:id="6"/>
          </w:p>
        </w:tc>
      </w:tr>
      <w:tr w:rsidR="006F3E94" w:rsidRPr="003C6D82" w:rsidTr="006F3E94">
        <w:trPr>
          <w:trHeight w:val="20"/>
          <w:jc w:val="center"/>
        </w:trPr>
        <w:tc>
          <w:tcPr>
            <w:tcW w:w="1801" w:type="dxa"/>
            <w:vAlign w:val="center"/>
          </w:tcPr>
          <w:p w:rsidR="006F3E94" w:rsidRPr="003C6D82" w:rsidRDefault="006F3E94" w:rsidP="006F3E94">
            <w:pPr>
              <w:pStyle w:val="ieeeheading10"/>
              <w:spacing w:before="0" w:beforeAutospacing="0" w:after="0" w:afterAutospacing="0"/>
              <w:jc w:val="center"/>
              <w:rPr>
                <w:rFonts w:asciiTheme="majorBidi" w:hAnsiTheme="majorBidi" w:cstheme="majorBidi"/>
                <w:b/>
                <w:bCs/>
                <w:sz w:val="20"/>
                <w:lang w:val="id-ID"/>
              </w:rPr>
            </w:pPr>
            <w:r w:rsidRPr="003C6D82">
              <w:rPr>
                <w:rFonts w:asciiTheme="majorBidi" w:hAnsiTheme="majorBidi" w:cstheme="majorBidi"/>
                <w:sz w:val="20"/>
                <w:lang w:val="id-ID"/>
              </w:rPr>
              <w:t>1.1.2</w:t>
            </w:r>
          </w:p>
        </w:tc>
        <w:tc>
          <w:tcPr>
            <w:tcW w:w="1802" w:type="dxa"/>
            <w:vMerge/>
            <w:vAlign w:val="center"/>
          </w:tcPr>
          <w:p w:rsidR="006F3E94" w:rsidRPr="003C6D82" w:rsidRDefault="006F3E94" w:rsidP="006F3E94">
            <w:pPr>
              <w:pStyle w:val="ieeeheading10"/>
              <w:spacing w:before="0" w:beforeAutospacing="0" w:after="0" w:afterAutospacing="0"/>
              <w:jc w:val="center"/>
              <w:rPr>
                <w:rFonts w:asciiTheme="majorBidi" w:hAnsiTheme="majorBidi" w:cstheme="majorBidi"/>
                <w:b/>
                <w:bCs/>
                <w:sz w:val="20"/>
                <w:lang w:val="id-ID"/>
              </w:rPr>
            </w:pPr>
          </w:p>
        </w:tc>
        <w:tc>
          <w:tcPr>
            <w:tcW w:w="1802" w:type="dxa"/>
            <w:vMerge/>
            <w:vAlign w:val="center"/>
          </w:tcPr>
          <w:p w:rsidR="006F3E94" w:rsidRPr="003C6D82" w:rsidRDefault="006F3E94" w:rsidP="006F3E94">
            <w:pPr>
              <w:pStyle w:val="ieeeheading10"/>
              <w:spacing w:before="0" w:beforeAutospacing="0" w:after="0" w:afterAutospacing="0"/>
              <w:jc w:val="center"/>
              <w:rPr>
                <w:rFonts w:asciiTheme="majorBidi" w:hAnsiTheme="majorBidi" w:cstheme="majorBidi"/>
                <w:b/>
                <w:bCs/>
                <w:sz w:val="20"/>
                <w:lang w:val="id-ID"/>
              </w:rPr>
            </w:pPr>
          </w:p>
        </w:tc>
        <w:tc>
          <w:tcPr>
            <w:tcW w:w="1802" w:type="dxa"/>
            <w:vAlign w:val="center"/>
          </w:tcPr>
          <w:p w:rsidR="006F3E94" w:rsidRPr="003C6D82" w:rsidRDefault="006F3E94" w:rsidP="006F3E94">
            <w:pPr>
              <w:pStyle w:val="ieeeheading10"/>
              <w:spacing w:before="0" w:beforeAutospacing="0" w:after="0" w:afterAutospacing="0"/>
              <w:jc w:val="center"/>
              <w:rPr>
                <w:rFonts w:asciiTheme="majorBidi" w:hAnsiTheme="majorBidi" w:cstheme="majorBidi"/>
                <w:b/>
                <w:bCs/>
                <w:sz w:val="20"/>
                <w:lang w:val="id-ID"/>
              </w:rPr>
            </w:pPr>
            <w:r w:rsidRPr="003C6D82">
              <w:rPr>
                <w:rFonts w:asciiTheme="majorBidi" w:hAnsiTheme="majorBidi" w:cstheme="majorBidi"/>
                <w:sz w:val="20"/>
                <w:lang w:val="id-ID"/>
              </w:rPr>
              <w:t>439,4</w:t>
            </w:r>
          </w:p>
        </w:tc>
      </w:tr>
      <w:tr w:rsidR="006F3E94" w:rsidRPr="003C6D82" w:rsidTr="006F3E94">
        <w:trPr>
          <w:trHeight w:val="20"/>
          <w:jc w:val="center"/>
        </w:trPr>
        <w:tc>
          <w:tcPr>
            <w:tcW w:w="1801" w:type="dxa"/>
            <w:vAlign w:val="center"/>
          </w:tcPr>
          <w:p w:rsidR="006F3E94" w:rsidRPr="003C6D82" w:rsidRDefault="006F3E94" w:rsidP="006F3E94">
            <w:pPr>
              <w:pStyle w:val="ieeeheading10"/>
              <w:spacing w:before="0" w:beforeAutospacing="0" w:after="0" w:afterAutospacing="0"/>
              <w:jc w:val="center"/>
              <w:rPr>
                <w:rFonts w:asciiTheme="majorBidi" w:hAnsiTheme="majorBidi" w:cstheme="majorBidi"/>
                <w:b/>
                <w:bCs/>
                <w:sz w:val="20"/>
                <w:lang w:val="id-ID"/>
              </w:rPr>
            </w:pPr>
            <w:r w:rsidRPr="003C6D82">
              <w:rPr>
                <w:rFonts w:asciiTheme="majorBidi" w:hAnsiTheme="majorBidi" w:cstheme="majorBidi"/>
                <w:sz w:val="20"/>
                <w:lang w:val="id-ID"/>
              </w:rPr>
              <w:t>1.1.3</w:t>
            </w:r>
          </w:p>
        </w:tc>
        <w:tc>
          <w:tcPr>
            <w:tcW w:w="1802" w:type="dxa"/>
            <w:vMerge/>
            <w:vAlign w:val="center"/>
          </w:tcPr>
          <w:p w:rsidR="006F3E94" w:rsidRPr="003C6D82" w:rsidRDefault="006F3E94" w:rsidP="006F3E94">
            <w:pPr>
              <w:pStyle w:val="ieeeheading10"/>
              <w:spacing w:before="0" w:beforeAutospacing="0" w:after="0" w:afterAutospacing="0"/>
              <w:jc w:val="center"/>
              <w:rPr>
                <w:rFonts w:asciiTheme="majorBidi" w:hAnsiTheme="majorBidi" w:cstheme="majorBidi"/>
                <w:b/>
                <w:bCs/>
                <w:sz w:val="20"/>
                <w:lang w:val="id-ID"/>
              </w:rPr>
            </w:pPr>
          </w:p>
        </w:tc>
        <w:tc>
          <w:tcPr>
            <w:tcW w:w="1802" w:type="dxa"/>
            <w:vMerge/>
            <w:vAlign w:val="center"/>
          </w:tcPr>
          <w:p w:rsidR="006F3E94" w:rsidRPr="003C6D82" w:rsidRDefault="006F3E94" w:rsidP="006F3E94">
            <w:pPr>
              <w:pStyle w:val="ieeeheading10"/>
              <w:spacing w:before="0" w:beforeAutospacing="0" w:after="0" w:afterAutospacing="0"/>
              <w:jc w:val="center"/>
              <w:rPr>
                <w:rFonts w:asciiTheme="majorBidi" w:hAnsiTheme="majorBidi" w:cstheme="majorBidi"/>
                <w:b/>
                <w:bCs/>
                <w:sz w:val="20"/>
                <w:lang w:val="id-ID"/>
              </w:rPr>
            </w:pPr>
          </w:p>
        </w:tc>
        <w:tc>
          <w:tcPr>
            <w:tcW w:w="1802" w:type="dxa"/>
            <w:vAlign w:val="center"/>
          </w:tcPr>
          <w:p w:rsidR="006F3E94" w:rsidRPr="003C6D82" w:rsidRDefault="006F3E94" w:rsidP="006F3E94">
            <w:pPr>
              <w:pStyle w:val="ieeeheading10"/>
              <w:spacing w:before="0" w:beforeAutospacing="0" w:after="0" w:afterAutospacing="0"/>
              <w:jc w:val="center"/>
              <w:rPr>
                <w:rFonts w:asciiTheme="majorBidi" w:hAnsiTheme="majorBidi" w:cstheme="majorBidi"/>
                <w:b/>
                <w:bCs/>
                <w:sz w:val="20"/>
                <w:lang w:val="id-ID"/>
              </w:rPr>
            </w:pPr>
            <w:r w:rsidRPr="003C6D82">
              <w:rPr>
                <w:rFonts w:asciiTheme="majorBidi" w:hAnsiTheme="majorBidi" w:cstheme="majorBidi"/>
                <w:sz w:val="20"/>
                <w:lang w:val="id-ID"/>
              </w:rPr>
              <w:t>410,6</w:t>
            </w:r>
          </w:p>
        </w:tc>
      </w:tr>
      <w:tr w:rsidR="006F3E94" w:rsidRPr="003C6D82" w:rsidTr="006F3E94">
        <w:trPr>
          <w:trHeight w:val="20"/>
          <w:jc w:val="center"/>
        </w:trPr>
        <w:tc>
          <w:tcPr>
            <w:tcW w:w="5405" w:type="dxa"/>
            <w:gridSpan w:val="3"/>
            <w:vAlign w:val="center"/>
          </w:tcPr>
          <w:p w:rsidR="006F3E94" w:rsidRPr="003C6D82" w:rsidRDefault="006F3E94" w:rsidP="006F3E94">
            <w:pPr>
              <w:pStyle w:val="ieeeheading10"/>
              <w:spacing w:before="0" w:beforeAutospacing="0" w:after="0" w:afterAutospacing="0"/>
              <w:jc w:val="center"/>
              <w:rPr>
                <w:rFonts w:asciiTheme="majorBidi" w:hAnsiTheme="majorBidi" w:cstheme="majorBidi"/>
                <w:b/>
                <w:bCs/>
                <w:sz w:val="20"/>
                <w:lang w:val="id-ID"/>
              </w:rPr>
            </w:pPr>
            <w:r w:rsidRPr="003C6D82">
              <w:rPr>
                <w:rFonts w:asciiTheme="majorBidi" w:hAnsiTheme="majorBidi" w:cstheme="majorBidi"/>
                <w:sz w:val="20"/>
                <w:lang w:val="id-ID"/>
              </w:rPr>
              <w:t>Rata-rata</w:t>
            </w:r>
          </w:p>
        </w:tc>
        <w:tc>
          <w:tcPr>
            <w:tcW w:w="1802" w:type="dxa"/>
            <w:vAlign w:val="center"/>
          </w:tcPr>
          <w:p w:rsidR="006F3E94" w:rsidRPr="003C6D82" w:rsidRDefault="006F3E94" w:rsidP="006F3E94">
            <w:pPr>
              <w:pStyle w:val="ieeeheading10"/>
              <w:spacing w:before="0" w:beforeAutospacing="0" w:after="0" w:afterAutospacing="0"/>
              <w:jc w:val="center"/>
              <w:rPr>
                <w:rFonts w:asciiTheme="majorBidi" w:hAnsiTheme="majorBidi" w:cstheme="majorBidi"/>
                <w:b/>
                <w:bCs/>
                <w:sz w:val="20"/>
                <w:lang w:val="id-ID"/>
              </w:rPr>
            </w:pPr>
            <w:bookmarkStart w:id="7" w:name="_Hlk50979827"/>
            <w:r w:rsidRPr="003C6D82">
              <w:rPr>
                <w:rFonts w:asciiTheme="majorBidi" w:hAnsiTheme="majorBidi" w:cstheme="majorBidi"/>
                <w:sz w:val="20"/>
                <w:lang w:val="id-ID"/>
              </w:rPr>
              <w:t>430,57</w:t>
            </w:r>
            <w:bookmarkEnd w:id="7"/>
          </w:p>
        </w:tc>
      </w:tr>
      <w:tr w:rsidR="006F3E94" w:rsidRPr="003C6D82" w:rsidTr="006F3E94">
        <w:trPr>
          <w:trHeight w:val="20"/>
          <w:jc w:val="center"/>
        </w:trPr>
        <w:tc>
          <w:tcPr>
            <w:tcW w:w="1801" w:type="dxa"/>
            <w:vAlign w:val="center"/>
          </w:tcPr>
          <w:p w:rsidR="006F3E94" w:rsidRPr="003C6D82" w:rsidRDefault="006F3E94" w:rsidP="006F3E94">
            <w:pPr>
              <w:pStyle w:val="ieeeheading10"/>
              <w:spacing w:before="0" w:beforeAutospacing="0" w:after="0" w:afterAutospacing="0"/>
              <w:jc w:val="center"/>
              <w:rPr>
                <w:rFonts w:asciiTheme="majorBidi" w:hAnsiTheme="majorBidi" w:cstheme="majorBidi"/>
                <w:b/>
                <w:bCs/>
                <w:sz w:val="20"/>
                <w:lang w:val="id-ID"/>
              </w:rPr>
            </w:pPr>
            <w:r w:rsidRPr="003C6D82">
              <w:rPr>
                <w:rFonts w:asciiTheme="majorBidi" w:hAnsiTheme="majorBidi" w:cstheme="majorBidi"/>
                <w:sz w:val="20"/>
                <w:lang w:val="id-ID"/>
              </w:rPr>
              <w:t>2.1.1</w:t>
            </w:r>
          </w:p>
        </w:tc>
        <w:tc>
          <w:tcPr>
            <w:tcW w:w="1802" w:type="dxa"/>
            <w:vMerge w:val="restart"/>
            <w:vAlign w:val="center"/>
          </w:tcPr>
          <w:p w:rsidR="006F3E94" w:rsidRPr="003C6D82" w:rsidRDefault="006F3E94" w:rsidP="006F3E94">
            <w:pPr>
              <w:pStyle w:val="ieeeheading10"/>
              <w:spacing w:before="0" w:beforeAutospacing="0" w:after="0" w:afterAutospacing="0"/>
              <w:jc w:val="center"/>
              <w:rPr>
                <w:rFonts w:asciiTheme="majorBidi" w:hAnsiTheme="majorBidi" w:cstheme="majorBidi"/>
                <w:b/>
                <w:bCs/>
                <w:sz w:val="20"/>
                <w:lang w:val="id-ID"/>
              </w:rPr>
            </w:pPr>
            <w:r w:rsidRPr="003C6D82">
              <w:rPr>
                <w:rFonts w:asciiTheme="majorBidi" w:hAnsiTheme="majorBidi" w:cstheme="majorBidi"/>
                <w:sz w:val="20"/>
                <w:lang w:val="id-ID"/>
              </w:rPr>
              <w:t>20 liter/menit</w:t>
            </w:r>
          </w:p>
        </w:tc>
        <w:tc>
          <w:tcPr>
            <w:tcW w:w="1802" w:type="dxa"/>
            <w:vMerge w:val="restart"/>
            <w:vAlign w:val="center"/>
          </w:tcPr>
          <w:p w:rsidR="006F3E94" w:rsidRPr="003C6D82" w:rsidRDefault="006F3E94" w:rsidP="006F3E94">
            <w:pPr>
              <w:pStyle w:val="ieeeheading10"/>
              <w:spacing w:before="0" w:beforeAutospacing="0" w:after="0" w:afterAutospacing="0"/>
              <w:jc w:val="center"/>
              <w:rPr>
                <w:rFonts w:asciiTheme="majorBidi" w:hAnsiTheme="majorBidi" w:cstheme="majorBidi"/>
                <w:b/>
                <w:bCs/>
                <w:sz w:val="20"/>
                <w:lang w:val="id-ID"/>
              </w:rPr>
            </w:pPr>
            <w:r w:rsidRPr="003C6D82">
              <w:rPr>
                <w:rFonts w:asciiTheme="majorBidi" w:hAnsiTheme="majorBidi" w:cstheme="majorBidi"/>
                <w:sz w:val="20"/>
                <w:lang w:val="id-ID"/>
              </w:rPr>
              <w:t>120 A</w:t>
            </w:r>
          </w:p>
        </w:tc>
        <w:tc>
          <w:tcPr>
            <w:tcW w:w="1802" w:type="dxa"/>
            <w:vAlign w:val="center"/>
          </w:tcPr>
          <w:p w:rsidR="006F3E94" w:rsidRPr="003C6D82" w:rsidRDefault="006F3E94" w:rsidP="006F3E94">
            <w:pPr>
              <w:pStyle w:val="ieeeheading10"/>
              <w:spacing w:before="0" w:beforeAutospacing="0" w:after="0" w:afterAutospacing="0"/>
              <w:jc w:val="center"/>
              <w:rPr>
                <w:rFonts w:asciiTheme="majorBidi" w:hAnsiTheme="majorBidi" w:cstheme="majorBidi"/>
                <w:b/>
                <w:bCs/>
                <w:sz w:val="20"/>
                <w:lang w:val="id-ID"/>
              </w:rPr>
            </w:pPr>
            <w:r w:rsidRPr="003C6D82">
              <w:rPr>
                <w:rFonts w:asciiTheme="majorBidi" w:hAnsiTheme="majorBidi" w:cstheme="majorBidi"/>
                <w:sz w:val="20"/>
                <w:lang w:val="id-ID"/>
              </w:rPr>
              <w:t>433,5</w:t>
            </w:r>
          </w:p>
        </w:tc>
      </w:tr>
      <w:tr w:rsidR="006F3E94" w:rsidRPr="003C6D82" w:rsidTr="006F3E94">
        <w:trPr>
          <w:trHeight w:val="20"/>
          <w:jc w:val="center"/>
        </w:trPr>
        <w:tc>
          <w:tcPr>
            <w:tcW w:w="1801" w:type="dxa"/>
            <w:vAlign w:val="center"/>
          </w:tcPr>
          <w:p w:rsidR="006F3E94" w:rsidRPr="003C6D82" w:rsidRDefault="006F3E94" w:rsidP="006F3E94">
            <w:pPr>
              <w:pStyle w:val="ieeeheading10"/>
              <w:spacing w:before="0" w:beforeAutospacing="0" w:after="0" w:afterAutospacing="0"/>
              <w:jc w:val="center"/>
              <w:rPr>
                <w:rFonts w:asciiTheme="majorBidi" w:hAnsiTheme="majorBidi" w:cstheme="majorBidi"/>
                <w:b/>
                <w:bCs/>
                <w:sz w:val="20"/>
                <w:lang w:val="id-ID"/>
              </w:rPr>
            </w:pPr>
            <w:r w:rsidRPr="003C6D82">
              <w:rPr>
                <w:rFonts w:asciiTheme="majorBidi" w:hAnsiTheme="majorBidi" w:cstheme="majorBidi"/>
                <w:sz w:val="20"/>
                <w:lang w:val="id-ID"/>
              </w:rPr>
              <w:t>2.1.2</w:t>
            </w:r>
          </w:p>
        </w:tc>
        <w:tc>
          <w:tcPr>
            <w:tcW w:w="1802" w:type="dxa"/>
            <w:vMerge/>
            <w:vAlign w:val="center"/>
          </w:tcPr>
          <w:p w:rsidR="006F3E94" w:rsidRPr="003C6D82" w:rsidRDefault="006F3E94" w:rsidP="006F3E94">
            <w:pPr>
              <w:pStyle w:val="ieeeheading10"/>
              <w:spacing w:before="0" w:beforeAutospacing="0" w:after="0" w:afterAutospacing="0"/>
              <w:jc w:val="center"/>
              <w:rPr>
                <w:rFonts w:asciiTheme="majorBidi" w:hAnsiTheme="majorBidi" w:cstheme="majorBidi"/>
                <w:b/>
                <w:bCs/>
                <w:sz w:val="20"/>
                <w:lang w:val="id-ID"/>
              </w:rPr>
            </w:pPr>
          </w:p>
        </w:tc>
        <w:tc>
          <w:tcPr>
            <w:tcW w:w="1802" w:type="dxa"/>
            <w:vMerge/>
            <w:vAlign w:val="center"/>
          </w:tcPr>
          <w:p w:rsidR="006F3E94" w:rsidRPr="003C6D82" w:rsidRDefault="006F3E94" w:rsidP="006F3E94">
            <w:pPr>
              <w:pStyle w:val="ieeeheading10"/>
              <w:spacing w:before="0" w:beforeAutospacing="0" w:after="0" w:afterAutospacing="0"/>
              <w:jc w:val="center"/>
              <w:rPr>
                <w:rFonts w:asciiTheme="majorBidi" w:hAnsiTheme="majorBidi" w:cstheme="majorBidi"/>
                <w:b/>
                <w:bCs/>
                <w:sz w:val="20"/>
                <w:lang w:val="id-ID"/>
              </w:rPr>
            </w:pPr>
          </w:p>
        </w:tc>
        <w:tc>
          <w:tcPr>
            <w:tcW w:w="1802" w:type="dxa"/>
            <w:vAlign w:val="center"/>
          </w:tcPr>
          <w:p w:rsidR="006F3E94" w:rsidRPr="003C6D82" w:rsidRDefault="006F3E94" w:rsidP="006F3E94">
            <w:pPr>
              <w:pStyle w:val="ieeeheading10"/>
              <w:spacing w:before="0" w:beforeAutospacing="0" w:after="0" w:afterAutospacing="0"/>
              <w:jc w:val="center"/>
              <w:rPr>
                <w:rFonts w:asciiTheme="majorBidi" w:hAnsiTheme="majorBidi" w:cstheme="majorBidi"/>
                <w:b/>
                <w:bCs/>
                <w:sz w:val="20"/>
                <w:lang w:val="id-ID"/>
              </w:rPr>
            </w:pPr>
            <w:bookmarkStart w:id="8" w:name="_Hlk50985825"/>
            <w:r w:rsidRPr="003C6D82">
              <w:rPr>
                <w:rFonts w:asciiTheme="majorBidi" w:hAnsiTheme="majorBidi" w:cstheme="majorBidi"/>
                <w:sz w:val="20"/>
                <w:lang w:val="id-ID"/>
              </w:rPr>
              <w:t>432,3</w:t>
            </w:r>
            <w:bookmarkEnd w:id="8"/>
          </w:p>
        </w:tc>
      </w:tr>
      <w:tr w:rsidR="006F3E94" w:rsidRPr="003C6D82" w:rsidTr="006F3E94">
        <w:trPr>
          <w:trHeight w:val="20"/>
          <w:jc w:val="center"/>
        </w:trPr>
        <w:tc>
          <w:tcPr>
            <w:tcW w:w="1801" w:type="dxa"/>
            <w:vAlign w:val="center"/>
          </w:tcPr>
          <w:p w:rsidR="006F3E94" w:rsidRPr="003C6D82" w:rsidRDefault="006F3E94" w:rsidP="006F3E94">
            <w:pPr>
              <w:pStyle w:val="ieeeheading10"/>
              <w:spacing w:before="0" w:beforeAutospacing="0" w:after="0" w:afterAutospacing="0"/>
              <w:jc w:val="center"/>
              <w:rPr>
                <w:rFonts w:asciiTheme="majorBidi" w:hAnsiTheme="majorBidi" w:cstheme="majorBidi"/>
                <w:b/>
                <w:bCs/>
                <w:sz w:val="20"/>
                <w:lang w:val="id-ID"/>
              </w:rPr>
            </w:pPr>
            <w:r w:rsidRPr="003C6D82">
              <w:rPr>
                <w:rFonts w:asciiTheme="majorBidi" w:hAnsiTheme="majorBidi" w:cstheme="majorBidi"/>
                <w:sz w:val="20"/>
                <w:lang w:val="id-ID"/>
              </w:rPr>
              <w:t>2.1.3</w:t>
            </w:r>
          </w:p>
        </w:tc>
        <w:tc>
          <w:tcPr>
            <w:tcW w:w="1802" w:type="dxa"/>
            <w:vMerge/>
            <w:vAlign w:val="center"/>
          </w:tcPr>
          <w:p w:rsidR="006F3E94" w:rsidRPr="003C6D82" w:rsidRDefault="006F3E94" w:rsidP="006F3E94">
            <w:pPr>
              <w:pStyle w:val="ieeeheading10"/>
              <w:spacing w:before="0" w:beforeAutospacing="0" w:after="0" w:afterAutospacing="0"/>
              <w:jc w:val="center"/>
              <w:rPr>
                <w:rFonts w:asciiTheme="majorBidi" w:hAnsiTheme="majorBidi" w:cstheme="majorBidi"/>
                <w:b/>
                <w:bCs/>
                <w:sz w:val="20"/>
                <w:lang w:val="id-ID"/>
              </w:rPr>
            </w:pPr>
          </w:p>
        </w:tc>
        <w:tc>
          <w:tcPr>
            <w:tcW w:w="1802" w:type="dxa"/>
            <w:vMerge/>
            <w:vAlign w:val="center"/>
          </w:tcPr>
          <w:p w:rsidR="006F3E94" w:rsidRPr="003C6D82" w:rsidRDefault="006F3E94" w:rsidP="006F3E94">
            <w:pPr>
              <w:pStyle w:val="ieeeheading10"/>
              <w:spacing w:before="0" w:beforeAutospacing="0" w:after="0" w:afterAutospacing="0"/>
              <w:jc w:val="center"/>
              <w:rPr>
                <w:rFonts w:asciiTheme="majorBidi" w:hAnsiTheme="majorBidi" w:cstheme="majorBidi"/>
                <w:b/>
                <w:bCs/>
                <w:sz w:val="20"/>
                <w:lang w:val="id-ID"/>
              </w:rPr>
            </w:pPr>
          </w:p>
        </w:tc>
        <w:tc>
          <w:tcPr>
            <w:tcW w:w="1802" w:type="dxa"/>
            <w:vAlign w:val="center"/>
          </w:tcPr>
          <w:p w:rsidR="006F3E94" w:rsidRPr="003C6D82" w:rsidRDefault="006F3E94" w:rsidP="006F3E94">
            <w:pPr>
              <w:pStyle w:val="ieeeheading10"/>
              <w:spacing w:before="0" w:beforeAutospacing="0" w:after="0" w:afterAutospacing="0"/>
              <w:jc w:val="center"/>
              <w:rPr>
                <w:rFonts w:asciiTheme="majorBidi" w:hAnsiTheme="majorBidi" w:cstheme="majorBidi"/>
                <w:b/>
                <w:bCs/>
                <w:sz w:val="20"/>
                <w:lang w:val="id-ID"/>
              </w:rPr>
            </w:pPr>
            <w:bookmarkStart w:id="9" w:name="_Hlk50985985"/>
            <w:r w:rsidRPr="003C6D82">
              <w:rPr>
                <w:rFonts w:asciiTheme="majorBidi" w:hAnsiTheme="majorBidi" w:cstheme="majorBidi"/>
                <w:sz w:val="20"/>
                <w:lang w:val="id-ID"/>
              </w:rPr>
              <w:t>429,7</w:t>
            </w:r>
            <w:bookmarkEnd w:id="9"/>
          </w:p>
        </w:tc>
      </w:tr>
      <w:tr w:rsidR="006F3E94" w:rsidRPr="003C6D82" w:rsidTr="006F3E94">
        <w:trPr>
          <w:trHeight w:val="20"/>
          <w:jc w:val="center"/>
        </w:trPr>
        <w:tc>
          <w:tcPr>
            <w:tcW w:w="5405" w:type="dxa"/>
            <w:gridSpan w:val="3"/>
            <w:vAlign w:val="center"/>
          </w:tcPr>
          <w:p w:rsidR="006F3E94" w:rsidRPr="003C6D82" w:rsidRDefault="006F3E94" w:rsidP="006F3E94">
            <w:pPr>
              <w:pStyle w:val="ieeeheading10"/>
              <w:spacing w:before="0" w:beforeAutospacing="0" w:after="0" w:afterAutospacing="0"/>
              <w:jc w:val="center"/>
              <w:rPr>
                <w:rFonts w:asciiTheme="majorBidi" w:hAnsiTheme="majorBidi" w:cstheme="majorBidi"/>
                <w:b/>
                <w:bCs/>
                <w:sz w:val="20"/>
                <w:lang w:val="id-ID"/>
              </w:rPr>
            </w:pPr>
            <w:r w:rsidRPr="003C6D82">
              <w:rPr>
                <w:rFonts w:asciiTheme="majorBidi" w:hAnsiTheme="majorBidi" w:cstheme="majorBidi"/>
                <w:sz w:val="20"/>
                <w:lang w:val="id-ID"/>
              </w:rPr>
              <w:t>Rata-rata</w:t>
            </w:r>
          </w:p>
        </w:tc>
        <w:tc>
          <w:tcPr>
            <w:tcW w:w="1802" w:type="dxa"/>
            <w:vAlign w:val="center"/>
          </w:tcPr>
          <w:p w:rsidR="006F3E94" w:rsidRPr="003C6D82" w:rsidRDefault="006F3E94" w:rsidP="006F3E94">
            <w:pPr>
              <w:pStyle w:val="ieeeheading10"/>
              <w:spacing w:before="0" w:beforeAutospacing="0" w:after="0" w:afterAutospacing="0"/>
              <w:jc w:val="center"/>
              <w:rPr>
                <w:rFonts w:asciiTheme="majorBidi" w:hAnsiTheme="majorBidi" w:cstheme="majorBidi"/>
                <w:b/>
                <w:bCs/>
                <w:sz w:val="20"/>
                <w:lang w:val="id-ID"/>
              </w:rPr>
            </w:pPr>
            <w:r w:rsidRPr="003C6D82">
              <w:rPr>
                <w:rFonts w:asciiTheme="majorBidi" w:hAnsiTheme="majorBidi" w:cstheme="majorBidi"/>
                <w:sz w:val="20"/>
                <w:lang w:val="id-ID"/>
              </w:rPr>
              <w:t>431,83</w:t>
            </w:r>
          </w:p>
        </w:tc>
      </w:tr>
      <w:tr w:rsidR="006F3E94" w:rsidRPr="003C6D82" w:rsidTr="006F3E94">
        <w:trPr>
          <w:trHeight w:val="20"/>
          <w:jc w:val="center"/>
        </w:trPr>
        <w:tc>
          <w:tcPr>
            <w:tcW w:w="1801" w:type="dxa"/>
            <w:vAlign w:val="center"/>
          </w:tcPr>
          <w:p w:rsidR="006F3E94" w:rsidRPr="003C6D82" w:rsidRDefault="006F3E94" w:rsidP="006F3E94">
            <w:pPr>
              <w:pStyle w:val="ieeeheading10"/>
              <w:spacing w:before="0" w:beforeAutospacing="0" w:after="0" w:afterAutospacing="0"/>
              <w:jc w:val="center"/>
              <w:rPr>
                <w:rFonts w:asciiTheme="majorBidi" w:hAnsiTheme="majorBidi" w:cstheme="majorBidi"/>
                <w:b/>
                <w:bCs/>
                <w:sz w:val="20"/>
                <w:lang w:val="id-ID"/>
              </w:rPr>
            </w:pPr>
            <w:r w:rsidRPr="003C6D82">
              <w:rPr>
                <w:rFonts w:asciiTheme="majorBidi" w:hAnsiTheme="majorBidi" w:cstheme="majorBidi"/>
                <w:sz w:val="20"/>
                <w:lang w:val="id-ID"/>
              </w:rPr>
              <w:lastRenderedPageBreak/>
              <w:t>3.1.1</w:t>
            </w:r>
          </w:p>
        </w:tc>
        <w:tc>
          <w:tcPr>
            <w:tcW w:w="1802" w:type="dxa"/>
            <w:vMerge w:val="restart"/>
            <w:vAlign w:val="center"/>
          </w:tcPr>
          <w:p w:rsidR="006F3E94" w:rsidRPr="003C6D82" w:rsidRDefault="006F3E94" w:rsidP="006F3E94">
            <w:pPr>
              <w:pStyle w:val="ieeeheading10"/>
              <w:spacing w:before="0" w:beforeAutospacing="0" w:after="0" w:afterAutospacing="0"/>
              <w:jc w:val="center"/>
              <w:rPr>
                <w:rFonts w:asciiTheme="majorBidi" w:hAnsiTheme="majorBidi" w:cstheme="majorBidi"/>
                <w:b/>
                <w:bCs/>
                <w:sz w:val="20"/>
                <w:lang w:val="id-ID"/>
              </w:rPr>
            </w:pPr>
            <w:r w:rsidRPr="003C6D82">
              <w:rPr>
                <w:rFonts w:asciiTheme="majorBidi" w:hAnsiTheme="majorBidi" w:cstheme="majorBidi"/>
                <w:sz w:val="20"/>
                <w:lang w:val="id-ID"/>
              </w:rPr>
              <w:t>25 liter/menit</w:t>
            </w:r>
          </w:p>
        </w:tc>
        <w:tc>
          <w:tcPr>
            <w:tcW w:w="1802" w:type="dxa"/>
            <w:vMerge w:val="restart"/>
            <w:vAlign w:val="center"/>
          </w:tcPr>
          <w:p w:rsidR="006F3E94" w:rsidRPr="003C6D82" w:rsidRDefault="006F3E94" w:rsidP="006F3E94">
            <w:pPr>
              <w:pStyle w:val="ieeeheading10"/>
              <w:spacing w:before="0" w:beforeAutospacing="0" w:after="0" w:afterAutospacing="0"/>
              <w:jc w:val="center"/>
              <w:rPr>
                <w:rFonts w:asciiTheme="majorBidi" w:hAnsiTheme="majorBidi" w:cstheme="majorBidi"/>
                <w:b/>
                <w:bCs/>
                <w:sz w:val="20"/>
                <w:lang w:val="id-ID"/>
              </w:rPr>
            </w:pPr>
            <w:r w:rsidRPr="003C6D82">
              <w:rPr>
                <w:rFonts w:asciiTheme="majorBidi" w:hAnsiTheme="majorBidi" w:cstheme="majorBidi"/>
                <w:sz w:val="20"/>
                <w:lang w:val="id-ID"/>
              </w:rPr>
              <w:t>120 A</w:t>
            </w:r>
          </w:p>
        </w:tc>
        <w:tc>
          <w:tcPr>
            <w:tcW w:w="1802" w:type="dxa"/>
            <w:vAlign w:val="center"/>
          </w:tcPr>
          <w:p w:rsidR="006F3E94" w:rsidRPr="003C6D82" w:rsidRDefault="006F3E94" w:rsidP="006F3E94">
            <w:pPr>
              <w:pStyle w:val="ieeeheading10"/>
              <w:spacing w:before="0" w:beforeAutospacing="0" w:after="0" w:afterAutospacing="0"/>
              <w:jc w:val="center"/>
              <w:rPr>
                <w:rFonts w:asciiTheme="majorBidi" w:hAnsiTheme="majorBidi" w:cstheme="majorBidi"/>
                <w:b/>
                <w:bCs/>
                <w:sz w:val="20"/>
                <w:lang w:val="id-ID"/>
              </w:rPr>
            </w:pPr>
            <w:r w:rsidRPr="003C6D82">
              <w:rPr>
                <w:rFonts w:asciiTheme="majorBidi" w:hAnsiTheme="majorBidi" w:cstheme="majorBidi"/>
                <w:sz w:val="20"/>
                <w:lang w:val="id-ID"/>
              </w:rPr>
              <w:t>434,5</w:t>
            </w:r>
          </w:p>
        </w:tc>
      </w:tr>
      <w:tr w:rsidR="006F3E94" w:rsidRPr="003C6D82" w:rsidTr="006F3E94">
        <w:trPr>
          <w:trHeight w:val="20"/>
          <w:jc w:val="center"/>
        </w:trPr>
        <w:tc>
          <w:tcPr>
            <w:tcW w:w="1801" w:type="dxa"/>
            <w:vAlign w:val="center"/>
          </w:tcPr>
          <w:p w:rsidR="006F3E94" w:rsidRPr="003C6D82" w:rsidRDefault="006F3E94" w:rsidP="006F3E94">
            <w:pPr>
              <w:pStyle w:val="ieeeheading10"/>
              <w:spacing w:before="0" w:beforeAutospacing="0" w:after="0" w:afterAutospacing="0"/>
              <w:jc w:val="center"/>
              <w:rPr>
                <w:rFonts w:asciiTheme="majorBidi" w:hAnsiTheme="majorBidi" w:cstheme="majorBidi"/>
                <w:b/>
                <w:bCs/>
                <w:sz w:val="20"/>
                <w:lang w:val="id-ID"/>
              </w:rPr>
            </w:pPr>
            <w:r w:rsidRPr="003C6D82">
              <w:rPr>
                <w:rFonts w:asciiTheme="majorBidi" w:hAnsiTheme="majorBidi" w:cstheme="majorBidi"/>
                <w:sz w:val="20"/>
                <w:lang w:val="id-ID"/>
              </w:rPr>
              <w:t>3.1.2</w:t>
            </w:r>
          </w:p>
        </w:tc>
        <w:tc>
          <w:tcPr>
            <w:tcW w:w="1802" w:type="dxa"/>
            <w:vMerge/>
            <w:vAlign w:val="center"/>
          </w:tcPr>
          <w:p w:rsidR="006F3E94" w:rsidRPr="003C6D82" w:rsidRDefault="006F3E94" w:rsidP="006F3E94">
            <w:pPr>
              <w:pStyle w:val="ieeeheading10"/>
              <w:spacing w:before="0" w:beforeAutospacing="0" w:after="0" w:afterAutospacing="0"/>
              <w:jc w:val="center"/>
              <w:rPr>
                <w:rFonts w:asciiTheme="majorBidi" w:hAnsiTheme="majorBidi" w:cstheme="majorBidi"/>
                <w:b/>
                <w:bCs/>
                <w:sz w:val="20"/>
                <w:lang w:val="id-ID"/>
              </w:rPr>
            </w:pPr>
          </w:p>
        </w:tc>
        <w:tc>
          <w:tcPr>
            <w:tcW w:w="1802" w:type="dxa"/>
            <w:vMerge/>
            <w:vAlign w:val="center"/>
          </w:tcPr>
          <w:p w:rsidR="006F3E94" w:rsidRPr="003C6D82" w:rsidRDefault="006F3E94" w:rsidP="006F3E94">
            <w:pPr>
              <w:pStyle w:val="ieeeheading10"/>
              <w:spacing w:before="0" w:beforeAutospacing="0" w:after="0" w:afterAutospacing="0"/>
              <w:jc w:val="center"/>
              <w:rPr>
                <w:rFonts w:asciiTheme="majorBidi" w:hAnsiTheme="majorBidi" w:cstheme="majorBidi"/>
                <w:b/>
                <w:bCs/>
                <w:sz w:val="20"/>
                <w:lang w:val="id-ID"/>
              </w:rPr>
            </w:pPr>
          </w:p>
        </w:tc>
        <w:tc>
          <w:tcPr>
            <w:tcW w:w="1802" w:type="dxa"/>
            <w:vAlign w:val="center"/>
          </w:tcPr>
          <w:p w:rsidR="006F3E94" w:rsidRPr="003C6D82" w:rsidRDefault="006F3E94" w:rsidP="006F3E94">
            <w:pPr>
              <w:pStyle w:val="ieeeheading10"/>
              <w:spacing w:before="0" w:beforeAutospacing="0" w:after="0" w:afterAutospacing="0"/>
              <w:jc w:val="center"/>
              <w:rPr>
                <w:rFonts w:asciiTheme="majorBidi" w:hAnsiTheme="majorBidi" w:cstheme="majorBidi"/>
                <w:b/>
                <w:bCs/>
                <w:sz w:val="20"/>
                <w:lang w:val="id-ID"/>
              </w:rPr>
            </w:pPr>
            <w:r w:rsidRPr="003C6D82">
              <w:rPr>
                <w:rFonts w:asciiTheme="majorBidi" w:hAnsiTheme="majorBidi" w:cstheme="majorBidi"/>
                <w:sz w:val="20"/>
                <w:lang w:val="id-ID"/>
              </w:rPr>
              <w:t>413,6</w:t>
            </w:r>
          </w:p>
        </w:tc>
      </w:tr>
      <w:tr w:rsidR="006F3E94" w:rsidRPr="003C6D82" w:rsidTr="006F3E94">
        <w:trPr>
          <w:trHeight w:val="20"/>
          <w:jc w:val="center"/>
        </w:trPr>
        <w:tc>
          <w:tcPr>
            <w:tcW w:w="1801" w:type="dxa"/>
            <w:vAlign w:val="center"/>
          </w:tcPr>
          <w:p w:rsidR="006F3E94" w:rsidRPr="003C6D82" w:rsidRDefault="006F3E94" w:rsidP="006F3E94">
            <w:pPr>
              <w:pStyle w:val="ieeeheading10"/>
              <w:spacing w:before="0" w:beforeAutospacing="0" w:after="0" w:afterAutospacing="0"/>
              <w:jc w:val="center"/>
              <w:rPr>
                <w:rFonts w:asciiTheme="majorBidi" w:hAnsiTheme="majorBidi" w:cstheme="majorBidi"/>
                <w:b/>
                <w:bCs/>
                <w:sz w:val="20"/>
                <w:lang w:val="id-ID"/>
              </w:rPr>
            </w:pPr>
            <w:r w:rsidRPr="003C6D82">
              <w:rPr>
                <w:rFonts w:asciiTheme="majorBidi" w:hAnsiTheme="majorBidi" w:cstheme="majorBidi"/>
                <w:sz w:val="20"/>
                <w:lang w:val="id-ID"/>
              </w:rPr>
              <w:t>3.1.3</w:t>
            </w:r>
          </w:p>
        </w:tc>
        <w:tc>
          <w:tcPr>
            <w:tcW w:w="1802" w:type="dxa"/>
            <w:vMerge/>
            <w:vAlign w:val="center"/>
          </w:tcPr>
          <w:p w:rsidR="006F3E94" w:rsidRPr="003C6D82" w:rsidRDefault="006F3E94" w:rsidP="006F3E94">
            <w:pPr>
              <w:pStyle w:val="ieeeheading10"/>
              <w:spacing w:before="0" w:beforeAutospacing="0" w:after="0" w:afterAutospacing="0"/>
              <w:jc w:val="center"/>
              <w:rPr>
                <w:rFonts w:asciiTheme="majorBidi" w:hAnsiTheme="majorBidi" w:cstheme="majorBidi"/>
                <w:b/>
                <w:bCs/>
                <w:sz w:val="20"/>
                <w:lang w:val="id-ID"/>
              </w:rPr>
            </w:pPr>
          </w:p>
        </w:tc>
        <w:tc>
          <w:tcPr>
            <w:tcW w:w="1802" w:type="dxa"/>
            <w:vMerge/>
            <w:vAlign w:val="center"/>
          </w:tcPr>
          <w:p w:rsidR="006F3E94" w:rsidRPr="003C6D82" w:rsidRDefault="006F3E94" w:rsidP="006F3E94">
            <w:pPr>
              <w:pStyle w:val="ieeeheading10"/>
              <w:spacing w:before="0" w:beforeAutospacing="0" w:after="0" w:afterAutospacing="0"/>
              <w:jc w:val="center"/>
              <w:rPr>
                <w:rFonts w:asciiTheme="majorBidi" w:hAnsiTheme="majorBidi" w:cstheme="majorBidi"/>
                <w:b/>
                <w:bCs/>
                <w:sz w:val="20"/>
                <w:lang w:val="id-ID"/>
              </w:rPr>
            </w:pPr>
          </w:p>
        </w:tc>
        <w:tc>
          <w:tcPr>
            <w:tcW w:w="1802" w:type="dxa"/>
            <w:vAlign w:val="center"/>
          </w:tcPr>
          <w:p w:rsidR="006F3E94" w:rsidRPr="003C6D82" w:rsidRDefault="006F3E94" w:rsidP="006F3E94">
            <w:pPr>
              <w:pStyle w:val="ieeeheading10"/>
              <w:spacing w:before="0" w:beforeAutospacing="0" w:after="0" w:afterAutospacing="0"/>
              <w:jc w:val="center"/>
              <w:rPr>
                <w:rFonts w:asciiTheme="majorBidi" w:hAnsiTheme="majorBidi" w:cstheme="majorBidi"/>
                <w:b/>
                <w:bCs/>
                <w:sz w:val="20"/>
                <w:lang w:val="id-ID"/>
              </w:rPr>
            </w:pPr>
            <w:r w:rsidRPr="003C6D82">
              <w:rPr>
                <w:rFonts w:asciiTheme="majorBidi" w:hAnsiTheme="majorBidi" w:cstheme="majorBidi"/>
                <w:sz w:val="20"/>
                <w:lang w:val="id-ID"/>
              </w:rPr>
              <w:t>435,0</w:t>
            </w:r>
          </w:p>
        </w:tc>
      </w:tr>
      <w:tr w:rsidR="006F3E94" w:rsidRPr="003C6D82" w:rsidTr="006F3E94">
        <w:trPr>
          <w:trHeight w:val="20"/>
          <w:jc w:val="center"/>
        </w:trPr>
        <w:tc>
          <w:tcPr>
            <w:tcW w:w="5405" w:type="dxa"/>
            <w:gridSpan w:val="3"/>
            <w:vAlign w:val="center"/>
          </w:tcPr>
          <w:p w:rsidR="006F3E94" w:rsidRPr="003C6D82" w:rsidRDefault="006F3E94" w:rsidP="006F3E94">
            <w:pPr>
              <w:pStyle w:val="ieeeheading10"/>
              <w:spacing w:before="0" w:beforeAutospacing="0" w:after="0" w:afterAutospacing="0"/>
              <w:jc w:val="center"/>
              <w:rPr>
                <w:rFonts w:asciiTheme="majorBidi" w:hAnsiTheme="majorBidi" w:cstheme="majorBidi"/>
                <w:b/>
                <w:bCs/>
                <w:sz w:val="20"/>
                <w:lang w:val="id-ID"/>
              </w:rPr>
            </w:pPr>
            <w:r w:rsidRPr="003C6D82">
              <w:rPr>
                <w:rFonts w:asciiTheme="majorBidi" w:hAnsiTheme="majorBidi" w:cstheme="majorBidi"/>
                <w:sz w:val="20"/>
                <w:lang w:val="id-ID"/>
              </w:rPr>
              <w:t>Rata-rata</w:t>
            </w:r>
          </w:p>
        </w:tc>
        <w:tc>
          <w:tcPr>
            <w:tcW w:w="1802" w:type="dxa"/>
            <w:vAlign w:val="center"/>
          </w:tcPr>
          <w:p w:rsidR="006F3E94" w:rsidRPr="003C6D82" w:rsidRDefault="006F3E94" w:rsidP="006F3E94">
            <w:pPr>
              <w:pStyle w:val="ieeeheading10"/>
              <w:spacing w:before="0" w:beforeAutospacing="0" w:after="0" w:afterAutospacing="0"/>
              <w:jc w:val="center"/>
              <w:rPr>
                <w:rFonts w:asciiTheme="majorBidi" w:hAnsiTheme="majorBidi" w:cstheme="majorBidi"/>
                <w:b/>
                <w:bCs/>
                <w:sz w:val="20"/>
                <w:lang w:val="id-ID"/>
              </w:rPr>
            </w:pPr>
            <w:r w:rsidRPr="003C6D82">
              <w:rPr>
                <w:rFonts w:asciiTheme="majorBidi" w:hAnsiTheme="majorBidi" w:cstheme="majorBidi"/>
                <w:sz w:val="20"/>
                <w:lang w:val="id-ID"/>
              </w:rPr>
              <w:t>427,70</w:t>
            </w:r>
          </w:p>
        </w:tc>
      </w:tr>
    </w:tbl>
    <w:p w:rsidR="006F3E94" w:rsidRDefault="006F3E94" w:rsidP="006F3E94">
      <w:pPr>
        <w:pStyle w:val="ieeeparagraph"/>
        <w:spacing w:before="0" w:beforeAutospacing="0" w:after="120" w:afterAutospacing="0"/>
        <w:ind w:firstLine="720"/>
        <w:jc w:val="both"/>
        <w:rPr>
          <w:rFonts w:asciiTheme="majorBidi" w:hAnsiTheme="majorBidi" w:cstheme="majorBidi"/>
          <w:sz w:val="20"/>
        </w:rPr>
      </w:pPr>
      <w:bookmarkStart w:id="10" w:name="_Hlk51751203"/>
      <w:bookmarkEnd w:id="5"/>
    </w:p>
    <w:p w:rsidR="006F3E94" w:rsidRPr="003C6D82" w:rsidRDefault="006F3E94" w:rsidP="006F3E94">
      <w:pPr>
        <w:pStyle w:val="ieeeparagraph"/>
        <w:spacing w:before="0" w:beforeAutospacing="0" w:after="120" w:afterAutospacing="0"/>
        <w:ind w:firstLine="720"/>
        <w:jc w:val="both"/>
        <w:rPr>
          <w:rFonts w:asciiTheme="majorBidi" w:hAnsiTheme="majorBidi" w:cstheme="majorBidi"/>
          <w:sz w:val="20"/>
          <w:lang w:val="id-ID"/>
        </w:rPr>
      </w:pPr>
      <w:r w:rsidRPr="003C6D82">
        <w:rPr>
          <w:rFonts w:asciiTheme="majorBidi" w:hAnsiTheme="majorBidi" w:cstheme="majorBidi"/>
          <w:sz w:val="20"/>
          <w:lang w:val="id-ID"/>
        </w:rPr>
        <w:t xml:space="preserve">Berdasarkan Tabel </w:t>
      </w:r>
      <w:r>
        <w:rPr>
          <w:rFonts w:asciiTheme="majorBidi" w:hAnsiTheme="majorBidi" w:cstheme="majorBidi"/>
          <w:sz w:val="20"/>
          <w:lang w:val="id-ID"/>
        </w:rPr>
        <w:t>3</w:t>
      </w:r>
      <w:r w:rsidRPr="003C6D82">
        <w:rPr>
          <w:rFonts w:asciiTheme="majorBidi" w:hAnsiTheme="majorBidi" w:cstheme="majorBidi"/>
          <w:sz w:val="20"/>
          <w:lang w:val="id-ID"/>
        </w:rPr>
        <w:t xml:space="preserve"> dapat dilihat perbandingan nilai kekuatan tarik spesimen pengelasan GMAW dengan variasi kecepatan aliran gas pelindung pada kuat arus 120 A mengalami perubahan antar spesimen yang berbeda. Hasil rata-rata dari nilai kekuatan tarik jika diakumulasikan ke dalam bentuk gambar adalah sebagai berikut (Gambar </w:t>
      </w:r>
      <w:r>
        <w:rPr>
          <w:rFonts w:asciiTheme="majorBidi" w:hAnsiTheme="majorBidi" w:cstheme="majorBidi"/>
          <w:sz w:val="20"/>
          <w:lang w:val="id-ID"/>
        </w:rPr>
        <w:t>3</w:t>
      </w:r>
      <w:r w:rsidRPr="003C6D82">
        <w:rPr>
          <w:rFonts w:asciiTheme="majorBidi" w:hAnsiTheme="majorBidi" w:cstheme="majorBidi"/>
          <w:sz w:val="20"/>
          <w:lang w:val="id-ID"/>
        </w:rPr>
        <w:t>).</w:t>
      </w:r>
      <w:bookmarkEnd w:id="10"/>
    </w:p>
    <w:p w:rsidR="006F3E94" w:rsidRPr="00CE7693" w:rsidRDefault="006F3E94" w:rsidP="006F3E94">
      <w:pPr>
        <w:tabs>
          <w:tab w:val="left" w:pos="680"/>
          <w:tab w:val="left" w:pos="1361"/>
          <w:tab w:val="left" w:pos="2041"/>
        </w:tabs>
        <w:contextualSpacing/>
        <w:jc w:val="center"/>
        <w:rPr>
          <w:rFonts w:asciiTheme="majorBidi" w:eastAsia="Calibri" w:hAnsiTheme="majorBidi" w:cstheme="majorBidi"/>
          <w:lang w:val="id-ID"/>
        </w:rPr>
      </w:pPr>
      <w:r w:rsidRPr="00CE7693">
        <w:rPr>
          <w:rFonts w:asciiTheme="majorBidi" w:eastAsia="Calibri" w:hAnsiTheme="majorBidi" w:cstheme="majorBidi"/>
          <w:noProof/>
          <w:lang w:val="en-US" w:eastAsia="en-US"/>
        </w:rPr>
        <w:drawing>
          <wp:inline distT="0" distB="0" distL="0" distR="0" wp14:anchorId="16CE2FD0" wp14:editId="7F0CFE53">
            <wp:extent cx="4335780" cy="2520000"/>
            <wp:effectExtent l="0" t="0" r="7620" b="13970"/>
            <wp:docPr id="4" name="Chart 4">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a16="http://schemas.microsoft.com/office/drawing/2014/main" id="{71E9CD38-AD4F-48DB-A072-6D2B204E0A18}"/>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6F3E94" w:rsidRPr="006F3E94" w:rsidRDefault="006F3E94" w:rsidP="006F3E94">
      <w:pPr>
        <w:pStyle w:val="ieeeheading10"/>
        <w:spacing w:before="0" w:beforeAutospacing="0" w:after="120" w:afterAutospacing="0"/>
        <w:jc w:val="center"/>
        <w:rPr>
          <w:rStyle w:val="Strong"/>
          <w:rFonts w:asciiTheme="majorBidi" w:hAnsiTheme="majorBidi" w:cstheme="majorBidi"/>
          <w:sz w:val="20"/>
        </w:rPr>
      </w:pPr>
      <w:r w:rsidRPr="00CE7693">
        <w:rPr>
          <w:rFonts w:asciiTheme="majorBidi" w:eastAsia="Calibri" w:hAnsiTheme="majorBidi" w:cstheme="majorBidi"/>
          <w:sz w:val="20"/>
          <w:szCs w:val="18"/>
          <w:lang w:val="id-ID"/>
        </w:rPr>
        <w:t xml:space="preserve">Gambar </w:t>
      </w:r>
      <w:r>
        <w:rPr>
          <w:rFonts w:asciiTheme="majorBidi" w:eastAsia="Calibri" w:hAnsiTheme="majorBidi" w:cstheme="majorBidi"/>
          <w:sz w:val="20"/>
          <w:szCs w:val="18"/>
          <w:lang w:val="id-ID"/>
        </w:rPr>
        <w:t>3</w:t>
      </w:r>
      <w:r w:rsidRPr="00535982">
        <w:rPr>
          <w:rFonts w:asciiTheme="majorBidi" w:eastAsia="Calibri" w:hAnsiTheme="majorBidi" w:cstheme="majorBidi"/>
          <w:sz w:val="20"/>
          <w:szCs w:val="18"/>
          <w:lang w:val="id-ID"/>
        </w:rPr>
        <w:t>.</w:t>
      </w:r>
      <w:r w:rsidRPr="00CE7693">
        <w:rPr>
          <w:rFonts w:asciiTheme="majorBidi" w:eastAsia="Calibri" w:hAnsiTheme="majorBidi" w:cstheme="majorBidi"/>
          <w:sz w:val="20"/>
          <w:szCs w:val="18"/>
          <w:lang w:val="id-ID"/>
        </w:rPr>
        <w:t xml:space="preserve"> Pengaruh Variasi Kecepatan Aliran Gas Pelindung pada Kuat Arus 120 A terhadap Kekuatan Uji Tarik</w:t>
      </w:r>
    </w:p>
    <w:p w:rsidR="00B418F6" w:rsidRDefault="00B418F6" w:rsidP="00B418F6">
      <w:pPr>
        <w:pStyle w:val="ieeeheading10"/>
        <w:spacing w:before="0" w:beforeAutospacing="0" w:after="120" w:afterAutospacing="0"/>
        <w:jc w:val="both"/>
        <w:rPr>
          <w:rFonts w:asciiTheme="majorBidi" w:hAnsiTheme="majorBidi" w:cstheme="majorBidi"/>
          <w:b/>
          <w:sz w:val="20"/>
        </w:rPr>
      </w:pPr>
    </w:p>
    <w:p w:rsidR="00B418F6" w:rsidRPr="006F3E94" w:rsidRDefault="00B418F6" w:rsidP="00B418F6">
      <w:pPr>
        <w:pStyle w:val="ieeeheading10"/>
        <w:spacing w:before="0" w:beforeAutospacing="0" w:after="120" w:afterAutospacing="0"/>
        <w:jc w:val="both"/>
        <w:rPr>
          <w:rStyle w:val="Strong"/>
          <w:rFonts w:asciiTheme="majorBidi" w:hAnsiTheme="majorBidi" w:cstheme="majorBidi"/>
          <w:b w:val="0"/>
          <w:sz w:val="20"/>
        </w:rPr>
      </w:pPr>
      <w:r>
        <w:rPr>
          <w:rFonts w:asciiTheme="majorBidi" w:hAnsiTheme="majorBidi" w:cstheme="majorBidi"/>
          <w:b/>
          <w:sz w:val="20"/>
          <w:lang w:val="id-ID"/>
        </w:rPr>
        <w:t>Kuat Arus 1</w:t>
      </w:r>
      <w:r>
        <w:rPr>
          <w:rFonts w:asciiTheme="majorBidi" w:hAnsiTheme="majorBidi" w:cstheme="majorBidi"/>
          <w:b/>
          <w:sz w:val="20"/>
        </w:rPr>
        <w:t>5</w:t>
      </w:r>
      <w:r w:rsidRPr="006F3E94">
        <w:rPr>
          <w:rFonts w:asciiTheme="majorBidi" w:hAnsiTheme="majorBidi" w:cstheme="majorBidi"/>
          <w:b/>
          <w:sz w:val="20"/>
          <w:lang w:val="id-ID"/>
        </w:rPr>
        <w:t>0 A</w:t>
      </w:r>
    </w:p>
    <w:p w:rsidR="006F3E94" w:rsidRDefault="00B418F6" w:rsidP="00B418F6">
      <w:pPr>
        <w:pStyle w:val="ieeeparagraph"/>
        <w:spacing w:before="0" w:beforeAutospacing="0" w:after="120" w:afterAutospacing="0"/>
        <w:ind w:firstLine="720"/>
        <w:jc w:val="both"/>
        <w:rPr>
          <w:rStyle w:val="Strong"/>
          <w:rFonts w:asciiTheme="majorBidi" w:hAnsiTheme="majorBidi" w:cstheme="majorBidi"/>
          <w:b w:val="0"/>
          <w:sz w:val="20"/>
        </w:rPr>
      </w:pPr>
      <w:r w:rsidRPr="006F3E94">
        <w:rPr>
          <w:rStyle w:val="Strong"/>
          <w:rFonts w:asciiTheme="majorBidi" w:hAnsiTheme="majorBidi" w:cstheme="majorBidi"/>
          <w:b w:val="0"/>
          <w:sz w:val="20"/>
          <w:lang w:val="id-ID"/>
        </w:rPr>
        <w:t>Berdasarkan hasil uji tarik pada baja ASTM A36 hasil proses pengelasan GMAW dengan variasi kecepatan aliran gas pelindung, maka diperoleh hasil analisis sebagai berikut</w:t>
      </w:r>
      <w:r>
        <w:rPr>
          <w:rStyle w:val="Strong"/>
          <w:rFonts w:asciiTheme="majorBidi" w:hAnsiTheme="majorBidi" w:cstheme="majorBidi"/>
          <w:b w:val="0"/>
          <w:sz w:val="20"/>
        </w:rPr>
        <w:t>:</w:t>
      </w:r>
    </w:p>
    <w:p w:rsidR="00B418F6" w:rsidRPr="003C6D82" w:rsidRDefault="00B418F6" w:rsidP="00B418F6">
      <w:pPr>
        <w:pStyle w:val="ieeeparagraph"/>
        <w:spacing w:before="0" w:beforeAutospacing="0" w:after="120" w:afterAutospacing="0"/>
        <w:jc w:val="both"/>
        <w:rPr>
          <w:rFonts w:asciiTheme="majorBidi" w:hAnsiTheme="majorBidi" w:cstheme="majorBidi"/>
          <w:sz w:val="20"/>
          <w:lang w:val="id-ID"/>
        </w:rPr>
      </w:pPr>
      <w:r w:rsidRPr="003C6D82">
        <w:rPr>
          <w:rFonts w:asciiTheme="majorBidi" w:hAnsiTheme="majorBidi" w:cstheme="majorBidi"/>
          <w:sz w:val="20"/>
          <w:lang w:val="id-ID"/>
        </w:rPr>
        <w:t xml:space="preserve">Tabel </w:t>
      </w:r>
      <w:r w:rsidRPr="00625EFB">
        <w:rPr>
          <w:rFonts w:asciiTheme="majorBidi" w:hAnsiTheme="majorBidi" w:cstheme="majorBidi"/>
          <w:sz w:val="20"/>
          <w:lang w:val="id-ID"/>
        </w:rPr>
        <w:t>4.</w:t>
      </w:r>
      <w:r w:rsidRPr="003C6D82">
        <w:rPr>
          <w:rFonts w:asciiTheme="majorBidi" w:hAnsiTheme="majorBidi" w:cstheme="majorBidi"/>
          <w:sz w:val="20"/>
          <w:lang w:val="id-ID"/>
        </w:rPr>
        <w:t xml:space="preserve"> Hasil Uji Tarik Spesimen Pengelasan GMAW dengan Variasi Kecepatan Aliran Gas Pelindung pada Kuat Arus 150 A</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1801"/>
        <w:gridCol w:w="1802"/>
        <w:gridCol w:w="1802"/>
        <w:gridCol w:w="1802"/>
      </w:tblGrid>
      <w:tr w:rsidR="00B418F6" w:rsidRPr="003C6D82" w:rsidTr="00B418F6">
        <w:trPr>
          <w:jc w:val="center"/>
        </w:trPr>
        <w:tc>
          <w:tcPr>
            <w:tcW w:w="1801" w:type="dxa"/>
            <w:shd w:val="clear" w:color="auto" w:fill="BDD6EE" w:themeFill="accent1" w:themeFillTint="66"/>
            <w:vAlign w:val="center"/>
          </w:tcPr>
          <w:p w:rsidR="00B418F6" w:rsidRPr="003C6D82" w:rsidRDefault="00B418F6" w:rsidP="00193C49">
            <w:pPr>
              <w:pStyle w:val="ieeeheading10"/>
              <w:jc w:val="center"/>
              <w:rPr>
                <w:rFonts w:asciiTheme="majorBidi" w:hAnsiTheme="majorBidi" w:cstheme="majorBidi"/>
                <w:b/>
                <w:bCs/>
                <w:sz w:val="20"/>
                <w:lang w:val="id-ID"/>
              </w:rPr>
            </w:pPr>
            <w:r w:rsidRPr="003C6D82">
              <w:rPr>
                <w:rFonts w:asciiTheme="majorBidi" w:hAnsiTheme="majorBidi" w:cstheme="majorBidi"/>
                <w:sz w:val="20"/>
                <w:lang w:val="id-ID"/>
              </w:rPr>
              <w:t>Kode Spesimen</w:t>
            </w:r>
          </w:p>
        </w:tc>
        <w:tc>
          <w:tcPr>
            <w:tcW w:w="1802" w:type="dxa"/>
            <w:shd w:val="clear" w:color="auto" w:fill="BDD6EE" w:themeFill="accent1" w:themeFillTint="66"/>
            <w:vAlign w:val="center"/>
          </w:tcPr>
          <w:p w:rsidR="00B418F6" w:rsidRPr="003C6D82" w:rsidRDefault="00B418F6" w:rsidP="00193C49">
            <w:pPr>
              <w:pStyle w:val="ieeeheading10"/>
              <w:jc w:val="center"/>
              <w:rPr>
                <w:rFonts w:asciiTheme="majorBidi" w:hAnsiTheme="majorBidi" w:cstheme="majorBidi"/>
                <w:b/>
                <w:bCs/>
                <w:sz w:val="20"/>
                <w:lang w:val="id-ID"/>
              </w:rPr>
            </w:pPr>
            <w:r w:rsidRPr="003C6D82">
              <w:rPr>
                <w:rFonts w:asciiTheme="majorBidi" w:hAnsiTheme="majorBidi" w:cstheme="majorBidi"/>
                <w:sz w:val="20"/>
                <w:lang w:val="id-ID"/>
              </w:rPr>
              <w:t>Kecepatan Aliran Gas Pelindung</w:t>
            </w:r>
          </w:p>
        </w:tc>
        <w:tc>
          <w:tcPr>
            <w:tcW w:w="1802" w:type="dxa"/>
            <w:shd w:val="clear" w:color="auto" w:fill="BDD6EE" w:themeFill="accent1" w:themeFillTint="66"/>
            <w:vAlign w:val="center"/>
          </w:tcPr>
          <w:p w:rsidR="00B418F6" w:rsidRPr="003C6D82" w:rsidRDefault="00B418F6" w:rsidP="00193C49">
            <w:pPr>
              <w:pStyle w:val="ieeeheading10"/>
              <w:jc w:val="center"/>
              <w:rPr>
                <w:rFonts w:asciiTheme="majorBidi" w:hAnsiTheme="majorBidi" w:cstheme="majorBidi"/>
                <w:b/>
                <w:bCs/>
                <w:sz w:val="20"/>
                <w:lang w:val="id-ID"/>
              </w:rPr>
            </w:pPr>
            <w:r w:rsidRPr="003C6D82">
              <w:rPr>
                <w:rFonts w:asciiTheme="majorBidi" w:hAnsiTheme="majorBidi" w:cstheme="majorBidi"/>
                <w:sz w:val="20"/>
                <w:lang w:val="id-ID"/>
              </w:rPr>
              <w:t>Kuat Arus</w:t>
            </w:r>
          </w:p>
        </w:tc>
        <w:tc>
          <w:tcPr>
            <w:tcW w:w="1802" w:type="dxa"/>
            <w:shd w:val="clear" w:color="auto" w:fill="BDD6EE" w:themeFill="accent1" w:themeFillTint="66"/>
            <w:vAlign w:val="center"/>
          </w:tcPr>
          <w:p w:rsidR="00B418F6" w:rsidRPr="003C6D82" w:rsidRDefault="00B418F6" w:rsidP="00193C49">
            <w:pPr>
              <w:pStyle w:val="ieeeheading10"/>
              <w:jc w:val="center"/>
              <w:rPr>
                <w:rFonts w:asciiTheme="majorBidi" w:hAnsiTheme="majorBidi" w:cstheme="majorBidi"/>
                <w:b/>
                <w:bCs/>
                <w:sz w:val="20"/>
                <w:lang w:val="id-ID"/>
              </w:rPr>
            </w:pPr>
            <w:r w:rsidRPr="003C6D82">
              <w:rPr>
                <w:rFonts w:asciiTheme="majorBidi" w:hAnsiTheme="majorBidi" w:cstheme="majorBidi"/>
                <w:sz w:val="20"/>
                <w:lang w:val="id-ID"/>
              </w:rPr>
              <w:t>Kekuatan Tarik (MPa)</w:t>
            </w:r>
          </w:p>
        </w:tc>
      </w:tr>
      <w:tr w:rsidR="00B418F6" w:rsidRPr="003C6D82" w:rsidTr="00193C49">
        <w:trPr>
          <w:jc w:val="center"/>
        </w:trPr>
        <w:tc>
          <w:tcPr>
            <w:tcW w:w="1801" w:type="dxa"/>
            <w:vAlign w:val="center"/>
          </w:tcPr>
          <w:p w:rsidR="00B418F6" w:rsidRPr="003C6D82" w:rsidRDefault="00B418F6" w:rsidP="00193C49">
            <w:pPr>
              <w:pStyle w:val="ieeeheading10"/>
              <w:jc w:val="center"/>
              <w:rPr>
                <w:rFonts w:asciiTheme="majorBidi" w:hAnsiTheme="majorBidi" w:cstheme="majorBidi"/>
                <w:b/>
                <w:bCs/>
                <w:sz w:val="20"/>
                <w:lang w:val="id-ID"/>
              </w:rPr>
            </w:pPr>
            <w:r w:rsidRPr="003C6D82">
              <w:rPr>
                <w:rFonts w:asciiTheme="majorBidi" w:hAnsiTheme="majorBidi" w:cstheme="majorBidi"/>
                <w:sz w:val="20"/>
                <w:lang w:val="id-ID"/>
              </w:rPr>
              <w:t>1.2.1</w:t>
            </w:r>
          </w:p>
        </w:tc>
        <w:tc>
          <w:tcPr>
            <w:tcW w:w="1802" w:type="dxa"/>
            <w:vMerge w:val="restart"/>
            <w:vAlign w:val="center"/>
          </w:tcPr>
          <w:p w:rsidR="00B418F6" w:rsidRPr="003C6D82" w:rsidRDefault="00B418F6" w:rsidP="00193C49">
            <w:pPr>
              <w:pStyle w:val="ieeeheading10"/>
              <w:jc w:val="center"/>
              <w:rPr>
                <w:rFonts w:asciiTheme="majorBidi" w:hAnsiTheme="majorBidi" w:cstheme="majorBidi"/>
                <w:b/>
                <w:bCs/>
                <w:sz w:val="20"/>
                <w:lang w:val="id-ID"/>
              </w:rPr>
            </w:pPr>
            <w:r w:rsidRPr="003C6D82">
              <w:rPr>
                <w:rFonts w:asciiTheme="majorBidi" w:hAnsiTheme="majorBidi" w:cstheme="majorBidi"/>
                <w:sz w:val="20"/>
                <w:lang w:val="id-ID"/>
              </w:rPr>
              <w:t>15 liter/menit</w:t>
            </w:r>
          </w:p>
        </w:tc>
        <w:tc>
          <w:tcPr>
            <w:tcW w:w="1802" w:type="dxa"/>
            <w:vMerge w:val="restart"/>
            <w:vAlign w:val="center"/>
          </w:tcPr>
          <w:p w:rsidR="00B418F6" w:rsidRPr="003C6D82" w:rsidRDefault="00B418F6" w:rsidP="00193C49">
            <w:pPr>
              <w:pStyle w:val="ieeeheading10"/>
              <w:jc w:val="center"/>
              <w:rPr>
                <w:rFonts w:asciiTheme="majorBidi" w:hAnsiTheme="majorBidi" w:cstheme="majorBidi"/>
                <w:b/>
                <w:bCs/>
                <w:sz w:val="20"/>
                <w:lang w:val="id-ID"/>
              </w:rPr>
            </w:pPr>
            <w:r w:rsidRPr="003C6D82">
              <w:rPr>
                <w:rFonts w:asciiTheme="majorBidi" w:hAnsiTheme="majorBidi" w:cstheme="majorBidi"/>
                <w:sz w:val="20"/>
                <w:lang w:val="id-ID"/>
              </w:rPr>
              <w:t>150 A</w:t>
            </w:r>
          </w:p>
        </w:tc>
        <w:tc>
          <w:tcPr>
            <w:tcW w:w="1802" w:type="dxa"/>
            <w:vAlign w:val="center"/>
          </w:tcPr>
          <w:p w:rsidR="00B418F6" w:rsidRPr="003C6D82" w:rsidRDefault="00B418F6" w:rsidP="00193C49">
            <w:pPr>
              <w:pStyle w:val="ieeeheading10"/>
              <w:jc w:val="center"/>
              <w:rPr>
                <w:rFonts w:asciiTheme="majorBidi" w:hAnsiTheme="majorBidi" w:cstheme="majorBidi"/>
                <w:b/>
                <w:bCs/>
                <w:sz w:val="20"/>
                <w:lang w:val="id-ID"/>
              </w:rPr>
            </w:pPr>
            <w:r w:rsidRPr="003C6D82">
              <w:rPr>
                <w:rFonts w:asciiTheme="majorBidi" w:hAnsiTheme="majorBidi" w:cstheme="majorBidi"/>
                <w:sz w:val="20"/>
                <w:lang w:val="id-ID"/>
              </w:rPr>
              <w:t>439,4</w:t>
            </w:r>
          </w:p>
        </w:tc>
      </w:tr>
      <w:tr w:rsidR="00B418F6" w:rsidRPr="003C6D82" w:rsidTr="00193C49">
        <w:trPr>
          <w:jc w:val="center"/>
        </w:trPr>
        <w:tc>
          <w:tcPr>
            <w:tcW w:w="1801" w:type="dxa"/>
            <w:vAlign w:val="center"/>
          </w:tcPr>
          <w:p w:rsidR="00B418F6" w:rsidRPr="003C6D82" w:rsidRDefault="00B418F6" w:rsidP="00193C49">
            <w:pPr>
              <w:pStyle w:val="ieeeheading10"/>
              <w:jc w:val="center"/>
              <w:rPr>
                <w:rFonts w:asciiTheme="majorBidi" w:hAnsiTheme="majorBidi" w:cstheme="majorBidi"/>
                <w:b/>
                <w:bCs/>
                <w:sz w:val="20"/>
                <w:lang w:val="id-ID"/>
              </w:rPr>
            </w:pPr>
            <w:r w:rsidRPr="003C6D82">
              <w:rPr>
                <w:rFonts w:asciiTheme="majorBidi" w:hAnsiTheme="majorBidi" w:cstheme="majorBidi"/>
                <w:sz w:val="20"/>
                <w:lang w:val="id-ID"/>
              </w:rPr>
              <w:t>1.2.2</w:t>
            </w:r>
          </w:p>
        </w:tc>
        <w:tc>
          <w:tcPr>
            <w:tcW w:w="1802" w:type="dxa"/>
            <w:vMerge/>
            <w:vAlign w:val="center"/>
          </w:tcPr>
          <w:p w:rsidR="00B418F6" w:rsidRPr="003C6D82" w:rsidRDefault="00B418F6" w:rsidP="00193C49">
            <w:pPr>
              <w:pStyle w:val="ieeeheading10"/>
              <w:jc w:val="center"/>
              <w:rPr>
                <w:rFonts w:asciiTheme="majorBidi" w:hAnsiTheme="majorBidi" w:cstheme="majorBidi"/>
                <w:b/>
                <w:bCs/>
                <w:sz w:val="20"/>
                <w:lang w:val="id-ID"/>
              </w:rPr>
            </w:pPr>
          </w:p>
        </w:tc>
        <w:tc>
          <w:tcPr>
            <w:tcW w:w="1802" w:type="dxa"/>
            <w:vMerge/>
            <w:vAlign w:val="center"/>
          </w:tcPr>
          <w:p w:rsidR="00B418F6" w:rsidRPr="003C6D82" w:rsidRDefault="00B418F6" w:rsidP="00193C49">
            <w:pPr>
              <w:pStyle w:val="ieeeheading10"/>
              <w:jc w:val="center"/>
              <w:rPr>
                <w:rFonts w:asciiTheme="majorBidi" w:hAnsiTheme="majorBidi" w:cstheme="majorBidi"/>
                <w:b/>
                <w:bCs/>
                <w:sz w:val="20"/>
                <w:lang w:val="id-ID"/>
              </w:rPr>
            </w:pPr>
          </w:p>
        </w:tc>
        <w:tc>
          <w:tcPr>
            <w:tcW w:w="1802" w:type="dxa"/>
            <w:vAlign w:val="center"/>
          </w:tcPr>
          <w:p w:rsidR="00B418F6" w:rsidRPr="003C6D82" w:rsidRDefault="00B418F6" w:rsidP="00193C49">
            <w:pPr>
              <w:pStyle w:val="ieeeheading10"/>
              <w:jc w:val="center"/>
              <w:rPr>
                <w:rFonts w:asciiTheme="majorBidi" w:hAnsiTheme="majorBidi" w:cstheme="majorBidi"/>
                <w:b/>
                <w:bCs/>
                <w:sz w:val="20"/>
                <w:lang w:val="id-ID"/>
              </w:rPr>
            </w:pPr>
            <w:bookmarkStart w:id="11" w:name="_Hlk51669426"/>
            <w:r w:rsidRPr="003C6D82">
              <w:rPr>
                <w:rFonts w:asciiTheme="majorBidi" w:hAnsiTheme="majorBidi" w:cstheme="majorBidi"/>
                <w:sz w:val="20"/>
                <w:lang w:val="id-ID"/>
              </w:rPr>
              <w:t>434,8</w:t>
            </w:r>
            <w:bookmarkEnd w:id="11"/>
          </w:p>
        </w:tc>
      </w:tr>
      <w:tr w:rsidR="00B418F6" w:rsidRPr="003C6D82" w:rsidTr="00193C49">
        <w:trPr>
          <w:jc w:val="center"/>
        </w:trPr>
        <w:tc>
          <w:tcPr>
            <w:tcW w:w="1801" w:type="dxa"/>
            <w:vAlign w:val="center"/>
          </w:tcPr>
          <w:p w:rsidR="00B418F6" w:rsidRPr="003C6D82" w:rsidRDefault="00B418F6" w:rsidP="00193C49">
            <w:pPr>
              <w:pStyle w:val="ieeeheading10"/>
              <w:jc w:val="center"/>
              <w:rPr>
                <w:rFonts w:asciiTheme="majorBidi" w:hAnsiTheme="majorBidi" w:cstheme="majorBidi"/>
                <w:b/>
                <w:bCs/>
                <w:sz w:val="20"/>
                <w:lang w:val="id-ID"/>
              </w:rPr>
            </w:pPr>
            <w:r w:rsidRPr="003C6D82">
              <w:rPr>
                <w:rFonts w:asciiTheme="majorBidi" w:hAnsiTheme="majorBidi" w:cstheme="majorBidi"/>
                <w:sz w:val="20"/>
                <w:lang w:val="id-ID"/>
              </w:rPr>
              <w:t>1.2.3</w:t>
            </w:r>
          </w:p>
        </w:tc>
        <w:tc>
          <w:tcPr>
            <w:tcW w:w="1802" w:type="dxa"/>
            <w:vMerge/>
            <w:vAlign w:val="center"/>
          </w:tcPr>
          <w:p w:rsidR="00B418F6" w:rsidRPr="003C6D82" w:rsidRDefault="00B418F6" w:rsidP="00193C49">
            <w:pPr>
              <w:pStyle w:val="ieeeheading10"/>
              <w:jc w:val="center"/>
              <w:rPr>
                <w:rFonts w:asciiTheme="majorBidi" w:hAnsiTheme="majorBidi" w:cstheme="majorBidi"/>
                <w:b/>
                <w:bCs/>
                <w:sz w:val="20"/>
                <w:lang w:val="id-ID"/>
              </w:rPr>
            </w:pPr>
          </w:p>
        </w:tc>
        <w:tc>
          <w:tcPr>
            <w:tcW w:w="1802" w:type="dxa"/>
            <w:vMerge/>
            <w:vAlign w:val="center"/>
          </w:tcPr>
          <w:p w:rsidR="00B418F6" w:rsidRPr="003C6D82" w:rsidRDefault="00B418F6" w:rsidP="00193C49">
            <w:pPr>
              <w:pStyle w:val="ieeeheading10"/>
              <w:jc w:val="center"/>
              <w:rPr>
                <w:rFonts w:asciiTheme="majorBidi" w:hAnsiTheme="majorBidi" w:cstheme="majorBidi"/>
                <w:b/>
                <w:bCs/>
                <w:sz w:val="20"/>
                <w:lang w:val="id-ID"/>
              </w:rPr>
            </w:pPr>
          </w:p>
        </w:tc>
        <w:tc>
          <w:tcPr>
            <w:tcW w:w="1802" w:type="dxa"/>
            <w:vAlign w:val="center"/>
          </w:tcPr>
          <w:p w:rsidR="00B418F6" w:rsidRPr="003C6D82" w:rsidRDefault="00B418F6" w:rsidP="00193C49">
            <w:pPr>
              <w:pStyle w:val="ieeeheading10"/>
              <w:jc w:val="center"/>
              <w:rPr>
                <w:rFonts w:asciiTheme="majorBidi" w:hAnsiTheme="majorBidi" w:cstheme="majorBidi"/>
                <w:b/>
                <w:bCs/>
                <w:sz w:val="20"/>
                <w:lang w:val="id-ID"/>
              </w:rPr>
            </w:pPr>
            <w:bookmarkStart w:id="12" w:name="_Hlk50981178"/>
            <w:r w:rsidRPr="003C6D82">
              <w:rPr>
                <w:rFonts w:asciiTheme="majorBidi" w:hAnsiTheme="majorBidi" w:cstheme="majorBidi"/>
                <w:sz w:val="20"/>
                <w:lang w:val="id-ID"/>
              </w:rPr>
              <w:t>445,0</w:t>
            </w:r>
            <w:bookmarkEnd w:id="12"/>
          </w:p>
        </w:tc>
      </w:tr>
      <w:tr w:rsidR="00B418F6" w:rsidRPr="003C6D82" w:rsidTr="00193C49">
        <w:trPr>
          <w:jc w:val="center"/>
        </w:trPr>
        <w:tc>
          <w:tcPr>
            <w:tcW w:w="5405" w:type="dxa"/>
            <w:gridSpan w:val="3"/>
            <w:vAlign w:val="center"/>
          </w:tcPr>
          <w:p w:rsidR="00B418F6" w:rsidRPr="003C6D82" w:rsidRDefault="00B418F6" w:rsidP="00193C49">
            <w:pPr>
              <w:pStyle w:val="ieeeheading10"/>
              <w:jc w:val="center"/>
              <w:rPr>
                <w:rFonts w:asciiTheme="majorBidi" w:hAnsiTheme="majorBidi" w:cstheme="majorBidi"/>
                <w:b/>
                <w:bCs/>
                <w:sz w:val="20"/>
                <w:lang w:val="id-ID"/>
              </w:rPr>
            </w:pPr>
            <w:r w:rsidRPr="003C6D82">
              <w:rPr>
                <w:rFonts w:asciiTheme="majorBidi" w:hAnsiTheme="majorBidi" w:cstheme="majorBidi"/>
                <w:sz w:val="20"/>
                <w:lang w:val="id-ID"/>
              </w:rPr>
              <w:t>Rata-rata</w:t>
            </w:r>
          </w:p>
        </w:tc>
        <w:tc>
          <w:tcPr>
            <w:tcW w:w="1802" w:type="dxa"/>
            <w:vAlign w:val="center"/>
          </w:tcPr>
          <w:p w:rsidR="00B418F6" w:rsidRPr="003C6D82" w:rsidRDefault="00B418F6" w:rsidP="00193C49">
            <w:pPr>
              <w:pStyle w:val="ieeeheading10"/>
              <w:jc w:val="center"/>
              <w:rPr>
                <w:rFonts w:asciiTheme="majorBidi" w:hAnsiTheme="majorBidi" w:cstheme="majorBidi"/>
                <w:b/>
                <w:bCs/>
                <w:sz w:val="20"/>
                <w:lang w:val="id-ID"/>
              </w:rPr>
            </w:pPr>
            <w:r w:rsidRPr="003C6D82">
              <w:rPr>
                <w:rFonts w:asciiTheme="majorBidi" w:hAnsiTheme="majorBidi" w:cstheme="majorBidi"/>
                <w:sz w:val="20"/>
                <w:lang w:val="id-ID"/>
              </w:rPr>
              <w:t>439,73</w:t>
            </w:r>
          </w:p>
        </w:tc>
      </w:tr>
      <w:tr w:rsidR="00B418F6" w:rsidRPr="003C6D82" w:rsidTr="00193C49">
        <w:trPr>
          <w:jc w:val="center"/>
        </w:trPr>
        <w:tc>
          <w:tcPr>
            <w:tcW w:w="1801" w:type="dxa"/>
            <w:vAlign w:val="center"/>
          </w:tcPr>
          <w:p w:rsidR="00B418F6" w:rsidRPr="003C6D82" w:rsidRDefault="00B418F6" w:rsidP="00193C49">
            <w:pPr>
              <w:pStyle w:val="ieeeheading10"/>
              <w:jc w:val="center"/>
              <w:rPr>
                <w:rFonts w:asciiTheme="majorBidi" w:hAnsiTheme="majorBidi" w:cstheme="majorBidi"/>
                <w:b/>
                <w:bCs/>
                <w:sz w:val="20"/>
                <w:lang w:val="id-ID"/>
              </w:rPr>
            </w:pPr>
            <w:r w:rsidRPr="003C6D82">
              <w:rPr>
                <w:rFonts w:asciiTheme="majorBidi" w:hAnsiTheme="majorBidi" w:cstheme="majorBidi"/>
                <w:sz w:val="20"/>
                <w:lang w:val="id-ID"/>
              </w:rPr>
              <w:t>2.2.1</w:t>
            </w:r>
          </w:p>
        </w:tc>
        <w:tc>
          <w:tcPr>
            <w:tcW w:w="1802" w:type="dxa"/>
            <w:vMerge w:val="restart"/>
            <w:vAlign w:val="center"/>
          </w:tcPr>
          <w:p w:rsidR="00B418F6" w:rsidRPr="003C6D82" w:rsidRDefault="00B418F6" w:rsidP="00193C49">
            <w:pPr>
              <w:pStyle w:val="ieeeheading10"/>
              <w:jc w:val="center"/>
              <w:rPr>
                <w:rFonts w:asciiTheme="majorBidi" w:hAnsiTheme="majorBidi" w:cstheme="majorBidi"/>
                <w:b/>
                <w:bCs/>
                <w:sz w:val="20"/>
                <w:lang w:val="id-ID"/>
              </w:rPr>
            </w:pPr>
            <w:r w:rsidRPr="003C6D82">
              <w:rPr>
                <w:rFonts w:asciiTheme="majorBidi" w:hAnsiTheme="majorBidi" w:cstheme="majorBidi"/>
                <w:sz w:val="20"/>
                <w:lang w:val="id-ID"/>
              </w:rPr>
              <w:t>20 liter/menit</w:t>
            </w:r>
          </w:p>
        </w:tc>
        <w:tc>
          <w:tcPr>
            <w:tcW w:w="1802" w:type="dxa"/>
            <w:vMerge w:val="restart"/>
            <w:vAlign w:val="center"/>
          </w:tcPr>
          <w:p w:rsidR="00B418F6" w:rsidRPr="003C6D82" w:rsidRDefault="00B418F6" w:rsidP="00193C49">
            <w:pPr>
              <w:pStyle w:val="ieeeheading10"/>
              <w:jc w:val="center"/>
              <w:rPr>
                <w:rFonts w:asciiTheme="majorBidi" w:hAnsiTheme="majorBidi" w:cstheme="majorBidi"/>
                <w:b/>
                <w:bCs/>
                <w:sz w:val="20"/>
                <w:lang w:val="id-ID"/>
              </w:rPr>
            </w:pPr>
            <w:r w:rsidRPr="003C6D82">
              <w:rPr>
                <w:rFonts w:asciiTheme="majorBidi" w:hAnsiTheme="majorBidi" w:cstheme="majorBidi"/>
                <w:sz w:val="20"/>
                <w:lang w:val="id-ID"/>
              </w:rPr>
              <w:t>150 A</w:t>
            </w:r>
          </w:p>
        </w:tc>
        <w:tc>
          <w:tcPr>
            <w:tcW w:w="1802" w:type="dxa"/>
            <w:vAlign w:val="center"/>
          </w:tcPr>
          <w:p w:rsidR="00B418F6" w:rsidRPr="003C6D82" w:rsidRDefault="00B418F6" w:rsidP="00193C49">
            <w:pPr>
              <w:pStyle w:val="ieeeheading10"/>
              <w:jc w:val="center"/>
              <w:rPr>
                <w:rFonts w:asciiTheme="majorBidi" w:hAnsiTheme="majorBidi" w:cstheme="majorBidi"/>
                <w:b/>
                <w:bCs/>
                <w:sz w:val="20"/>
                <w:lang w:val="id-ID"/>
              </w:rPr>
            </w:pPr>
            <w:bookmarkStart w:id="13" w:name="_Hlk50987993"/>
            <w:r w:rsidRPr="003C6D82">
              <w:rPr>
                <w:rFonts w:asciiTheme="majorBidi" w:hAnsiTheme="majorBidi" w:cstheme="majorBidi"/>
                <w:sz w:val="20"/>
                <w:lang w:val="id-ID"/>
              </w:rPr>
              <w:t>432,7</w:t>
            </w:r>
            <w:bookmarkEnd w:id="13"/>
          </w:p>
        </w:tc>
      </w:tr>
      <w:tr w:rsidR="00B418F6" w:rsidRPr="003C6D82" w:rsidTr="00193C49">
        <w:trPr>
          <w:jc w:val="center"/>
        </w:trPr>
        <w:tc>
          <w:tcPr>
            <w:tcW w:w="1801" w:type="dxa"/>
            <w:vAlign w:val="center"/>
          </w:tcPr>
          <w:p w:rsidR="00B418F6" w:rsidRPr="003C6D82" w:rsidRDefault="00B418F6" w:rsidP="00193C49">
            <w:pPr>
              <w:pStyle w:val="ieeeheading10"/>
              <w:jc w:val="center"/>
              <w:rPr>
                <w:rFonts w:asciiTheme="majorBidi" w:hAnsiTheme="majorBidi" w:cstheme="majorBidi"/>
                <w:b/>
                <w:bCs/>
                <w:sz w:val="20"/>
                <w:lang w:val="id-ID"/>
              </w:rPr>
            </w:pPr>
            <w:r w:rsidRPr="003C6D82">
              <w:rPr>
                <w:rFonts w:asciiTheme="majorBidi" w:hAnsiTheme="majorBidi" w:cstheme="majorBidi"/>
                <w:sz w:val="20"/>
                <w:lang w:val="id-ID"/>
              </w:rPr>
              <w:t>2.2.2</w:t>
            </w:r>
          </w:p>
        </w:tc>
        <w:tc>
          <w:tcPr>
            <w:tcW w:w="1802" w:type="dxa"/>
            <w:vMerge/>
            <w:vAlign w:val="center"/>
          </w:tcPr>
          <w:p w:rsidR="00B418F6" w:rsidRPr="003C6D82" w:rsidRDefault="00B418F6" w:rsidP="00193C49">
            <w:pPr>
              <w:pStyle w:val="ieeeheading10"/>
              <w:jc w:val="center"/>
              <w:rPr>
                <w:rFonts w:asciiTheme="majorBidi" w:hAnsiTheme="majorBidi" w:cstheme="majorBidi"/>
                <w:b/>
                <w:bCs/>
                <w:sz w:val="20"/>
                <w:lang w:val="id-ID"/>
              </w:rPr>
            </w:pPr>
          </w:p>
        </w:tc>
        <w:tc>
          <w:tcPr>
            <w:tcW w:w="1802" w:type="dxa"/>
            <w:vMerge/>
            <w:vAlign w:val="center"/>
          </w:tcPr>
          <w:p w:rsidR="00B418F6" w:rsidRPr="003C6D82" w:rsidRDefault="00B418F6" w:rsidP="00193C49">
            <w:pPr>
              <w:pStyle w:val="ieeeheading10"/>
              <w:jc w:val="center"/>
              <w:rPr>
                <w:rFonts w:asciiTheme="majorBidi" w:hAnsiTheme="majorBidi" w:cstheme="majorBidi"/>
                <w:b/>
                <w:bCs/>
                <w:sz w:val="20"/>
                <w:lang w:val="id-ID"/>
              </w:rPr>
            </w:pPr>
          </w:p>
        </w:tc>
        <w:tc>
          <w:tcPr>
            <w:tcW w:w="1802" w:type="dxa"/>
            <w:vAlign w:val="center"/>
          </w:tcPr>
          <w:p w:rsidR="00B418F6" w:rsidRPr="003C6D82" w:rsidRDefault="00B418F6" w:rsidP="00193C49">
            <w:pPr>
              <w:pStyle w:val="ieeeheading10"/>
              <w:jc w:val="center"/>
              <w:rPr>
                <w:rFonts w:asciiTheme="majorBidi" w:hAnsiTheme="majorBidi" w:cstheme="majorBidi"/>
                <w:b/>
                <w:bCs/>
                <w:sz w:val="20"/>
                <w:lang w:val="id-ID"/>
              </w:rPr>
            </w:pPr>
            <w:bookmarkStart w:id="14" w:name="_Hlk50987739"/>
            <w:r w:rsidRPr="003C6D82">
              <w:rPr>
                <w:rFonts w:asciiTheme="majorBidi" w:hAnsiTheme="majorBidi" w:cstheme="majorBidi"/>
                <w:sz w:val="20"/>
                <w:lang w:val="id-ID"/>
              </w:rPr>
              <w:t>434,8</w:t>
            </w:r>
            <w:bookmarkEnd w:id="14"/>
          </w:p>
        </w:tc>
      </w:tr>
      <w:tr w:rsidR="00B418F6" w:rsidRPr="003C6D82" w:rsidTr="00193C49">
        <w:trPr>
          <w:jc w:val="center"/>
        </w:trPr>
        <w:tc>
          <w:tcPr>
            <w:tcW w:w="1801" w:type="dxa"/>
            <w:vAlign w:val="center"/>
          </w:tcPr>
          <w:p w:rsidR="00B418F6" w:rsidRPr="003C6D82" w:rsidRDefault="00B418F6" w:rsidP="00193C49">
            <w:pPr>
              <w:pStyle w:val="ieeeheading10"/>
              <w:jc w:val="center"/>
              <w:rPr>
                <w:rFonts w:asciiTheme="majorBidi" w:hAnsiTheme="majorBidi" w:cstheme="majorBidi"/>
                <w:b/>
                <w:bCs/>
                <w:sz w:val="20"/>
                <w:lang w:val="id-ID"/>
              </w:rPr>
            </w:pPr>
            <w:r w:rsidRPr="003C6D82">
              <w:rPr>
                <w:rFonts w:asciiTheme="majorBidi" w:hAnsiTheme="majorBidi" w:cstheme="majorBidi"/>
                <w:sz w:val="20"/>
                <w:lang w:val="id-ID"/>
              </w:rPr>
              <w:t>2.2.3</w:t>
            </w:r>
          </w:p>
        </w:tc>
        <w:tc>
          <w:tcPr>
            <w:tcW w:w="1802" w:type="dxa"/>
            <w:vMerge/>
            <w:vAlign w:val="center"/>
          </w:tcPr>
          <w:p w:rsidR="00B418F6" w:rsidRPr="003C6D82" w:rsidRDefault="00B418F6" w:rsidP="00193C49">
            <w:pPr>
              <w:pStyle w:val="ieeeheading10"/>
              <w:jc w:val="center"/>
              <w:rPr>
                <w:rFonts w:asciiTheme="majorBidi" w:hAnsiTheme="majorBidi" w:cstheme="majorBidi"/>
                <w:b/>
                <w:bCs/>
                <w:sz w:val="20"/>
                <w:lang w:val="id-ID"/>
              </w:rPr>
            </w:pPr>
          </w:p>
        </w:tc>
        <w:tc>
          <w:tcPr>
            <w:tcW w:w="1802" w:type="dxa"/>
            <w:vMerge/>
            <w:vAlign w:val="center"/>
          </w:tcPr>
          <w:p w:rsidR="00B418F6" w:rsidRPr="003C6D82" w:rsidRDefault="00B418F6" w:rsidP="00193C49">
            <w:pPr>
              <w:pStyle w:val="ieeeheading10"/>
              <w:jc w:val="center"/>
              <w:rPr>
                <w:rFonts w:asciiTheme="majorBidi" w:hAnsiTheme="majorBidi" w:cstheme="majorBidi"/>
                <w:b/>
                <w:bCs/>
                <w:sz w:val="20"/>
                <w:lang w:val="id-ID"/>
              </w:rPr>
            </w:pPr>
          </w:p>
        </w:tc>
        <w:tc>
          <w:tcPr>
            <w:tcW w:w="1802" w:type="dxa"/>
            <w:vAlign w:val="center"/>
          </w:tcPr>
          <w:p w:rsidR="00B418F6" w:rsidRPr="003C6D82" w:rsidRDefault="00B418F6" w:rsidP="00193C49">
            <w:pPr>
              <w:pStyle w:val="ieeeheading10"/>
              <w:jc w:val="center"/>
              <w:rPr>
                <w:rFonts w:asciiTheme="majorBidi" w:hAnsiTheme="majorBidi" w:cstheme="majorBidi"/>
                <w:b/>
                <w:bCs/>
                <w:sz w:val="20"/>
                <w:lang w:val="id-ID"/>
              </w:rPr>
            </w:pPr>
            <w:bookmarkStart w:id="15" w:name="_Hlk50988204"/>
            <w:r w:rsidRPr="003C6D82">
              <w:rPr>
                <w:rFonts w:asciiTheme="majorBidi" w:hAnsiTheme="majorBidi" w:cstheme="majorBidi"/>
                <w:sz w:val="20"/>
                <w:lang w:val="id-ID"/>
              </w:rPr>
              <w:t>436,4</w:t>
            </w:r>
            <w:bookmarkEnd w:id="15"/>
          </w:p>
        </w:tc>
      </w:tr>
      <w:tr w:rsidR="00B418F6" w:rsidRPr="003C6D82" w:rsidTr="00193C49">
        <w:trPr>
          <w:jc w:val="center"/>
        </w:trPr>
        <w:tc>
          <w:tcPr>
            <w:tcW w:w="5405" w:type="dxa"/>
            <w:gridSpan w:val="3"/>
            <w:vAlign w:val="center"/>
          </w:tcPr>
          <w:p w:rsidR="00B418F6" w:rsidRPr="003C6D82" w:rsidRDefault="00B418F6" w:rsidP="00193C49">
            <w:pPr>
              <w:pStyle w:val="ieeeheading10"/>
              <w:jc w:val="center"/>
              <w:rPr>
                <w:rFonts w:asciiTheme="majorBidi" w:hAnsiTheme="majorBidi" w:cstheme="majorBidi"/>
                <w:b/>
                <w:bCs/>
                <w:sz w:val="20"/>
                <w:lang w:val="id-ID"/>
              </w:rPr>
            </w:pPr>
            <w:r w:rsidRPr="003C6D82">
              <w:rPr>
                <w:rFonts w:asciiTheme="majorBidi" w:hAnsiTheme="majorBidi" w:cstheme="majorBidi"/>
                <w:sz w:val="20"/>
                <w:lang w:val="id-ID"/>
              </w:rPr>
              <w:t>Rata-rata</w:t>
            </w:r>
          </w:p>
        </w:tc>
        <w:tc>
          <w:tcPr>
            <w:tcW w:w="1802" w:type="dxa"/>
            <w:vAlign w:val="center"/>
          </w:tcPr>
          <w:p w:rsidR="00B418F6" w:rsidRPr="003C6D82" w:rsidRDefault="00B418F6" w:rsidP="00193C49">
            <w:pPr>
              <w:pStyle w:val="ieeeheading10"/>
              <w:jc w:val="center"/>
              <w:rPr>
                <w:rFonts w:asciiTheme="majorBidi" w:hAnsiTheme="majorBidi" w:cstheme="majorBidi"/>
                <w:b/>
                <w:bCs/>
                <w:sz w:val="20"/>
                <w:lang w:val="id-ID"/>
              </w:rPr>
            </w:pPr>
            <w:bookmarkStart w:id="16" w:name="_Hlk50988389"/>
            <w:r w:rsidRPr="003C6D82">
              <w:rPr>
                <w:rFonts w:asciiTheme="majorBidi" w:hAnsiTheme="majorBidi" w:cstheme="majorBidi"/>
                <w:sz w:val="20"/>
                <w:lang w:val="id-ID"/>
              </w:rPr>
              <w:t>434,63</w:t>
            </w:r>
            <w:bookmarkEnd w:id="16"/>
          </w:p>
        </w:tc>
      </w:tr>
      <w:tr w:rsidR="00B418F6" w:rsidRPr="003C6D82" w:rsidTr="00193C49">
        <w:trPr>
          <w:jc w:val="center"/>
        </w:trPr>
        <w:tc>
          <w:tcPr>
            <w:tcW w:w="1801" w:type="dxa"/>
            <w:vAlign w:val="center"/>
          </w:tcPr>
          <w:p w:rsidR="00B418F6" w:rsidRPr="003C6D82" w:rsidRDefault="00B418F6" w:rsidP="00193C49">
            <w:pPr>
              <w:pStyle w:val="ieeeheading10"/>
              <w:jc w:val="center"/>
              <w:rPr>
                <w:rFonts w:asciiTheme="majorBidi" w:hAnsiTheme="majorBidi" w:cstheme="majorBidi"/>
                <w:b/>
                <w:bCs/>
                <w:sz w:val="20"/>
                <w:lang w:val="id-ID"/>
              </w:rPr>
            </w:pPr>
            <w:r w:rsidRPr="003C6D82">
              <w:rPr>
                <w:rFonts w:asciiTheme="majorBidi" w:hAnsiTheme="majorBidi" w:cstheme="majorBidi"/>
                <w:sz w:val="20"/>
                <w:lang w:val="id-ID"/>
              </w:rPr>
              <w:t>3.2.1</w:t>
            </w:r>
          </w:p>
        </w:tc>
        <w:tc>
          <w:tcPr>
            <w:tcW w:w="1802" w:type="dxa"/>
            <w:vMerge w:val="restart"/>
            <w:vAlign w:val="center"/>
          </w:tcPr>
          <w:p w:rsidR="00B418F6" w:rsidRPr="003C6D82" w:rsidRDefault="00B418F6" w:rsidP="00193C49">
            <w:pPr>
              <w:pStyle w:val="ieeeheading10"/>
              <w:jc w:val="center"/>
              <w:rPr>
                <w:rFonts w:asciiTheme="majorBidi" w:hAnsiTheme="majorBidi" w:cstheme="majorBidi"/>
                <w:b/>
                <w:bCs/>
                <w:sz w:val="20"/>
                <w:lang w:val="id-ID"/>
              </w:rPr>
            </w:pPr>
            <w:r w:rsidRPr="003C6D82">
              <w:rPr>
                <w:rFonts w:asciiTheme="majorBidi" w:hAnsiTheme="majorBidi" w:cstheme="majorBidi"/>
                <w:sz w:val="20"/>
                <w:lang w:val="id-ID"/>
              </w:rPr>
              <w:t>25 liter/menit</w:t>
            </w:r>
          </w:p>
        </w:tc>
        <w:tc>
          <w:tcPr>
            <w:tcW w:w="1802" w:type="dxa"/>
            <w:vMerge w:val="restart"/>
            <w:vAlign w:val="center"/>
          </w:tcPr>
          <w:p w:rsidR="00B418F6" w:rsidRPr="003C6D82" w:rsidRDefault="00B418F6" w:rsidP="00193C49">
            <w:pPr>
              <w:pStyle w:val="ieeeheading10"/>
              <w:jc w:val="center"/>
              <w:rPr>
                <w:rFonts w:asciiTheme="majorBidi" w:hAnsiTheme="majorBidi" w:cstheme="majorBidi"/>
                <w:b/>
                <w:bCs/>
                <w:sz w:val="20"/>
                <w:lang w:val="id-ID"/>
              </w:rPr>
            </w:pPr>
            <w:r w:rsidRPr="003C6D82">
              <w:rPr>
                <w:rFonts w:asciiTheme="majorBidi" w:hAnsiTheme="majorBidi" w:cstheme="majorBidi"/>
                <w:sz w:val="20"/>
                <w:lang w:val="id-ID"/>
              </w:rPr>
              <w:t>150 A</w:t>
            </w:r>
          </w:p>
        </w:tc>
        <w:tc>
          <w:tcPr>
            <w:tcW w:w="1802" w:type="dxa"/>
            <w:vAlign w:val="center"/>
          </w:tcPr>
          <w:p w:rsidR="00B418F6" w:rsidRPr="003C6D82" w:rsidRDefault="00B418F6" w:rsidP="00193C49">
            <w:pPr>
              <w:pStyle w:val="ieeeheading10"/>
              <w:jc w:val="center"/>
              <w:rPr>
                <w:rFonts w:asciiTheme="majorBidi" w:hAnsiTheme="majorBidi" w:cstheme="majorBidi"/>
                <w:b/>
                <w:bCs/>
                <w:sz w:val="20"/>
                <w:lang w:val="id-ID"/>
              </w:rPr>
            </w:pPr>
            <w:r w:rsidRPr="003C6D82">
              <w:rPr>
                <w:rFonts w:asciiTheme="majorBidi" w:hAnsiTheme="majorBidi" w:cstheme="majorBidi"/>
                <w:sz w:val="20"/>
                <w:lang w:val="id-ID"/>
              </w:rPr>
              <w:t>436,0</w:t>
            </w:r>
          </w:p>
        </w:tc>
      </w:tr>
      <w:tr w:rsidR="00B418F6" w:rsidRPr="003C6D82" w:rsidTr="00193C49">
        <w:trPr>
          <w:jc w:val="center"/>
        </w:trPr>
        <w:tc>
          <w:tcPr>
            <w:tcW w:w="1801" w:type="dxa"/>
            <w:vAlign w:val="center"/>
          </w:tcPr>
          <w:p w:rsidR="00B418F6" w:rsidRPr="003C6D82" w:rsidRDefault="00B418F6" w:rsidP="00193C49">
            <w:pPr>
              <w:pStyle w:val="ieeeheading10"/>
              <w:jc w:val="center"/>
              <w:rPr>
                <w:rFonts w:asciiTheme="majorBidi" w:hAnsiTheme="majorBidi" w:cstheme="majorBidi"/>
                <w:b/>
                <w:bCs/>
                <w:sz w:val="20"/>
                <w:lang w:val="id-ID"/>
              </w:rPr>
            </w:pPr>
            <w:r w:rsidRPr="003C6D82">
              <w:rPr>
                <w:rFonts w:asciiTheme="majorBidi" w:hAnsiTheme="majorBidi" w:cstheme="majorBidi"/>
                <w:sz w:val="20"/>
                <w:lang w:val="id-ID"/>
              </w:rPr>
              <w:t>3.2.2</w:t>
            </w:r>
          </w:p>
        </w:tc>
        <w:tc>
          <w:tcPr>
            <w:tcW w:w="1802" w:type="dxa"/>
            <w:vMerge/>
            <w:vAlign w:val="center"/>
          </w:tcPr>
          <w:p w:rsidR="00B418F6" w:rsidRPr="003C6D82" w:rsidRDefault="00B418F6" w:rsidP="00193C49">
            <w:pPr>
              <w:pStyle w:val="ieeeheading10"/>
              <w:jc w:val="center"/>
              <w:rPr>
                <w:rFonts w:asciiTheme="majorBidi" w:hAnsiTheme="majorBidi" w:cstheme="majorBidi"/>
                <w:b/>
                <w:bCs/>
                <w:sz w:val="20"/>
                <w:lang w:val="id-ID"/>
              </w:rPr>
            </w:pPr>
          </w:p>
        </w:tc>
        <w:tc>
          <w:tcPr>
            <w:tcW w:w="1802" w:type="dxa"/>
            <w:vMerge/>
            <w:vAlign w:val="center"/>
          </w:tcPr>
          <w:p w:rsidR="00B418F6" w:rsidRPr="003C6D82" w:rsidRDefault="00B418F6" w:rsidP="00193C49">
            <w:pPr>
              <w:pStyle w:val="ieeeheading10"/>
              <w:jc w:val="center"/>
              <w:rPr>
                <w:rFonts w:asciiTheme="majorBidi" w:hAnsiTheme="majorBidi" w:cstheme="majorBidi"/>
                <w:b/>
                <w:bCs/>
                <w:sz w:val="20"/>
                <w:lang w:val="id-ID"/>
              </w:rPr>
            </w:pPr>
          </w:p>
        </w:tc>
        <w:tc>
          <w:tcPr>
            <w:tcW w:w="1802" w:type="dxa"/>
            <w:vAlign w:val="center"/>
          </w:tcPr>
          <w:p w:rsidR="00B418F6" w:rsidRPr="003C6D82" w:rsidRDefault="00B418F6" w:rsidP="00193C49">
            <w:pPr>
              <w:pStyle w:val="ieeeheading10"/>
              <w:jc w:val="center"/>
              <w:rPr>
                <w:rFonts w:asciiTheme="majorBidi" w:hAnsiTheme="majorBidi" w:cstheme="majorBidi"/>
                <w:b/>
                <w:bCs/>
                <w:sz w:val="20"/>
                <w:lang w:val="id-ID"/>
              </w:rPr>
            </w:pPr>
            <w:r w:rsidRPr="003C6D82">
              <w:rPr>
                <w:rFonts w:asciiTheme="majorBidi" w:hAnsiTheme="majorBidi" w:cstheme="majorBidi"/>
                <w:sz w:val="20"/>
                <w:lang w:val="id-ID"/>
              </w:rPr>
              <w:t>429,9</w:t>
            </w:r>
          </w:p>
        </w:tc>
      </w:tr>
      <w:tr w:rsidR="00B418F6" w:rsidRPr="003C6D82" w:rsidTr="00193C49">
        <w:trPr>
          <w:jc w:val="center"/>
        </w:trPr>
        <w:tc>
          <w:tcPr>
            <w:tcW w:w="1801" w:type="dxa"/>
            <w:vAlign w:val="center"/>
          </w:tcPr>
          <w:p w:rsidR="00B418F6" w:rsidRPr="003C6D82" w:rsidRDefault="00B418F6" w:rsidP="00193C49">
            <w:pPr>
              <w:pStyle w:val="ieeeheading10"/>
              <w:jc w:val="center"/>
              <w:rPr>
                <w:rFonts w:asciiTheme="majorBidi" w:hAnsiTheme="majorBidi" w:cstheme="majorBidi"/>
                <w:b/>
                <w:bCs/>
                <w:sz w:val="20"/>
                <w:lang w:val="id-ID"/>
              </w:rPr>
            </w:pPr>
            <w:r w:rsidRPr="003C6D82">
              <w:rPr>
                <w:rFonts w:asciiTheme="majorBidi" w:hAnsiTheme="majorBidi" w:cstheme="majorBidi"/>
                <w:sz w:val="20"/>
                <w:lang w:val="id-ID"/>
              </w:rPr>
              <w:t>3.2.3</w:t>
            </w:r>
          </w:p>
        </w:tc>
        <w:tc>
          <w:tcPr>
            <w:tcW w:w="1802" w:type="dxa"/>
            <w:vMerge/>
            <w:vAlign w:val="center"/>
          </w:tcPr>
          <w:p w:rsidR="00B418F6" w:rsidRPr="003C6D82" w:rsidRDefault="00B418F6" w:rsidP="00193C49">
            <w:pPr>
              <w:pStyle w:val="ieeeheading10"/>
              <w:jc w:val="center"/>
              <w:rPr>
                <w:rFonts w:asciiTheme="majorBidi" w:hAnsiTheme="majorBidi" w:cstheme="majorBidi"/>
                <w:b/>
                <w:bCs/>
                <w:sz w:val="20"/>
                <w:lang w:val="id-ID"/>
              </w:rPr>
            </w:pPr>
          </w:p>
        </w:tc>
        <w:tc>
          <w:tcPr>
            <w:tcW w:w="1802" w:type="dxa"/>
            <w:vMerge/>
            <w:vAlign w:val="center"/>
          </w:tcPr>
          <w:p w:rsidR="00B418F6" w:rsidRPr="003C6D82" w:rsidRDefault="00B418F6" w:rsidP="00193C49">
            <w:pPr>
              <w:pStyle w:val="ieeeheading10"/>
              <w:jc w:val="center"/>
              <w:rPr>
                <w:rFonts w:asciiTheme="majorBidi" w:hAnsiTheme="majorBidi" w:cstheme="majorBidi"/>
                <w:b/>
                <w:bCs/>
                <w:sz w:val="20"/>
                <w:lang w:val="id-ID"/>
              </w:rPr>
            </w:pPr>
          </w:p>
        </w:tc>
        <w:tc>
          <w:tcPr>
            <w:tcW w:w="1802" w:type="dxa"/>
            <w:vAlign w:val="center"/>
          </w:tcPr>
          <w:p w:rsidR="00B418F6" w:rsidRPr="003C6D82" w:rsidRDefault="00B418F6" w:rsidP="00193C49">
            <w:pPr>
              <w:pStyle w:val="ieeeheading10"/>
              <w:jc w:val="center"/>
              <w:rPr>
                <w:rFonts w:asciiTheme="majorBidi" w:hAnsiTheme="majorBidi" w:cstheme="majorBidi"/>
                <w:b/>
                <w:bCs/>
                <w:sz w:val="20"/>
                <w:lang w:val="id-ID"/>
              </w:rPr>
            </w:pPr>
            <w:r w:rsidRPr="003C6D82">
              <w:rPr>
                <w:rFonts w:asciiTheme="majorBidi" w:hAnsiTheme="majorBidi" w:cstheme="majorBidi"/>
                <w:sz w:val="20"/>
                <w:lang w:val="id-ID"/>
              </w:rPr>
              <w:t>417,3</w:t>
            </w:r>
          </w:p>
        </w:tc>
      </w:tr>
      <w:tr w:rsidR="00B418F6" w:rsidRPr="003C6D82" w:rsidTr="00193C49">
        <w:trPr>
          <w:jc w:val="center"/>
        </w:trPr>
        <w:tc>
          <w:tcPr>
            <w:tcW w:w="5405" w:type="dxa"/>
            <w:gridSpan w:val="3"/>
            <w:vAlign w:val="center"/>
          </w:tcPr>
          <w:p w:rsidR="00B418F6" w:rsidRPr="003C6D82" w:rsidRDefault="00B418F6" w:rsidP="00193C49">
            <w:pPr>
              <w:pStyle w:val="ieeeheading10"/>
              <w:jc w:val="center"/>
              <w:rPr>
                <w:rFonts w:asciiTheme="majorBidi" w:hAnsiTheme="majorBidi" w:cstheme="majorBidi"/>
                <w:b/>
                <w:bCs/>
                <w:sz w:val="20"/>
                <w:lang w:val="id-ID"/>
              </w:rPr>
            </w:pPr>
            <w:r w:rsidRPr="003C6D82">
              <w:rPr>
                <w:rFonts w:asciiTheme="majorBidi" w:hAnsiTheme="majorBidi" w:cstheme="majorBidi"/>
                <w:sz w:val="20"/>
                <w:lang w:val="id-ID"/>
              </w:rPr>
              <w:t>Rata-rata</w:t>
            </w:r>
          </w:p>
        </w:tc>
        <w:tc>
          <w:tcPr>
            <w:tcW w:w="1802" w:type="dxa"/>
            <w:vAlign w:val="center"/>
          </w:tcPr>
          <w:p w:rsidR="00B418F6" w:rsidRPr="003C6D82" w:rsidRDefault="00B418F6" w:rsidP="00193C49">
            <w:pPr>
              <w:pStyle w:val="ieeeheading10"/>
              <w:jc w:val="center"/>
              <w:rPr>
                <w:rFonts w:asciiTheme="majorBidi" w:hAnsiTheme="majorBidi" w:cstheme="majorBidi"/>
                <w:b/>
                <w:bCs/>
                <w:sz w:val="20"/>
                <w:lang w:val="id-ID"/>
              </w:rPr>
            </w:pPr>
            <w:r w:rsidRPr="003C6D82">
              <w:rPr>
                <w:rFonts w:asciiTheme="majorBidi" w:hAnsiTheme="majorBidi" w:cstheme="majorBidi"/>
                <w:sz w:val="20"/>
                <w:lang w:val="id-ID"/>
              </w:rPr>
              <w:t>427,73</w:t>
            </w:r>
          </w:p>
        </w:tc>
      </w:tr>
    </w:tbl>
    <w:p w:rsidR="00B418F6" w:rsidRDefault="00B418F6" w:rsidP="00B418F6">
      <w:pPr>
        <w:pStyle w:val="ieeeparagraph"/>
        <w:spacing w:before="0" w:beforeAutospacing="0" w:after="120" w:afterAutospacing="0"/>
        <w:ind w:firstLine="720"/>
        <w:jc w:val="both"/>
        <w:rPr>
          <w:rFonts w:asciiTheme="majorBidi" w:hAnsiTheme="majorBidi" w:cstheme="majorBidi"/>
          <w:sz w:val="20"/>
        </w:rPr>
      </w:pPr>
    </w:p>
    <w:p w:rsidR="00B418F6" w:rsidRPr="003C6D82" w:rsidRDefault="00B418F6" w:rsidP="00B418F6">
      <w:pPr>
        <w:pStyle w:val="ieeeparagraph"/>
        <w:spacing w:before="0" w:beforeAutospacing="0" w:after="120" w:afterAutospacing="0"/>
        <w:ind w:firstLine="720"/>
        <w:jc w:val="both"/>
        <w:rPr>
          <w:rFonts w:asciiTheme="majorBidi" w:hAnsiTheme="majorBidi" w:cstheme="majorBidi"/>
          <w:sz w:val="20"/>
          <w:lang w:val="id-ID"/>
        </w:rPr>
      </w:pPr>
      <w:r w:rsidRPr="003C6D82">
        <w:rPr>
          <w:rFonts w:asciiTheme="majorBidi" w:hAnsiTheme="majorBidi" w:cstheme="majorBidi"/>
          <w:sz w:val="20"/>
          <w:lang w:val="id-ID"/>
        </w:rPr>
        <w:lastRenderedPageBreak/>
        <w:t xml:space="preserve">Berdasarkan Tabel </w:t>
      </w:r>
      <w:r>
        <w:rPr>
          <w:rFonts w:asciiTheme="majorBidi" w:hAnsiTheme="majorBidi" w:cstheme="majorBidi"/>
          <w:sz w:val="20"/>
          <w:lang w:val="id-ID"/>
        </w:rPr>
        <w:t>4</w:t>
      </w:r>
      <w:r w:rsidRPr="003C6D82">
        <w:rPr>
          <w:rFonts w:asciiTheme="majorBidi" w:hAnsiTheme="majorBidi" w:cstheme="majorBidi"/>
          <w:sz w:val="20"/>
          <w:lang w:val="id-ID"/>
        </w:rPr>
        <w:t xml:space="preserve"> dapat dilihat perbandingan nilai kekuatan tarik spesimen pengelasan GMAW dengan variasi kecepatan aliran gas pelindung pada kuat arus 150 A mengalami perubahan antar spesimen yang berbeda. Hasil rata-rata dari nilai kekuatan tarik jika diakumulasikan ke dalam bentuk gambar adalah sebagai berikut (Gambar </w:t>
      </w:r>
      <w:r>
        <w:rPr>
          <w:rFonts w:asciiTheme="majorBidi" w:hAnsiTheme="majorBidi" w:cstheme="majorBidi"/>
          <w:sz w:val="20"/>
          <w:lang w:val="id-ID"/>
        </w:rPr>
        <w:t>4</w:t>
      </w:r>
      <w:r w:rsidRPr="003C6D82">
        <w:rPr>
          <w:rFonts w:asciiTheme="majorBidi" w:hAnsiTheme="majorBidi" w:cstheme="majorBidi"/>
          <w:sz w:val="20"/>
          <w:lang w:val="id-ID"/>
        </w:rPr>
        <w:t>).</w:t>
      </w:r>
    </w:p>
    <w:p w:rsidR="00B418F6" w:rsidRPr="00DC6C1E" w:rsidRDefault="00B418F6" w:rsidP="00B418F6">
      <w:pPr>
        <w:jc w:val="center"/>
        <w:rPr>
          <w:rFonts w:asciiTheme="majorBidi" w:hAnsiTheme="majorBidi" w:cstheme="majorBidi"/>
        </w:rPr>
      </w:pPr>
      <w:r w:rsidRPr="007E4392">
        <w:rPr>
          <w:noProof/>
          <w:lang w:val="en-US" w:eastAsia="en-US"/>
        </w:rPr>
        <w:drawing>
          <wp:inline distT="0" distB="0" distL="0" distR="0" wp14:anchorId="12F9F3B5" wp14:editId="1A0726E5">
            <wp:extent cx="4159160" cy="2520000"/>
            <wp:effectExtent l="0" t="0" r="13335" b="13970"/>
            <wp:docPr id="14" name="Chart 14">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a16="http://schemas.microsoft.com/office/drawing/2014/main" id="{E1FC4904-7F75-4877-9486-26F49869E25D}"/>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B418F6" w:rsidRPr="00DC6C1E" w:rsidRDefault="00B418F6" w:rsidP="00B418F6">
      <w:pPr>
        <w:jc w:val="center"/>
        <w:rPr>
          <w:rFonts w:asciiTheme="majorBidi" w:hAnsiTheme="majorBidi" w:cstheme="majorBidi"/>
          <w:sz w:val="20"/>
          <w:szCs w:val="18"/>
        </w:rPr>
      </w:pPr>
      <w:proofErr w:type="gramStart"/>
      <w:r w:rsidRPr="00DC6C1E">
        <w:rPr>
          <w:rFonts w:asciiTheme="majorBidi" w:hAnsiTheme="majorBidi" w:cstheme="majorBidi"/>
          <w:sz w:val="20"/>
          <w:szCs w:val="18"/>
        </w:rPr>
        <w:t>Gambar 4.</w:t>
      </w:r>
      <w:proofErr w:type="gramEnd"/>
      <w:r w:rsidRPr="00DC6C1E">
        <w:rPr>
          <w:rFonts w:asciiTheme="majorBidi" w:hAnsiTheme="majorBidi" w:cstheme="majorBidi"/>
          <w:sz w:val="20"/>
          <w:szCs w:val="18"/>
        </w:rPr>
        <w:t xml:space="preserve"> Pengaruh Variasi Kecepatan Aliran Gas Pelindung pada Kuat Arus 150 </w:t>
      </w:r>
      <w:proofErr w:type="gramStart"/>
      <w:r w:rsidRPr="00DC6C1E">
        <w:rPr>
          <w:rFonts w:asciiTheme="majorBidi" w:hAnsiTheme="majorBidi" w:cstheme="majorBidi"/>
          <w:sz w:val="20"/>
          <w:szCs w:val="18"/>
        </w:rPr>
        <w:t>A</w:t>
      </w:r>
      <w:proofErr w:type="gramEnd"/>
      <w:r w:rsidRPr="00DC6C1E">
        <w:rPr>
          <w:rFonts w:asciiTheme="majorBidi" w:hAnsiTheme="majorBidi" w:cstheme="majorBidi"/>
          <w:sz w:val="20"/>
          <w:szCs w:val="18"/>
        </w:rPr>
        <w:t xml:space="preserve"> terhadap Kekuatan Uji Tarik</w:t>
      </w:r>
    </w:p>
    <w:p w:rsidR="00B418F6" w:rsidRPr="00B418F6" w:rsidRDefault="00B418F6" w:rsidP="00B418F6">
      <w:pPr>
        <w:pStyle w:val="ieeeparagraph"/>
        <w:spacing w:before="0" w:beforeAutospacing="0" w:after="120" w:afterAutospacing="0"/>
        <w:ind w:firstLine="720"/>
        <w:jc w:val="both"/>
        <w:rPr>
          <w:rStyle w:val="Strong"/>
          <w:rFonts w:eastAsia="Calibri"/>
          <w:sz w:val="20"/>
        </w:rPr>
      </w:pPr>
    </w:p>
    <w:p w:rsidR="00B418F6" w:rsidRPr="006F3E94" w:rsidRDefault="00B418F6" w:rsidP="00B418F6">
      <w:pPr>
        <w:pStyle w:val="ieeeheading10"/>
        <w:spacing w:before="0" w:beforeAutospacing="0" w:after="120" w:afterAutospacing="0"/>
        <w:jc w:val="both"/>
        <w:rPr>
          <w:rStyle w:val="Strong"/>
          <w:rFonts w:asciiTheme="majorBidi" w:hAnsiTheme="majorBidi" w:cstheme="majorBidi"/>
          <w:b w:val="0"/>
          <w:sz w:val="20"/>
        </w:rPr>
      </w:pPr>
      <w:r>
        <w:rPr>
          <w:rFonts w:asciiTheme="majorBidi" w:hAnsiTheme="majorBidi" w:cstheme="majorBidi"/>
          <w:b/>
          <w:sz w:val="20"/>
          <w:lang w:val="id-ID"/>
        </w:rPr>
        <w:t>Kuat Arus 1</w:t>
      </w:r>
      <w:r>
        <w:rPr>
          <w:rFonts w:asciiTheme="majorBidi" w:hAnsiTheme="majorBidi" w:cstheme="majorBidi"/>
          <w:b/>
          <w:sz w:val="20"/>
        </w:rPr>
        <w:t>8</w:t>
      </w:r>
      <w:r w:rsidRPr="006F3E94">
        <w:rPr>
          <w:rFonts w:asciiTheme="majorBidi" w:hAnsiTheme="majorBidi" w:cstheme="majorBidi"/>
          <w:b/>
          <w:sz w:val="20"/>
          <w:lang w:val="id-ID"/>
        </w:rPr>
        <w:t>0 A</w:t>
      </w:r>
    </w:p>
    <w:p w:rsidR="00B418F6" w:rsidRDefault="00B418F6" w:rsidP="00B418F6">
      <w:pPr>
        <w:pStyle w:val="ieeeparagraph"/>
        <w:spacing w:before="0" w:beforeAutospacing="0" w:after="120" w:afterAutospacing="0"/>
        <w:ind w:firstLine="720"/>
        <w:jc w:val="both"/>
        <w:rPr>
          <w:rStyle w:val="Strong"/>
          <w:rFonts w:asciiTheme="majorBidi" w:hAnsiTheme="majorBidi" w:cstheme="majorBidi"/>
          <w:b w:val="0"/>
          <w:sz w:val="20"/>
        </w:rPr>
      </w:pPr>
      <w:r w:rsidRPr="006F3E94">
        <w:rPr>
          <w:rStyle w:val="Strong"/>
          <w:rFonts w:asciiTheme="majorBidi" w:hAnsiTheme="majorBidi" w:cstheme="majorBidi"/>
          <w:b w:val="0"/>
          <w:sz w:val="20"/>
          <w:lang w:val="id-ID"/>
        </w:rPr>
        <w:t>Berdasarkan hasil uji tarik pada baja ASTM A36 hasil proses pengelasan GMAW dengan variasi kecepatan aliran gas pelindung, maka diperoleh hasil analisis sebagai berikut</w:t>
      </w:r>
      <w:r>
        <w:rPr>
          <w:rStyle w:val="Strong"/>
          <w:rFonts w:asciiTheme="majorBidi" w:hAnsiTheme="majorBidi" w:cstheme="majorBidi"/>
          <w:b w:val="0"/>
          <w:sz w:val="20"/>
        </w:rPr>
        <w:t>:</w:t>
      </w:r>
    </w:p>
    <w:p w:rsidR="00B418F6" w:rsidRPr="00625EFB" w:rsidRDefault="00B418F6" w:rsidP="00B418F6">
      <w:pPr>
        <w:pStyle w:val="ieeeparagraph"/>
        <w:spacing w:before="0" w:beforeAutospacing="0" w:after="120" w:afterAutospacing="0"/>
        <w:jc w:val="both"/>
        <w:rPr>
          <w:rFonts w:asciiTheme="majorBidi" w:hAnsiTheme="majorBidi" w:cstheme="majorBidi"/>
          <w:sz w:val="20"/>
          <w:lang w:val="id-ID"/>
        </w:rPr>
      </w:pPr>
      <w:r w:rsidRPr="00625EFB">
        <w:rPr>
          <w:rFonts w:asciiTheme="majorBidi" w:hAnsiTheme="majorBidi" w:cstheme="majorBidi"/>
          <w:sz w:val="20"/>
          <w:lang w:val="id-ID"/>
        </w:rPr>
        <w:t>Tabel 5. Hasil Uji Tarik Spesimen Pengelasan GMAW dengan Variasi Kecepatan Aliran Gas Pelindung pada Kuat Arus 180 A</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1801"/>
        <w:gridCol w:w="1802"/>
        <w:gridCol w:w="1802"/>
        <w:gridCol w:w="1802"/>
      </w:tblGrid>
      <w:tr w:rsidR="00B418F6" w:rsidRPr="00625EFB" w:rsidTr="00B418F6">
        <w:trPr>
          <w:jc w:val="center"/>
        </w:trPr>
        <w:tc>
          <w:tcPr>
            <w:tcW w:w="1801" w:type="dxa"/>
            <w:shd w:val="clear" w:color="auto" w:fill="BDD6EE" w:themeFill="accent1" w:themeFillTint="66"/>
            <w:vAlign w:val="center"/>
          </w:tcPr>
          <w:p w:rsidR="00B418F6" w:rsidRPr="00625EFB" w:rsidRDefault="00B418F6" w:rsidP="00193C49">
            <w:pPr>
              <w:pStyle w:val="ieeeheading10"/>
              <w:jc w:val="center"/>
              <w:rPr>
                <w:rFonts w:asciiTheme="majorBidi" w:hAnsiTheme="majorBidi" w:cstheme="majorBidi"/>
                <w:b/>
                <w:bCs/>
                <w:sz w:val="20"/>
                <w:lang w:val="id-ID"/>
              </w:rPr>
            </w:pPr>
            <w:bookmarkStart w:id="17" w:name="_Hlk51752409"/>
            <w:r w:rsidRPr="00625EFB">
              <w:rPr>
                <w:rFonts w:asciiTheme="majorBidi" w:hAnsiTheme="majorBidi" w:cstheme="majorBidi"/>
                <w:sz w:val="20"/>
                <w:lang w:val="id-ID"/>
              </w:rPr>
              <w:t>Kode Spesimen</w:t>
            </w:r>
          </w:p>
        </w:tc>
        <w:tc>
          <w:tcPr>
            <w:tcW w:w="1802" w:type="dxa"/>
            <w:shd w:val="clear" w:color="auto" w:fill="BDD6EE" w:themeFill="accent1" w:themeFillTint="66"/>
            <w:vAlign w:val="center"/>
          </w:tcPr>
          <w:p w:rsidR="00B418F6" w:rsidRPr="00625EFB" w:rsidRDefault="00B418F6" w:rsidP="00193C49">
            <w:pPr>
              <w:pStyle w:val="ieeeheading10"/>
              <w:jc w:val="center"/>
              <w:rPr>
                <w:rFonts w:asciiTheme="majorBidi" w:hAnsiTheme="majorBidi" w:cstheme="majorBidi"/>
                <w:b/>
                <w:bCs/>
                <w:sz w:val="20"/>
                <w:lang w:val="id-ID"/>
              </w:rPr>
            </w:pPr>
            <w:r w:rsidRPr="00625EFB">
              <w:rPr>
                <w:rFonts w:asciiTheme="majorBidi" w:hAnsiTheme="majorBidi" w:cstheme="majorBidi"/>
                <w:sz w:val="20"/>
                <w:lang w:val="id-ID"/>
              </w:rPr>
              <w:t>Kecepatan Aliran Gas Pelindung</w:t>
            </w:r>
          </w:p>
        </w:tc>
        <w:tc>
          <w:tcPr>
            <w:tcW w:w="1802" w:type="dxa"/>
            <w:shd w:val="clear" w:color="auto" w:fill="BDD6EE" w:themeFill="accent1" w:themeFillTint="66"/>
            <w:vAlign w:val="center"/>
          </w:tcPr>
          <w:p w:rsidR="00B418F6" w:rsidRPr="00625EFB" w:rsidRDefault="00B418F6" w:rsidP="00193C49">
            <w:pPr>
              <w:pStyle w:val="ieeeheading10"/>
              <w:jc w:val="center"/>
              <w:rPr>
                <w:rFonts w:asciiTheme="majorBidi" w:hAnsiTheme="majorBidi" w:cstheme="majorBidi"/>
                <w:b/>
                <w:bCs/>
                <w:sz w:val="20"/>
                <w:lang w:val="id-ID"/>
              </w:rPr>
            </w:pPr>
            <w:r w:rsidRPr="00625EFB">
              <w:rPr>
                <w:rFonts w:asciiTheme="majorBidi" w:hAnsiTheme="majorBidi" w:cstheme="majorBidi"/>
                <w:sz w:val="20"/>
                <w:lang w:val="id-ID"/>
              </w:rPr>
              <w:t>Kuat Arus</w:t>
            </w:r>
          </w:p>
        </w:tc>
        <w:tc>
          <w:tcPr>
            <w:tcW w:w="1802" w:type="dxa"/>
            <w:shd w:val="clear" w:color="auto" w:fill="BDD6EE" w:themeFill="accent1" w:themeFillTint="66"/>
            <w:vAlign w:val="center"/>
          </w:tcPr>
          <w:p w:rsidR="00B418F6" w:rsidRPr="00625EFB" w:rsidRDefault="00B418F6" w:rsidP="00193C49">
            <w:pPr>
              <w:pStyle w:val="ieeeheading10"/>
              <w:jc w:val="center"/>
              <w:rPr>
                <w:rFonts w:asciiTheme="majorBidi" w:hAnsiTheme="majorBidi" w:cstheme="majorBidi"/>
                <w:b/>
                <w:bCs/>
                <w:sz w:val="20"/>
                <w:lang w:val="id-ID"/>
              </w:rPr>
            </w:pPr>
            <w:r w:rsidRPr="00625EFB">
              <w:rPr>
                <w:rFonts w:asciiTheme="majorBidi" w:hAnsiTheme="majorBidi" w:cstheme="majorBidi"/>
                <w:sz w:val="20"/>
                <w:lang w:val="id-ID"/>
              </w:rPr>
              <w:t>Kekuatan Tarik (MPa)</w:t>
            </w:r>
          </w:p>
        </w:tc>
      </w:tr>
      <w:tr w:rsidR="00B418F6" w:rsidRPr="00625EFB" w:rsidTr="00193C49">
        <w:trPr>
          <w:jc w:val="center"/>
        </w:trPr>
        <w:tc>
          <w:tcPr>
            <w:tcW w:w="1801" w:type="dxa"/>
            <w:vAlign w:val="center"/>
          </w:tcPr>
          <w:p w:rsidR="00B418F6" w:rsidRPr="00625EFB" w:rsidRDefault="00B418F6" w:rsidP="00193C49">
            <w:pPr>
              <w:pStyle w:val="ieeeheading10"/>
              <w:jc w:val="center"/>
              <w:rPr>
                <w:rFonts w:asciiTheme="majorBidi" w:hAnsiTheme="majorBidi" w:cstheme="majorBidi"/>
                <w:b/>
                <w:bCs/>
                <w:sz w:val="20"/>
                <w:lang w:val="id-ID"/>
              </w:rPr>
            </w:pPr>
            <w:r w:rsidRPr="00625EFB">
              <w:rPr>
                <w:rFonts w:asciiTheme="majorBidi" w:hAnsiTheme="majorBidi" w:cstheme="majorBidi"/>
                <w:sz w:val="20"/>
                <w:lang w:val="id-ID"/>
              </w:rPr>
              <w:t>1.3.1</w:t>
            </w:r>
          </w:p>
        </w:tc>
        <w:tc>
          <w:tcPr>
            <w:tcW w:w="1802" w:type="dxa"/>
            <w:vMerge w:val="restart"/>
            <w:vAlign w:val="center"/>
          </w:tcPr>
          <w:p w:rsidR="00B418F6" w:rsidRPr="00625EFB" w:rsidRDefault="00B418F6" w:rsidP="00193C49">
            <w:pPr>
              <w:pStyle w:val="ieeeheading10"/>
              <w:jc w:val="center"/>
              <w:rPr>
                <w:rFonts w:asciiTheme="majorBidi" w:hAnsiTheme="majorBidi" w:cstheme="majorBidi"/>
                <w:b/>
                <w:bCs/>
                <w:sz w:val="20"/>
                <w:lang w:val="id-ID"/>
              </w:rPr>
            </w:pPr>
            <w:r w:rsidRPr="00625EFB">
              <w:rPr>
                <w:rFonts w:asciiTheme="majorBidi" w:hAnsiTheme="majorBidi" w:cstheme="majorBidi"/>
                <w:sz w:val="20"/>
                <w:lang w:val="id-ID"/>
              </w:rPr>
              <w:t>15 liter/menit</w:t>
            </w:r>
          </w:p>
        </w:tc>
        <w:tc>
          <w:tcPr>
            <w:tcW w:w="1802" w:type="dxa"/>
            <w:vMerge w:val="restart"/>
            <w:vAlign w:val="center"/>
          </w:tcPr>
          <w:p w:rsidR="00B418F6" w:rsidRPr="00625EFB" w:rsidRDefault="00B418F6" w:rsidP="00193C49">
            <w:pPr>
              <w:pStyle w:val="ieeeheading10"/>
              <w:jc w:val="center"/>
              <w:rPr>
                <w:rFonts w:asciiTheme="majorBidi" w:hAnsiTheme="majorBidi" w:cstheme="majorBidi"/>
                <w:b/>
                <w:bCs/>
                <w:sz w:val="20"/>
                <w:lang w:val="id-ID"/>
              </w:rPr>
            </w:pPr>
            <w:r w:rsidRPr="00625EFB">
              <w:rPr>
                <w:rFonts w:asciiTheme="majorBidi" w:hAnsiTheme="majorBidi" w:cstheme="majorBidi"/>
                <w:sz w:val="20"/>
                <w:lang w:val="id-ID"/>
              </w:rPr>
              <w:t>180 A</w:t>
            </w:r>
          </w:p>
        </w:tc>
        <w:tc>
          <w:tcPr>
            <w:tcW w:w="1802" w:type="dxa"/>
            <w:vAlign w:val="center"/>
          </w:tcPr>
          <w:p w:rsidR="00B418F6" w:rsidRPr="00625EFB" w:rsidRDefault="00B418F6" w:rsidP="00193C49">
            <w:pPr>
              <w:pStyle w:val="ieeeheading10"/>
              <w:jc w:val="center"/>
              <w:rPr>
                <w:rFonts w:asciiTheme="majorBidi" w:hAnsiTheme="majorBidi" w:cstheme="majorBidi"/>
                <w:b/>
                <w:bCs/>
                <w:sz w:val="20"/>
                <w:lang w:val="id-ID"/>
              </w:rPr>
            </w:pPr>
            <w:bookmarkStart w:id="18" w:name="_Hlk50982786"/>
            <w:r w:rsidRPr="00625EFB">
              <w:rPr>
                <w:rFonts w:asciiTheme="majorBidi" w:hAnsiTheme="majorBidi" w:cstheme="majorBidi"/>
                <w:sz w:val="20"/>
                <w:lang w:val="id-ID"/>
              </w:rPr>
              <w:t>440,8</w:t>
            </w:r>
            <w:bookmarkEnd w:id="18"/>
          </w:p>
        </w:tc>
      </w:tr>
      <w:tr w:rsidR="00B418F6" w:rsidRPr="00625EFB" w:rsidTr="00193C49">
        <w:trPr>
          <w:jc w:val="center"/>
        </w:trPr>
        <w:tc>
          <w:tcPr>
            <w:tcW w:w="1801" w:type="dxa"/>
            <w:vAlign w:val="center"/>
          </w:tcPr>
          <w:p w:rsidR="00B418F6" w:rsidRPr="00625EFB" w:rsidRDefault="00B418F6" w:rsidP="00193C49">
            <w:pPr>
              <w:pStyle w:val="ieeeheading10"/>
              <w:jc w:val="center"/>
              <w:rPr>
                <w:rFonts w:asciiTheme="majorBidi" w:hAnsiTheme="majorBidi" w:cstheme="majorBidi"/>
                <w:b/>
                <w:bCs/>
                <w:sz w:val="20"/>
                <w:lang w:val="id-ID"/>
              </w:rPr>
            </w:pPr>
            <w:r w:rsidRPr="00625EFB">
              <w:rPr>
                <w:rFonts w:asciiTheme="majorBidi" w:hAnsiTheme="majorBidi" w:cstheme="majorBidi"/>
                <w:sz w:val="20"/>
                <w:lang w:val="id-ID"/>
              </w:rPr>
              <w:t>1.3.2</w:t>
            </w:r>
          </w:p>
        </w:tc>
        <w:tc>
          <w:tcPr>
            <w:tcW w:w="1802" w:type="dxa"/>
            <w:vMerge/>
            <w:vAlign w:val="center"/>
          </w:tcPr>
          <w:p w:rsidR="00B418F6" w:rsidRPr="00625EFB" w:rsidRDefault="00B418F6" w:rsidP="00193C49">
            <w:pPr>
              <w:pStyle w:val="ieeeheading10"/>
              <w:jc w:val="center"/>
              <w:rPr>
                <w:rFonts w:asciiTheme="majorBidi" w:hAnsiTheme="majorBidi" w:cstheme="majorBidi"/>
                <w:b/>
                <w:bCs/>
                <w:sz w:val="20"/>
                <w:lang w:val="id-ID"/>
              </w:rPr>
            </w:pPr>
          </w:p>
        </w:tc>
        <w:tc>
          <w:tcPr>
            <w:tcW w:w="1802" w:type="dxa"/>
            <w:vMerge/>
            <w:vAlign w:val="center"/>
          </w:tcPr>
          <w:p w:rsidR="00B418F6" w:rsidRPr="00625EFB" w:rsidRDefault="00B418F6" w:rsidP="00193C49">
            <w:pPr>
              <w:pStyle w:val="ieeeheading10"/>
              <w:jc w:val="center"/>
              <w:rPr>
                <w:rFonts w:asciiTheme="majorBidi" w:hAnsiTheme="majorBidi" w:cstheme="majorBidi"/>
                <w:b/>
                <w:bCs/>
                <w:sz w:val="20"/>
                <w:lang w:val="id-ID"/>
              </w:rPr>
            </w:pPr>
          </w:p>
        </w:tc>
        <w:tc>
          <w:tcPr>
            <w:tcW w:w="1802" w:type="dxa"/>
            <w:vAlign w:val="center"/>
          </w:tcPr>
          <w:p w:rsidR="00B418F6" w:rsidRPr="00625EFB" w:rsidRDefault="00B418F6" w:rsidP="00193C49">
            <w:pPr>
              <w:pStyle w:val="ieeeheading10"/>
              <w:jc w:val="center"/>
              <w:rPr>
                <w:rFonts w:asciiTheme="majorBidi" w:hAnsiTheme="majorBidi" w:cstheme="majorBidi"/>
                <w:b/>
                <w:bCs/>
                <w:sz w:val="20"/>
                <w:lang w:val="id-ID"/>
              </w:rPr>
            </w:pPr>
            <w:r w:rsidRPr="00625EFB">
              <w:rPr>
                <w:rFonts w:asciiTheme="majorBidi" w:hAnsiTheme="majorBidi" w:cstheme="majorBidi"/>
                <w:sz w:val="20"/>
                <w:lang w:val="id-ID"/>
              </w:rPr>
              <w:t>443,5</w:t>
            </w:r>
          </w:p>
        </w:tc>
      </w:tr>
      <w:tr w:rsidR="00B418F6" w:rsidRPr="00625EFB" w:rsidTr="00193C49">
        <w:trPr>
          <w:jc w:val="center"/>
        </w:trPr>
        <w:tc>
          <w:tcPr>
            <w:tcW w:w="1801" w:type="dxa"/>
            <w:vAlign w:val="center"/>
          </w:tcPr>
          <w:p w:rsidR="00B418F6" w:rsidRPr="00625EFB" w:rsidRDefault="00B418F6" w:rsidP="00193C49">
            <w:pPr>
              <w:pStyle w:val="ieeeheading10"/>
              <w:jc w:val="center"/>
              <w:rPr>
                <w:rFonts w:asciiTheme="majorBidi" w:hAnsiTheme="majorBidi" w:cstheme="majorBidi"/>
                <w:b/>
                <w:bCs/>
                <w:sz w:val="20"/>
                <w:lang w:val="id-ID"/>
              </w:rPr>
            </w:pPr>
            <w:r w:rsidRPr="00625EFB">
              <w:rPr>
                <w:rFonts w:asciiTheme="majorBidi" w:hAnsiTheme="majorBidi" w:cstheme="majorBidi"/>
                <w:sz w:val="20"/>
                <w:lang w:val="id-ID"/>
              </w:rPr>
              <w:t>1.3.3</w:t>
            </w:r>
          </w:p>
        </w:tc>
        <w:tc>
          <w:tcPr>
            <w:tcW w:w="1802" w:type="dxa"/>
            <w:vMerge/>
            <w:vAlign w:val="center"/>
          </w:tcPr>
          <w:p w:rsidR="00B418F6" w:rsidRPr="00625EFB" w:rsidRDefault="00B418F6" w:rsidP="00193C49">
            <w:pPr>
              <w:pStyle w:val="ieeeheading10"/>
              <w:jc w:val="center"/>
              <w:rPr>
                <w:rFonts w:asciiTheme="majorBidi" w:hAnsiTheme="majorBidi" w:cstheme="majorBidi"/>
                <w:b/>
                <w:bCs/>
                <w:sz w:val="20"/>
                <w:lang w:val="id-ID"/>
              </w:rPr>
            </w:pPr>
          </w:p>
        </w:tc>
        <w:tc>
          <w:tcPr>
            <w:tcW w:w="1802" w:type="dxa"/>
            <w:vMerge/>
            <w:vAlign w:val="center"/>
          </w:tcPr>
          <w:p w:rsidR="00B418F6" w:rsidRPr="00625EFB" w:rsidRDefault="00B418F6" w:rsidP="00193C49">
            <w:pPr>
              <w:pStyle w:val="ieeeheading10"/>
              <w:jc w:val="center"/>
              <w:rPr>
                <w:rFonts w:asciiTheme="majorBidi" w:hAnsiTheme="majorBidi" w:cstheme="majorBidi"/>
                <w:b/>
                <w:bCs/>
                <w:sz w:val="20"/>
                <w:lang w:val="id-ID"/>
              </w:rPr>
            </w:pPr>
          </w:p>
        </w:tc>
        <w:tc>
          <w:tcPr>
            <w:tcW w:w="1802" w:type="dxa"/>
            <w:vAlign w:val="center"/>
          </w:tcPr>
          <w:p w:rsidR="00B418F6" w:rsidRPr="00625EFB" w:rsidRDefault="00B418F6" w:rsidP="00193C49">
            <w:pPr>
              <w:pStyle w:val="ieeeheading10"/>
              <w:jc w:val="center"/>
              <w:rPr>
                <w:rFonts w:asciiTheme="majorBidi" w:hAnsiTheme="majorBidi" w:cstheme="majorBidi"/>
                <w:b/>
                <w:bCs/>
                <w:sz w:val="20"/>
                <w:lang w:val="id-ID"/>
              </w:rPr>
            </w:pPr>
            <w:r w:rsidRPr="00625EFB">
              <w:rPr>
                <w:rFonts w:asciiTheme="majorBidi" w:hAnsiTheme="majorBidi" w:cstheme="majorBidi"/>
                <w:sz w:val="20"/>
                <w:lang w:val="id-ID"/>
              </w:rPr>
              <w:t>441,6</w:t>
            </w:r>
          </w:p>
        </w:tc>
      </w:tr>
      <w:tr w:rsidR="00B418F6" w:rsidRPr="00625EFB" w:rsidTr="00193C49">
        <w:trPr>
          <w:jc w:val="center"/>
        </w:trPr>
        <w:tc>
          <w:tcPr>
            <w:tcW w:w="5405" w:type="dxa"/>
            <w:gridSpan w:val="3"/>
            <w:vAlign w:val="center"/>
          </w:tcPr>
          <w:p w:rsidR="00B418F6" w:rsidRPr="00625EFB" w:rsidRDefault="00B418F6" w:rsidP="00193C49">
            <w:pPr>
              <w:pStyle w:val="ieeeheading10"/>
              <w:jc w:val="center"/>
              <w:rPr>
                <w:rFonts w:asciiTheme="majorBidi" w:hAnsiTheme="majorBidi" w:cstheme="majorBidi"/>
                <w:b/>
                <w:bCs/>
                <w:sz w:val="20"/>
                <w:lang w:val="id-ID"/>
              </w:rPr>
            </w:pPr>
            <w:r w:rsidRPr="00625EFB">
              <w:rPr>
                <w:rFonts w:asciiTheme="majorBidi" w:hAnsiTheme="majorBidi" w:cstheme="majorBidi"/>
                <w:sz w:val="20"/>
                <w:lang w:val="id-ID"/>
              </w:rPr>
              <w:t>Rata-rata</w:t>
            </w:r>
          </w:p>
        </w:tc>
        <w:tc>
          <w:tcPr>
            <w:tcW w:w="1802" w:type="dxa"/>
            <w:vAlign w:val="center"/>
          </w:tcPr>
          <w:p w:rsidR="00B418F6" w:rsidRPr="00625EFB" w:rsidRDefault="00B418F6" w:rsidP="00193C49">
            <w:pPr>
              <w:pStyle w:val="ieeeheading10"/>
              <w:jc w:val="center"/>
              <w:rPr>
                <w:rFonts w:asciiTheme="majorBidi" w:hAnsiTheme="majorBidi" w:cstheme="majorBidi"/>
                <w:b/>
                <w:bCs/>
                <w:sz w:val="20"/>
                <w:lang w:val="id-ID"/>
              </w:rPr>
            </w:pPr>
            <w:r w:rsidRPr="00625EFB">
              <w:rPr>
                <w:rFonts w:asciiTheme="majorBidi" w:hAnsiTheme="majorBidi" w:cstheme="majorBidi"/>
                <w:sz w:val="20"/>
                <w:lang w:val="id-ID"/>
              </w:rPr>
              <w:t>441,97</w:t>
            </w:r>
          </w:p>
        </w:tc>
      </w:tr>
      <w:tr w:rsidR="00B418F6" w:rsidRPr="00625EFB" w:rsidTr="00193C49">
        <w:trPr>
          <w:jc w:val="center"/>
        </w:trPr>
        <w:tc>
          <w:tcPr>
            <w:tcW w:w="1801" w:type="dxa"/>
            <w:vAlign w:val="center"/>
          </w:tcPr>
          <w:p w:rsidR="00B418F6" w:rsidRPr="00625EFB" w:rsidRDefault="00B418F6" w:rsidP="00193C49">
            <w:pPr>
              <w:pStyle w:val="ieeeheading10"/>
              <w:jc w:val="center"/>
              <w:rPr>
                <w:rFonts w:asciiTheme="majorBidi" w:hAnsiTheme="majorBidi" w:cstheme="majorBidi"/>
                <w:b/>
                <w:bCs/>
                <w:sz w:val="20"/>
                <w:lang w:val="id-ID"/>
              </w:rPr>
            </w:pPr>
            <w:r w:rsidRPr="00625EFB">
              <w:rPr>
                <w:rFonts w:asciiTheme="majorBidi" w:hAnsiTheme="majorBidi" w:cstheme="majorBidi"/>
                <w:sz w:val="20"/>
                <w:lang w:val="id-ID"/>
              </w:rPr>
              <w:t>2.3.1</w:t>
            </w:r>
          </w:p>
        </w:tc>
        <w:tc>
          <w:tcPr>
            <w:tcW w:w="1802" w:type="dxa"/>
            <w:vMerge w:val="restart"/>
            <w:vAlign w:val="center"/>
          </w:tcPr>
          <w:p w:rsidR="00B418F6" w:rsidRPr="00625EFB" w:rsidRDefault="00B418F6" w:rsidP="00193C49">
            <w:pPr>
              <w:pStyle w:val="ieeeheading10"/>
              <w:jc w:val="center"/>
              <w:rPr>
                <w:rFonts w:asciiTheme="majorBidi" w:hAnsiTheme="majorBidi" w:cstheme="majorBidi"/>
                <w:b/>
                <w:bCs/>
                <w:sz w:val="20"/>
                <w:lang w:val="id-ID"/>
              </w:rPr>
            </w:pPr>
            <w:r w:rsidRPr="00625EFB">
              <w:rPr>
                <w:rFonts w:asciiTheme="majorBidi" w:hAnsiTheme="majorBidi" w:cstheme="majorBidi"/>
                <w:sz w:val="20"/>
                <w:lang w:val="id-ID"/>
              </w:rPr>
              <w:t>20 liter/menit</w:t>
            </w:r>
          </w:p>
        </w:tc>
        <w:tc>
          <w:tcPr>
            <w:tcW w:w="1802" w:type="dxa"/>
            <w:vMerge w:val="restart"/>
            <w:vAlign w:val="center"/>
          </w:tcPr>
          <w:p w:rsidR="00B418F6" w:rsidRPr="00625EFB" w:rsidRDefault="00B418F6" w:rsidP="00193C49">
            <w:pPr>
              <w:pStyle w:val="ieeeheading10"/>
              <w:jc w:val="center"/>
              <w:rPr>
                <w:rFonts w:asciiTheme="majorBidi" w:hAnsiTheme="majorBidi" w:cstheme="majorBidi"/>
                <w:b/>
                <w:bCs/>
                <w:sz w:val="20"/>
                <w:lang w:val="id-ID"/>
              </w:rPr>
            </w:pPr>
            <w:r w:rsidRPr="00625EFB">
              <w:rPr>
                <w:rFonts w:asciiTheme="majorBidi" w:hAnsiTheme="majorBidi" w:cstheme="majorBidi"/>
                <w:sz w:val="20"/>
                <w:lang w:val="id-ID"/>
              </w:rPr>
              <w:t>180 A</w:t>
            </w:r>
          </w:p>
        </w:tc>
        <w:tc>
          <w:tcPr>
            <w:tcW w:w="1802" w:type="dxa"/>
            <w:vAlign w:val="center"/>
          </w:tcPr>
          <w:p w:rsidR="00B418F6" w:rsidRPr="00625EFB" w:rsidRDefault="00B418F6" w:rsidP="00193C49">
            <w:pPr>
              <w:pStyle w:val="ieeeheading10"/>
              <w:jc w:val="center"/>
              <w:rPr>
                <w:rFonts w:asciiTheme="majorBidi" w:hAnsiTheme="majorBidi" w:cstheme="majorBidi"/>
                <w:b/>
                <w:bCs/>
                <w:sz w:val="20"/>
                <w:lang w:val="id-ID"/>
              </w:rPr>
            </w:pPr>
            <w:r w:rsidRPr="00625EFB">
              <w:rPr>
                <w:rFonts w:asciiTheme="majorBidi" w:hAnsiTheme="majorBidi" w:cstheme="majorBidi"/>
                <w:sz w:val="20"/>
                <w:lang w:val="id-ID"/>
              </w:rPr>
              <w:t>439,3</w:t>
            </w:r>
          </w:p>
        </w:tc>
      </w:tr>
      <w:tr w:rsidR="00B418F6" w:rsidRPr="00625EFB" w:rsidTr="00193C49">
        <w:trPr>
          <w:jc w:val="center"/>
        </w:trPr>
        <w:tc>
          <w:tcPr>
            <w:tcW w:w="1801" w:type="dxa"/>
            <w:vAlign w:val="center"/>
          </w:tcPr>
          <w:p w:rsidR="00B418F6" w:rsidRPr="00625EFB" w:rsidRDefault="00B418F6" w:rsidP="00193C49">
            <w:pPr>
              <w:pStyle w:val="ieeeheading10"/>
              <w:jc w:val="center"/>
              <w:rPr>
                <w:rFonts w:asciiTheme="majorBidi" w:hAnsiTheme="majorBidi" w:cstheme="majorBidi"/>
                <w:b/>
                <w:bCs/>
                <w:sz w:val="20"/>
                <w:lang w:val="id-ID"/>
              </w:rPr>
            </w:pPr>
            <w:r w:rsidRPr="00625EFB">
              <w:rPr>
                <w:rFonts w:asciiTheme="majorBidi" w:hAnsiTheme="majorBidi" w:cstheme="majorBidi"/>
                <w:sz w:val="20"/>
                <w:lang w:val="id-ID"/>
              </w:rPr>
              <w:t>2.3.2</w:t>
            </w:r>
          </w:p>
        </w:tc>
        <w:tc>
          <w:tcPr>
            <w:tcW w:w="1802" w:type="dxa"/>
            <w:vMerge/>
            <w:vAlign w:val="center"/>
          </w:tcPr>
          <w:p w:rsidR="00B418F6" w:rsidRPr="00625EFB" w:rsidRDefault="00B418F6" w:rsidP="00193C49">
            <w:pPr>
              <w:pStyle w:val="ieeeheading10"/>
              <w:jc w:val="center"/>
              <w:rPr>
                <w:rFonts w:asciiTheme="majorBidi" w:hAnsiTheme="majorBidi" w:cstheme="majorBidi"/>
                <w:b/>
                <w:bCs/>
                <w:sz w:val="20"/>
                <w:lang w:val="id-ID"/>
              </w:rPr>
            </w:pPr>
          </w:p>
        </w:tc>
        <w:tc>
          <w:tcPr>
            <w:tcW w:w="1802" w:type="dxa"/>
            <w:vMerge/>
            <w:vAlign w:val="center"/>
          </w:tcPr>
          <w:p w:rsidR="00B418F6" w:rsidRPr="00625EFB" w:rsidRDefault="00B418F6" w:rsidP="00193C49">
            <w:pPr>
              <w:pStyle w:val="ieeeheading10"/>
              <w:jc w:val="center"/>
              <w:rPr>
                <w:rFonts w:asciiTheme="majorBidi" w:hAnsiTheme="majorBidi" w:cstheme="majorBidi"/>
                <w:b/>
                <w:bCs/>
                <w:sz w:val="20"/>
                <w:lang w:val="id-ID"/>
              </w:rPr>
            </w:pPr>
          </w:p>
        </w:tc>
        <w:tc>
          <w:tcPr>
            <w:tcW w:w="1802" w:type="dxa"/>
            <w:vAlign w:val="center"/>
          </w:tcPr>
          <w:p w:rsidR="00B418F6" w:rsidRPr="00625EFB" w:rsidRDefault="00B418F6" w:rsidP="00193C49">
            <w:pPr>
              <w:pStyle w:val="ieeeheading10"/>
              <w:jc w:val="center"/>
              <w:rPr>
                <w:rFonts w:asciiTheme="majorBidi" w:hAnsiTheme="majorBidi" w:cstheme="majorBidi"/>
                <w:b/>
                <w:bCs/>
                <w:sz w:val="20"/>
                <w:lang w:val="id-ID"/>
              </w:rPr>
            </w:pPr>
            <w:r w:rsidRPr="00625EFB">
              <w:rPr>
                <w:rFonts w:asciiTheme="majorBidi" w:hAnsiTheme="majorBidi" w:cstheme="majorBidi"/>
                <w:sz w:val="20"/>
                <w:lang w:val="id-ID"/>
              </w:rPr>
              <w:t>433,9</w:t>
            </w:r>
          </w:p>
        </w:tc>
      </w:tr>
      <w:tr w:rsidR="00B418F6" w:rsidRPr="00625EFB" w:rsidTr="00193C49">
        <w:trPr>
          <w:jc w:val="center"/>
        </w:trPr>
        <w:tc>
          <w:tcPr>
            <w:tcW w:w="1801" w:type="dxa"/>
            <w:vAlign w:val="center"/>
          </w:tcPr>
          <w:p w:rsidR="00B418F6" w:rsidRPr="00625EFB" w:rsidRDefault="00B418F6" w:rsidP="00193C49">
            <w:pPr>
              <w:pStyle w:val="ieeeheading10"/>
              <w:jc w:val="center"/>
              <w:rPr>
                <w:rFonts w:asciiTheme="majorBidi" w:hAnsiTheme="majorBidi" w:cstheme="majorBidi"/>
                <w:b/>
                <w:bCs/>
                <w:sz w:val="20"/>
                <w:lang w:val="id-ID"/>
              </w:rPr>
            </w:pPr>
            <w:r w:rsidRPr="00625EFB">
              <w:rPr>
                <w:rFonts w:asciiTheme="majorBidi" w:hAnsiTheme="majorBidi" w:cstheme="majorBidi"/>
                <w:sz w:val="20"/>
                <w:lang w:val="id-ID"/>
              </w:rPr>
              <w:t>2.3.3</w:t>
            </w:r>
          </w:p>
        </w:tc>
        <w:tc>
          <w:tcPr>
            <w:tcW w:w="1802" w:type="dxa"/>
            <w:vMerge/>
            <w:vAlign w:val="center"/>
          </w:tcPr>
          <w:p w:rsidR="00B418F6" w:rsidRPr="00625EFB" w:rsidRDefault="00B418F6" w:rsidP="00193C49">
            <w:pPr>
              <w:pStyle w:val="ieeeheading10"/>
              <w:jc w:val="center"/>
              <w:rPr>
                <w:rFonts w:asciiTheme="majorBidi" w:hAnsiTheme="majorBidi" w:cstheme="majorBidi"/>
                <w:b/>
                <w:bCs/>
                <w:sz w:val="20"/>
                <w:lang w:val="id-ID"/>
              </w:rPr>
            </w:pPr>
          </w:p>
        </w:tc>
        <w:tc>
          <w:tcPr>
            <w:tcW w:w="1802" w:type="dxa"/>
            <w:vMerge/>
            <w:vAlign w:val="center"/>
          </w:tcPr>
          <w:p w:rsidR="00B418F6" w:rsidRPr="00625EFB" w:rsidRDefault="00B418F6" w:rsidP="00193C49">
            <w:pPr>
              <w:pStyle w:val="ieeeheading10"/>
              <w:jc w:val="center"/>
              <w:rPr>
                <w:rFonts w:asciiTheme="majorBidi" w:hAnsiTheme="majorBidi" w:cstheme="majorBidi"/>
                <w:b/>
                <w:bCs/>
                <w:sz w:val="20"/>
                <w:lang w:val="id-ID"/>
              </w:rPr>
            </w:pPr>
          </w:p>
        </w:tc>
        <w:tc>
          <w:tcPr>
            <w:tcW w:w="1802" w:type="dxa"/>
            <w:vAlign w:val="center"/>
          </w:tcPr>
          <w:p w:rsidR="00B418F6" w:rsidRPr="00625EFB" w:rsidRDefault="00B418F6" w:rsidP="00193C49">
            <w:pPr>
              <w:pStyle w:val="ieeeheading10"/>
              <w:jc w:val="center"/>
              <w:rPr>
                <w:rFonts w:asciiTheme="majorBidi" w:hAnsiTheme="majorBidi" w:cstheme="majorBidi"/>
                <w:b/>
                <w:bCs/>
                <w:sz w:val="20"/>
                <w:lang w:val="id-ID"/>
              </w:rPr>
            </w:pPr>
            <w:r w:rsidRPr="00625EFB">
              <w:rPr>
                <w:rFonts w:asciiTheme="majorBidi" w:hAnsiTheme="majorBidi" w:cstheme="majorBidi"/>
                <w:sz w:val="20"/>
                <w:lang w:val="id-ID"/>
              </w:rPr>
              <w:t>439,5</w:t>
            </w:r>
          </w:p>
        </w:tc>
      </w:tr>
      <w:tr w:rsidR="00B418F6" w:rsidRPr="00625EFB" w:rsidTr="00193C49">
        <w:trPr>
          <w:jc w:val="center"/>
        </w:trPr>
        <w:tc>
          <w:tcPr>
            <w:tcW w:w="5405" w:type="dxa"/>
            <w:gridSpan w:val="3"/>
            <w:vAlign w:val="center"/>
          </w:tcPr>
          <w:p w:rsidR="00B418F6" w:rsidRPr="00625EFB" w:rsidRDefault="00B418F6" w:rsidP="00193C49">
            <w:pPr>
              <w:pStyle w:val="ieeeheading10"/>
              <w:jc w:val="center"/>
              <w:rPr>
                <w:rFonts w:asciiTheme="majorBidi" w:hAnsiTheme="majorBidi" w:cstheme="majorBidi"/>
                <w:b/>
                <w:bCs/>
                <w:sz w:val="20"/>
                <w:lang w:val="id-ID"/>
              </w:rPr>
            </w:pPr>
            <w:r w:rsidRPr="00625EFB">
              <w:rPr>
                <w:rFonts w:asciiTheme="majorBidi" w:hAnsiTheme="majorBidi" w:cstheme="majorBidi"/>
                <w:sz w:val="20"/>
                <w:lang w:val="id-ID"/>
              </w:rPr>
              <w:t>Rata-rata</w:t>
            </w:r>
          </w:p>
        </w:tc>
        <w:tc>
          <w:tcPr>
            <w:tcW w:w="1802" w:type="dxa"/>
            <w:vAlign w:val="center"/>
          </w:tcPr>
          <w:p w:rsidR="00B418F6" w:rsidRPr="00625EFB" w:rsidRDefault="00B418F6" w:rsidP="00193C49">
            <w:pPr>
              <w:pStyle w:val="ieeeheading10"/>
              <w:jc w:val="center"/>
              <w:rPr>
                <w:rFonts w:asciiTheme="majorBidi" w:hAnsiTheme="majorBidi" w:cstheme="majorBidi"/>
                <w:b/>
                <w:bCs/>
                <w:sz w:val="20"/>
                <w:lang w:val="id-ID"/>
              </w:rPr>
            </w:pPr>
            <w:r w:rsidRPr="00625EFB">
              <w:rPr>
                <w:rFonts w:asciiTheme="majorBidi" w:hAnsiTheme="majorBidi" w:cstheme="majorBidi"/>
                <w:sz w:val="20"/>
                <w:lang w:val="id-ID"/>
              </w:rPr>
              <w:t>437,57</w:t>
            </w:r>
          </w:p>
        </w:tc>
      </w:tr>
      <w:tr w:rsidR="00B418F6" w:rsidRPr="00625EFB" w:rsidTr="00193C49">
        <w:trPr>
          <w:jc w:val="center"/>
        </w:trPr>
        <w:tc>
          <w:tcPr>
            <w:tcW w:w="1801" w:type="dxa"/>
            <w:vAlign w:val="center"/>
          </w:tcPr>
          <w:p w:rsidR="00B418F6" w:rsidRPr="00625EFB" w:rsidRDefault="00B418F6" w:rsidP="00193C49">
            <w:pPr>
              <w:pStyle w:val="ieeeheading10"/>
              <w:jc w:val="center"/>
              <w:rPr>
                <w:rFonts w:asciiTheme="majorBidi" w:hAnsiTheme="majorBidi" w:cstheme="majorBidi"/>
                <w:b/>
                <w:bCs/>
                <w:sz w:val="20"/>
                <w:lang w:val="id-ID"/>
              </w:rPr>
            </w:pPr>
            <w:r w:rsidRPr="00625EFB">
              <w:rPr>
                <w:rFonts w:asciiTheme="majorBidi" w:hAnsiTheme="majorBidi" w:cstheme="majorBidi"/>
                <w:sz w:val="20"/>
                <w:lang w:val="id-ID"/>
              </w:rPr>
              <w:t>3.3.1</w:t>
            </w:r>
          </w:p>
        </w:tc>
        <w:tc>
          <w:tcPr>
            <w:tcW w:w="1802" w:type="dxa"/>
            <w:vMerge w:val="restart"/>
            <w:vAlign w:val="center"/>
          </w:tcPr>
          <w:p w:rsidR="00B418F6" w:rsidRPr="00625EFB" w:rsidRDefault="00B418F6" w:rsidP="00193C49">
            <w:pPr>
              <w:pStyle w:val="ieeeheading10"/>
              <w:jc w:val="center"/>
              <w:rPr>
                <w:rFonts w:asciiTheme="majorBidi" w:hAnsiTheme="majorBidi" w:cstheme="majorBidi"/>
                <w:b/>
                <w:bCs/>
                <w:sz w:val="20"/>
                <w:lang w:val="id-ID"/>
              </w:rPr>
            </w:pPr>
            <w:r w:rsidRPr="00625EFB">
              <w:rPr>
                <w:rFonts w:asciiTheme="majorBidi" w:hAnsiTheme="majorBidi" w:cstheme="majorBidi"/>
                <w:sz w:val="20"/>
                <w:lang w:val="id-ID"/>
              </w:rPr>
              <w:t>25 liter/menit</w:t>
            </w:r>
          </w:p>
        </w:tc>
        <w:tc>
          <w:tcPr>
            <w:tcW w:w="1802" w:type="dxa"/>
            <w:vMerge w:val="restart"/>
            <w:vAlign w:val="center"/>
          </w:tcPr>
          <w:p w:rsidR="00B418F6" w:rsidRPr="00625EFB" w:rsidRDefault="00B418F6" w:rsidP="00193C49">
            <w:pPr>
              <w:pStyle w:val="ieeeheading10"/>
              <w:jc w:val="center"/>
              <w:rPr>
                <w:rFonts w:asciiTheme="majorBidi" w:hAnsiTheme="majorBidi" w:cstheme="majorBidi"/>
                <w:b/>
                <w:bCs/>
                <w:sz w:val="20"/>
                <w:lang w:val="id-ID"/>
              </w:rPr>
            </w:pPr>
            <w:r w:rsidRPr="00625EFB">
              <w:rPr>
                <w:rFonts w:asciiTheme="majorBidi" w:hAnsiTheme="majorBidi" w:cstheme="majorBidi"/>
                <w:sz w:val="20"/>
                <w:lang w:val="id-ID"/>
              </w:rPr>
              <w:t>180 A</w:t>
            </w:r>
          </w:p>
        </w:tc>
        <w:tc>
          <w:tcPr>
            <w:tcW w:w="1802" w:type="dxa"/>
            <w:vAlign w:val="center"/>
          </w:tcPr>
          <w:p w:rsidR="00B418F6" w:rsidRPr="00625EFB" w:rsidRDefault="00B418F6" w:rsidP="00193C49">
            <w:pPr>
              <w:pStyle w:val="ieeeheading10"/>
              <w:jc w:val="center"/>
              <w:rPr>
                <w:rFonts w:asciiTheme="majorBidi" w:hAnsiTheme="majorBidi" w:cstheme="majorBidi"/>
                <w:b/>
                <w:bCs/>
                <w:sz w:val="20"/>
                <w:lang w:val="id-ID"/>
              </w:rPr>
            </w:pPr>
            <w:r w:rsidRPr="00625EFB">
              <w:rPr>
                <w:rFonts w:asciiTheme="majorBidi" w:hAnsiTheme="majorBidi" w:cstheme="majorBidi"/>
                <w:sz w:val="20"/>
                <w:lang w:val="id-ID"/>
              </w:rPr>
              <w:t>423,9</w:t>
            </w:r>
          </w:p>
        </w:tc>
      </w:tr>
      <w:tr w:rsidR="00B418F6" w:rsidRPr="00625EFB" w:rsidTr="00193C49">
        <w:trPr>
          <w:jc w:val="center"/>
        </w:trPr>
        <w:tc>
          <w:tcPr>
            <w:tcW w:w="1801" w:type="dxa"/>
            <w:vAlign w:val="center"/>
          </w:tcPr>
          <w:p w:rsidR="00B418F6" w:rsidRPr="00625EFB" w:rsidRDefault="00B418F6" w:rsidP="00193C49">
            <w:pPr>
              <w:pStyle w:val="ieeeheading10"/>
              <w:jc w:val="center"/>
              <w:rPr>
                <w:rFonts w:asciiTheme="majorBidi" w:hAnsiTheme="majorBidi" w:cstheme="majorBidi"/>
                <w:b/>
                <w:bCs/>
                <w:sz w:val="20"/>
                <w:lang w:val="id-ID"/>
              </w:rPr>
            </w:pPr>
            <w:r w:rsidRPr="00625EFB">
              <w:rPr>
                <w:rFonts w:asciiTheme="majorBidi" w:hAnsiTheme="majorBidi" w:cstheme="majorBidi"/>
                <w:sz w:val="20"/>
                <w:lang w:val="id-ID"/>
              </w:rPr>
              <w:t>3.3.2</w:t>
            </w:r>
          </w:p>
        </w:tc>
        <w:tc>
          <w:tcPr>
            <w:tcW w:w="1802" w:type="dxa"/>
            <w:vMerge/>
            <w:vAlign w:val="center"/>
          </w:tcPr>
          <w:p w:rsidR="00B418F6" w:rsidRPr="00625EFB" w:rsidRDefault="00B418F6" w:rsidP="00193C49">
            <w:pPr>
              <w:pStyle w:val="ieeeheading10"/>
              <w:jc w:val="center"/>
              <w:rPr>
                <w:rFonts w:asciiTheme="majorBidi" w:hAnsiTheme="majorBidi" w:cstheme="majorBidi"/>
                <w:b/>
                <w:bCs/>
                <w:sz w:val="20"/>
                <w:lang w:val="id-ID"/>
              </w:rPr>
            </w:pPr>
          </w:p>
        </w:tc>
        <w:tc>
          <w:tcPr>
            <w:tcW w:w="1802" w:type="dxa"/>
            <w:vMerge/>
            <w:vAlign w:val="center"/>
          </w:tcPr>
          <w:p w:rsidR="00B418F6" w:rsidRPr="00625EFB" w:rsidRDefault="00B418F6" w:rsidP="00193C49">
            <w:pPr>
              <w:pStyle w:val="ieeeheading10"/>
              <w:jc w:val="center"/>
              <w:rPr>
                <w:rFonts w:asciiTheme="majorBidi" w:hAnsiTheme="majorBidi" w:cstheme="majorBidi"/>
                <w:b/>
                <w:bCs/>
                <w:sz w:val="20"/>
                <w:lang w:val="id-ID"/>
              </w:rPr>
            </w:pPr>
          </w:p>
        </w:tc>
        <w:tc>
          <w:tcPr>
            <w:tcW w:w="1802" w:type="dxa"/>
            <w:vAlign w:val="center"/>
          </w:tcPr>
          <w:p w:rsidR="00B418F6" w:rsidRPr="00625EFB" w:rsidRDefault="00B418F6" w:rsidP="00193C49">
            <w:pPr>
              <w:pStyle w:val="ieeeheading10"/>
              <w:jc w:val="center"/>
              <w:rPr>
                <w:rFonts w:asciiTheme="majorBidi" w:hAnsiTheme="majorBidi" w:cstheme="majorBidi"/>
                <w:b/>
                <w:bCs/>
                <w:sz w:val="20"/>
                <w:lang w:val="id-ID"/>
              </w:rPr>
            </w:pPr>
            <w:r w:rsidRPr="00625EFB">
              <w:rPr>
                <w:rFonts w:asciiTheme="majorBidi" w:hAnsiTheme="majorBidi" w:cstheme="majorBidi"/>
                <w:sz w:val="20"/>
                <w:lang w:val="id-ID"/>
              </w:rPr>
              <w:t>435,1</w:t>
            </w:r>
          </w:p>
        </w:tc>
      </w:tr>
      <w:tr w:rsidR="00B418F6" w:rsidRPr="00625EFB" w:rsidTr="00193C49">
        <w:trPr>
          <w:jc w:val="center"/>
        </w:trPr>
        <w:tc>
          <w:tcPr>
            <w:tcW w:w="1801" w:type="dxa"/>
            <w:vAlign w:val="center"/>
          </w:tcPr>
          <w:p w:rsidR="00B418F6" w:rsidRPr="00625EFB" w:rsidRDefault="00B418F6" w:rsidP="00193C49">
            <w:pPr>
              <w:pStyle w:val="ieeeheading10"/>
              <w:jc w:val="center"/>
              <w:rPr>
                <w:rFonts w:asciiTheme="majorBidi" w:hAnsiTheme="majorBidi" w:cstheme="majorBidi"/>
                <w:b/>
                <w:bCs/>
                <w:sz w:val="20"/>
                <w:lang w:val="id-ID"/>
              </w:rPr>
            </w:pPr>
            <w:r w:rsidRPr="00625EFB">
              <w:rPr>
                <w:rFonts w:asciiTheme="majorBidi" w:hAnsiTheme="majorBidi" w:cstheme="majorBidi"/>
                <w:sz w:val="20"/>
                <w:lang w:val="id-ID"/>
              </w:rPr>
              <w:t>3.3.3</w:t>
            </w:r>
          </w:p>
        </w:tc>
        <w:tc>
          <w:tcPr>
            <w:tcW w:w="1802" w:type="dxa"/>
            <w:vMerge/>
            <w:vAlign w:val="center"/>
          </w:tcPr>
          <w:p w:rsidR="00B418F6" w:rsidRPr="00625EFB" w:rsidRDefault="00B418F6" w:rsidP="00193C49">
            <w:pPr>
              <w:pStyle w:val="ieeeheading10"/>
              <w:jc w:val="center"/>
              <w:rPr>
                <w:rFonts w:asciiTheme="majorBidi" w:hAnsiTheme="majorBidi" w:cstheme="majorBidi"/>
                <w:b/>
                <w:bCs/>
                <w:sz w:val="20"/>
                <w:lang w:val="id-ID"/>
              </w:rPr>
            </w:pPr>
          </w:p>
        </w:tc>
        <w:tc>
          <w:tcPr>
            <w:tcW w:w="1802" w:type="dxa"/>
            <w:vMerge/>
            <w:vAlign w:val="center"/>
          </w:tcPr>
          <w:p w:rsidR="00B418F6" w:rsidRPr="00625EFB" w:rsidRDefault="00B418F6" w:rsidP="00193C49">
            <w:pPr>
              <w:pStyle w:val="ieeeheading10"/>
              <w:jc w:val="center"/>
              <w:rPr>
                <w:rFonts w:asciiTheme="majorBidi" w:hAnsiTheme="majorBidi" w:cstheme="majorBidi"/>
                <w:b/>
                <w:bCs/>
                <w:sz w:val="20"/>
                <w:lang w:val="id-ID"/>
              </w:rPr>
            </w:pPr>
          </w:p>
        </w:tc>
        <w:tc>
          <w:tcPr>
            <w:tcW w:w="1802" w:type="dxa"/>
            <w:vAlign w:val="center"/>
          </w:tcPr>
          <w:p w:rsidR="00B418F6" w:rsidRPr="00625EFB" w:rsidRDefault="00B418F6" w:rsidP="00193C49">
            <w:pPr>
              <w:pStyle w:val="ieeeheading10"/>
              <w:jc w:val="center"/>
              <w:rPr>
                <w:rFonts w:asciiTheme="majorBidi" w:hAnsiTheme="majorBidi" w:cstheme="majorBidi"/>
                <w:b/>
                <w:bCs/>
                <w:sz w:val="20"/>
                <w:lang w:val="id-ID"/>
              </w:rPr>
            </w:pPr>
            <w:r w:rsidRPr="00625EFB">
              <w:rPr>
                <w:rFonts w:asciiTheme="majorBidi" w:hAnsiTheme="majorBidi" w:cstheme="majorBidi"/>
                <w:sz w:val="20"/>
                <w:lang w:val="id-ID"/>
              </w:rPr>
              <w:t>431,9</w:t>
            </w:r>
          </w:p>
        </w:tc>
      </w:tr>
      <w:tr w:rsidR="00B418F6" w:rsidRPr="00625EFB" w:rsidTr="00193C49">
        <w:trPr>
          <w:jc w:val="center"/>
        </w:trPr>
        <w:tc>
          <w:tcPr>
            <w:tcW w:w="5405" w:type="dxa"/>
            <w:gridSpan w:val="3"/>
            <w:vAlign w:val="center"/>
          </w:tcPr>
          <w:p w:rsidR="00B418F6" w:rsidRPr="00625EFB" w:rsidRDefault="00B418F6" w:rsidP="00193C49">
            <w:pPr>
              <w:pStyle w:val="ieeeheading10"/>
              <w:jc w:val="center"/>
              <w:rPr>
                <w:rFonts w:asciiTheme="majorBidi" w:hAnsiTheme="majorBidi" w:cstheme="majorBidi"/>
                <w:b/>
                <w:bCs/>
                <w:sz w:val="20"/>
                <w:lang w:val="id-ID"/>
              </w:rPr>
            </w:pPr>
            <w:r w:rsidRPr="00625EFB">
              <w:rPr>
                <w:rFonts w:asciiTheme="majorBidi" w:hAnsiTheme="majorBidi" w:cstheme="majorBidi"/>
                <w:sz w:val="20"/>
                <w:lang w:val="id-ID"/>
              </w:rPr>
              <w:t>Rata-rata</w:t>
            </w:r>
          </w:p>
        </w:tc>
        <w:tc>
          <w:tcPr>
            <w:tcW w:w="1802" w:type="dxa"/>
            <w:vAlign w:val="center"/>
          </w:tcPr>
          <w:p w:rsidR="00B418F6" w:rsidRPr="00625EFB" w:rsidRDefault="00B418F6" w:rsidP="00193C49">
            <w:pPr>
              <w:pStyle w:val="ieeeheading10"/>
              <w:jc w:val="center"/>
              <w:rPr>
                <w:rFonts w:asciiTheme="majorBidi" w:hAnsiTheme="majorBidi" w:cstheme="majorBidi"/>
                <w:b/>
                <w:bCs/>
                <w:sz w:val="20"/>
                <w:lang w:val="id-ID"/>
              </w:rPr>
            </w:pPr>
            <w:r w:rsidRPr="00625EFB">
              <w:rPr>
                <w:rFonts w:asciiTheme="majorBidi" w:hAnsiTheme="majorBidi" w:cstheme="majorBidi"/>
                <w:sz w:val="20"/>
                <w:lang w:val="id-ID"/>
              </w:rPr>
              <w:t>430,30</w:t>
            </w:r>
          </w:p>
        </w:tc>
      </w:tr>
    </w:tbl>
    <w:bookmarkEnd w:id="17"/>
    <w:p w:rsidR="00B418F6" w:rsidRDefault="00B418F6" w:rsidP="00B418F6">
      <w:pPr>
        <w:pStyle w:val="ieeeparagraph"/>
        <w:spacing w:before="0" w:beforeAutospacing="0" w:after="120" w:afterAutospacing="0"/>
        <w:ind w:firstLine="720"/>
        <w:jc w:val="both"/>
        <w:rPr>
          <w:rFonts w:asciiTheme="majorBidi" w:hAnsiTheme="majorBidi" w:cstheme="majorBidi"/>
          <w:sz w:val="20"/>
        </w:rPr>
      </w:pPr>
      <w:r w:rsidRPr="00625EFB">
        <w:rPr>
          <w:rFonts w:asciiTheme="majorBidi" w:hAnsiTheme="majorBidi" w:cstheme="majorBidi"/>
          <w:sz w:val="20"/>
          <w:lang w:val="id-ID"/>
        </w:rPr>
        <w:tab/>
      </w:r>
    </w:p>
    <w:p w:rsidR="00B418F6" w:rsidRPr="007E4392" w:rsidRDefault="00B418F6" w:rsidP="00B418F6">
      <w:pPr>
        <w:pStyle w:val="ieeeparagraph"/>
        <w:spacing w:before="0" w:beforeAutospacing="0" w:after="120" w:afterAutospacing="0"/>
        <w:ind w:firstLine="720"/>
        <w:jc w:val="both"/>
        <w:rPr>
          <w:rStyle w:val="Strong"/>
          <w:rFonts w:asciiTheme="majorBidi" w:hAnsiTheme="majorBidi" w:cstheme="majorBidi"/>
          <w:b w:val="0"/>
          <w:bCs w:val="0"/>
          <w:sz w:val="20"/>
          <w:lang w:val="id-ID"/>
        </w:rPr>
      </w:pPr>
      <w:r w:rsidRPr="00625EFB">
        <w:rPr>
          <w:rFonts w:asciiTheme="majorBidi" w:hAnsiTheme="majorBidi" w:cstheme="majorBidi"/>
          <w:sz w:val="20"/>
          <w:lang w:val="id-ID"/>
        </w:rPr>
        <w:t xml:space="preserve">Berdasarkan Tabel 5 dapat dilihat perbandingan nilai kekuatan tarik spesimen pengelasan GMAW dengan variasi kecepatan aliran gas pelindung pada kuat arus 180 A mengalami perubahan antar spesimen yang berbeda. Hasil rata-rata dari nilai kekuatan tarik jika diakumulasikan ke dalam bentuk gambar adalah sebagai berikut (Gambar </w:t>
      </w:r>
      <w:r>
        <w:rPr>
          <w:rFonts w:asciiTheme="majorBidi" w:hAnsiTheme="majorBidi" w:cstheme="majorBidi"/>
          <w:sz w:val="20"/>
          <w:lang w:val="id-ID"/>
        </w:rPr>
        <w:t>5</w:t>
      </w:r>
      <w:r w:rsidRPr="00625EFB">
        <w:rPr>
          <w:rFonts w:asciiTheme="majorBidi" w:hAnsiTheme="majorBidi" w:cstheme="majorBidi"/>
          <w:sz w:val="20"/>
          <w:lang w:val="id-ID"/>
        </w:rPr>
        <w:t>).</w:t>
      </w:r>
    </w:p>
    <w:p w:rsidR="00B418F6" w:rsidRPr="00DC6C1E" w:rsidRDefault="00B418F6" w:rsidP="00B418F6">
      <w:pPr>
        <w:jc w:val="center"/>
        <w:rPr>
          <w:rFonts w:asciiTheme="majorBidi" w:hAnsiTheme="majorBidi" w:cstheme="majorBidi"/>
        </w:rPr>
      </w:pPr>
      <w:r w:rsidRPr="007E4392">
        <w:rPr>
          <w:noProof/>
          <w:lang w:val="en-US" w:eastAsia="en-US"/>
        </w:rPr>
        <w:lastRenderedPageBreak/>
        <w:drawing>
          <wp:inline distT="0" distB="0" distL="0" distR="0" wp14:anchorId="0D8CCC50" wp14:editId="6D86D826">
            <wp:extent cx="4170118" cy="2520000"/>
            <wp:effectExtent l="0" t="0" r="1905" b="13970"/>
            <wp:docPr id="13" name="Chart 13">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a16="http://schemas.microsoft.com/office/drawing/2014/main" id="{C577A9A8-55E4-491C-96B5-6A7EB9BDA9F0}"/>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B418F6" w:rsidRPr="00535982" w:rsidRDefault="00B418F6" w:rsidP="00B418F6">
      <w:pPr>
        <w:pStyle w:val="ieeeparagraph"/>
        <w:spacing w:before="0" w:beforeAutospacing="0" w:after="120" w:afterAutospacing="0"/>
        <w:ind w:firstLine="90"/>
        <w:jc w:val="center"/>
        <w:rPr>
          <w:rFonts w:asciiTheme="majorBidi" w:hAnsiTheme="majorBidi" w:cstheme="majorBidi"/>
          <w:sz w:val="20"/>
          <w:szCs w:val="20"/>
        </w:rPr>
      </w:pPr>
      <w:proofErr w:type="gramStart"/>
      <w:r w:rsidRPr="00535982">
        <w:rPr>
          <w:rFonts w:asciiTheme="majorBidi" w:hAnsiTheme="majorBidi" w:cstheme="majorBidi"/>
          <w:sz w:val="20"/>
          <w:szCs w:val="20"/>
        </w:rPr>
        <w:t xml:space="preserve">Gambar </w:t>
      </w:r>
      <w:r>
        <w:rPr>
          <w:rFonts w:asciiTheme="majorBidi" w:hAnsiTheme="majorBidi" w:cstheme="majorBidi"/>
          <w:sz w:val="20"/>
          <w:szCs w:val="20"/>
          <w:lang w:val="id-ID"/>
        </w:rPr>
        <w:t>5.</w:t>
      </w:r>
      <w:proofErr w:type="gramEnd"/>
      <w:r w:rsidRPr="00535982">
        <w:rPr>
          <w:rFonts w:asciiTheme="majorBidi" w:hAnsiTheme="majorBidi" w:cstheme="majorBidi"/>
          <w:sz w:val="20"/>
          <w:szCs w:val="20"/>
        </w:rPr>
        <w:t xml:space="preserve"> Pengaruh Variasi Kecepatan Aliran Gas Pelindung pada Kuat Arus 180 </w:t>
      </w:r>
      <w:proofErr w:type="gramStart"/>
      <w:r w:rsidRPr="00535982">
        <w:rPr>
          <w:rFonts w:asciiTheme="majorBidi" w:hAnsiTheme="majorBidi" w:cstheme="majorBidi"/>
          <w:sz w:val="20"/>
          <w:szCs w:val="20"/>
        </w:rPr>
        <w:t>A</w:t>
      </w:r>
      <w:proofErr w:type="gramEnd"/>
      <w:r w:rsidRPr="00535982">
        <w:rPr>
          <w:rFonts w:asciiTheme="majorBidi" w:hAnsiTheme="majorBidi" w:cstheme="majorBidi"/>
          <w:sz w:val="20"/>
          <w:szCs w:val="20"/>
        </w:rPr>
        <w:t xml:space="preserve"> terhadap Kekuatan Uji Tarik</w:t>
      </w:r>
    </w:p>
    <w:p w:rsidR="00B418F6" w:rsidRDefault="00B418F6" w:rsidP="00B418F6">
      <w:pPr>
        <w:pStyle w:val="ieeeparagraph"/>
        <w:spacing w:before="0" w:beforeAutospacing="0" w:after="120" w:afterAutospacing="0"/>
        <w:ind w:firstLine="720"/>
        <w:jc w:val="both"/>
        <w:rPr>
          <w:rStyle w:val="Strong"/>
          <w:rFonts w:asciiTheme="majorBidi" w:hAnsiTheme="majorBidi" w:cstheme="majorBidi"/>
          <w:b w:val="0"/>
          <w:sz w:val="20"/>
        </w:rPr>
      </w:pPr>
    </w:p>
    <w:p w:rsidR="00B418F6" w:rsidRPr="002B245E" w:rsidRDefault="00B418F6" w:rsidP="00B418F6">
      <w:pPr>
        <w:pStyle w:val="ieeeheading10"/>
        <w:spacing w:before="0" w:beforeAutospacing="0" w:after="120" w:afterAutospacing="0"/>
        <w:jc w:val="both"/>
        <w:rPr>
          <w:rFonts w:asciiTheme="majorBidi" w:hAnsiTheme="majorBidi" w:cstheme="majorBidi"/>
          <w:b/>
          <w:bCs/>
          <w:sz w:val="20"/>
        </w:rPr>
      </w:pPr>
      <w:r w:rsidRPr="002B245E">
        <w:rPr>
          <w:rFonts w:asciiTheme="majorBidi" w:hAnsiTheme="majorBidi" w:cstheme="majorBidi"/>
          <w:b/>
          <w:bCs/>
          <w:sz w:val="20"/>
        </w:rPr>
        <w:t>Pengaruh Variasi Kuat Arus Spesimen Hasil Proses Pengelasan GMAW Spesimen Hasil Proses Pengelasan GMAW terhadap Kekuatan Uji Tarik</w:t>
      </w:r>
    </w:p>
    <w:p w:rsidR="00B418F6" w:rsidRPr="00B418F6" w:rsidRDefault="00B418F6" w:rsidP="00B418F6">
      <w:pPr>
        <w:pStyle w:val="ieeeheading10"/>
        <w:spacing w:before="0" w:beforeAutospacing="0" w:after="120" w:afterAutospacing="0"/>
        <w:jc w:val="both"/>
        <w:rPr>
          <w:rStyle w:val="Strong"/>
          <w:rFonts w:asciiTheme="majorBidi" w:hAnsiTheme="majorBidi" w:cstheme="majorBidi"/>
          <w:b w:val="0"/>
          <w:sz w:val="20"/>
        </w:rPr>
      </w:pPr>
      <w:r w:rsidRPr="00B418F6">
        <w:rPr>
          <w:rFonts w:asciiTheme="majorBidi" w:hAnsiTheme="majorBidi" w:cstheme="majorBidi"/>
          <w:b/>
          <w:sz w:val="20"/>
          <w:lang w:val="id-ID"/>
        </w:rPr>
        <w:t>Kecepatan Aliran Gas Pelindung 15 liter/menit</w:t>
      </w:r>
    </w:p>
    <w:p w:rsidR="00B418F6" w:rsidRPr="00B418F6" w:rsidRDefault="00B418F6" w:rsidP="00B418F6">
      <w:pPr>
        <w:pStyle w:val="ieeeparagraph"/>
        <w:spacing w:before="0" w:beforeAutospacing="0" w:after="120" w:afterAutospacing="0"/>
        <w:ind w:firstLine="720"/>
        <w:jc w:val="both"/>
        <w:rPr>
          <w:rStyle w:val="Strong"/>
          <w:rFonts w:asciiTheme="majorBidi" w:hAnsiTheme="majorBidi" w:cstheme="majorBidi"/>
          <w:b w:val="0"/>
          <w:bCs w:val="0"/>
          <w:sz w:val="20"/>
          <w:lang w:val="id-ID"/>
        </w:rPr>
      </w:pPr>
      <w:r w:rsidRPr="00B418F6">
        <w:rPr>
          <w:rStyle w:val="Strong"/>
          <w:rFonts w:asciiTheme="majorBidi" w:hAnsiTheme="majorBidi" w:cstheme="majorBidi"/>
          <w:b w:val="0"/>
          <w:sz w:val="20"/>
          <w:lang w:val="id-ID"/>
        </w:rPr>
        <w:t xml:space="preserve">Berdasarkan hasil uji tarik pada baja ASTM A36 hasil proses pengelasan GMAW dengan variasi kecepatan aliran gas pelindung, maka diperoleh hasil analisis sebagai berikut. </w:t>
      </w:r>
    </w:p>
    <w:p w:rsidR="00B418F6" w:rsidRPr="00625EFB" w:rsidRDefault="00B418F6" w:rsidP="00B418F6">
      <w:pPr>
        <w:pStyle w:val="ieeeparagraph"/>
        <w:spacing w:before="0" w:beforeAutospacing="0" w:after="120" w:afterAutospacing="0"/>
        <w:jc w:val="both"/>
        <w:rPr>
          <w:rFonts w:asciiTheme="majorBidi" w:hAnsiTheme="majorBidi" w:cstheme="majorBidi"/>
          <w:sz w:val="20"/>
          <w:lang w:val="id-ID"/>
        </w:rPr>
      </w:pPr>
      <w:r w:rsidRPr="00625EFB">
        <w:rPr>
          <w:rFonts w:asciiTheme="majorBidi" w:hAnsiTheme="majorBidi" w:cstheme="majorBidi"/>
          <w:sz w:val="20"/>
          <w:lang w:val="id-ID"/>
        </w:rPr>
        <w:t xml:space="preserve">Tabel </w:t>
      </w:r>
      <w:r w:rsidRPr="00A20CE4">
        <w:rPr>
          <w:rFonts w:asciiTheme="majorBidi" w:hAnsiTheme="majorBidi" w:cstheme="majorBidi"/>
          <w:sz w:val="20"/>
          <w:lang w:val="id-ID"/>
        </w:rPr>
        <w:t>6.</w:t>
      </w:r>
      <w:r w:rsidRPr="00625EFB">
        <w:rPr>
          <w:rFonts w:asciiTheme="majorBidi" w:hAnsiTheme="majorBidi" w:cstheme="majorBidi"/>
          <w:sz w:val="20"/>
          <w:lang w:val="id-ID"/>
        </w:rPr>
        <w:t xml:space="preserve"> Hasil Uji Tarik Spesimen Pengelasan GMAW dengan Variasi Kuat Arus pada Kecepatan Aliran Gas Pelindung 15 liter/menit</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1801"/>
        <w:gridCol w:w="1802"/>
        <w:gridCol w:w="1802"/>
        <w:gridCol w:w="1802"/>
      </w:tblGrid>
      <w:tr w:rsidR="00B418F6" w:rsidRPr="00625EFB" w:rsidTr="00B418F6">
        <w:trPr>
          <w:jc w:val="center"/>
        </w:trPr>
        <w:tc>
          <w:tcPr>
            <w:tcW w:w="1801" w:type="dxa"/>
            <w:shd w:val="clear" w:color="auto" w:fill="BDD6EE" w:themeFill="accent1" w:themeFillTint="66"/>
            <w:vAlign w:val="center"/>
          </w:tcPr>
          <w:p w:rsidR="00B418F6" w:rsidRPr="00625EFB" w:rsidRDefault="00B418F6" w:rsidP="00B418F6">
            <w:pPr>
              <w:jc w:val="center"/>
              <w:rPr>
                <w:rFonts w:asciiTheme="majorBidi" w:hAnsiTheme="majorBidi" w:cstheme="majorBidi"/>
                <w:b/>
                <w:bCs/>
                <w:sz w:val="20"/>
                <w:szCs w:val="20"/>
                <w:lang w:val="id-ID"/>
              </w:rPr>
            </w:pPr>
            <w:bookmarkStart w:id="19" w:name="_Hlk51752471"/>
            <w:r w:rsidRPr="00625EFB">
              <w:rPr>
                <w:rFonts w:asciiTheme="majorBidi" w:hAnsiTheme="majorBidi" w:cstheme="majorBidi"/>
                <w:sz w:val="20"/>
                <w:szCs w:val="20"/>
                <w:lang w:val="id-ID"/>
              </w:rPr>
              <w:t>Kode Spesimen</w:t>
            </w:r>
          </w:p>
        </w:tc>
        <w:tc>
          <w:tcPr>
            <w:tcW w:w="1802" w:type="dxa"/>
            <w:shd w:val="clear" w:color="auto" w:fill="BDD6EE" w:themeFill="accent1" w:themeFillTint="66"/>
            <w:vAlign w:val="center"/>
          </w:tcPr>
          <w:p w:rsidR="00B418F6" w:rsidRPr="00625EFB" w:rsidRDefault="00B418F6" w:rsidP="00B418F6">
            <w:pPr>
              <w:jc w:val="center"/>
              <w:rPr>
                <w:rFonts w:asciiTheme="majorBidi" w:hAnsiTheme="majorBidi" w:cstheme="majorBidi"/>
                <w:b/>
                <w:bCs/>
                <w:sz w:val="20"/>
                <w:szCs w:val="20"/>
                <w:lang w:val="id-ID"/>
              </w:rPr>
            </w:pPr>
            <w:r w:rsidRPr="00625EFB">
              <w:rPr>
                <w:rFonts w:asciiTheme="majorBidi" w:hAnsiTheme="majorBidi" w:cstheme="majorBidi"/>
                <w:sz w:val="20"/>
                <w:szCs w:val="20"/>
                <w:lang w:val="id-ID"/>
              </w:rPr>
              <w:t>Kecepatan Aliran Gas Pelindung</w:t>
            </w:r>
          </w:p>
        </w:tc>
        <w:tc>
          <w:tcPr>
            <w:tcW w:w="1802" w:type="dxa"/>
            <w:shd w:val="clear" w:color="auto" w:fill="BDD6EE" w:themeFill="accent1" w:themeFillTint="66"/>
            <w:vAlign w:val="center"/>
          </w:tcPr>
          <w:p w:rsidR="00B418F6" w:rsidRPr="00625EFB" w:rsidRDefault="00B418F6" w:rsidP="00B418F6">
            <w:pPr>
              <w:jc w:val="center"/>
              <w:rPr>
                <w:rFonts w:asciiTheme="majorBidi" w:hAnsiTheme="majorBidi" w:cstheme="majorBidi"/>
                <w:b/>
                <w:bCs/>
                <w:sz w:val="20"/>
                <w:szCs w:val="20"/>
                <w:lang w:val="id-ID"/>
              </w:rPr>
            </w:pPr>
            <w:r w:rsidRPr="00625EFB">
              <w:rPr>
                <w:rFonts w:asciiTheme="majorBidi" w:hAnsiTheme="majorBidi" w:cstheme="majorBidi"/>
                <w:sz w:val="20"/>
                <w:szCs w:val="20"/>
                <w:lang w:val="id-ID"/>
              </w:rPr>
              <w:t>Kuat Arus</w:t>
            </w:r>
          </w:p>
        </w:tc>
        <w:tc>
          <w:tcPr>
            <w:tcW w:w="1802" w:type="dxa"/>
            <w:shd w:val="clear" w:color="auto" w:fill="BDD6EE" w:themeFill="accent1" w:themeFillTint="66"/>
            <w:vAlign w:val="center"/>
          </w:tcPr>
          <w:p w:rsidR="00B418F6" w:rsidRPr="00625EFB" w:rsidRDefault="00B418F6" w:rsidP="00B418F6">
            <w:pPr>
              <w:jc w:val="center"/>
              <w:rPr>
                <w:rFonts w:asciiTheme="majorBidi" w:hAnsiTheme="majorBidi" w:cstheme="majorBidi"/>
                <w:b/>
                <w:bCs/>
                <w:sz w:val="20"/>
                <w:szCs w:val="20"/>
                <w:lang w:val="id-ID"/>
              </w:rPr>
            </w:pPr>
            <w:r w:rsidRPr="00625EFB">
              <w:rPr>
                <w:rFonts w:asciiTheme="majorBidi" w:hAnsiTheme="majorBidi" w:cstheme="majorBidi"/>
                <w:sz w:val="20"/>
                <w:szCs w:val="20"/>
                <w:lang w:val="id-ID"/>
              </w:rPr>
              <w:t>Kekuatan Tarik (MPa)</w:t>
            </w:r>
          </w:p>
        </w:tc>
      </w:tr>
      <w:tr w:rsidR="00B418F6" w:rsidRPr="00625EFB" w:rsidTr="00193C49">
        <w:trPr>
          <w:jc w:val="center"/>
        </w:trPr>
        <w:tc>
          <w:tcPr>
            <w:tcW w:w="1801" w:type="dxa"/>
            <w:vAlign w:val="center"/>
          </w:tcPr>
          <w:p w:rsidR="00B418F6" w:rsidRPr="00625EFB" w:rsidRDefault="00B418F6" w:rsidP="00B418F6">
            <w:pPr>
              <w:jc w:val="center"/>
              <w:rPr>
                <w:rFonts w:asciiTheme="majorBidi" w:hAnsiTheme="majorBidi" w:cstheme="majorBidi"/>
                <w:b/>
                <w:bCs/>
                <w:sz w:val="20"/>
                <w:szCs w:val="20"/>
                <w:lang w:val="id-ID"/>
              </w:rPr>
            </w:pPr>
            <w:r w:rsidRPr="00625EFB">
              <w:rPr>
                <w:rFonts w:asciiTheme="majorBidi" w:hAnsiTheme="majorBidi" w:cstheme="majorBidi"/>
                <w:sz w:val="20"/>
                <w:szCs w:val="20"/>
                <w:lang w:val="id-ID"/>
              </w:rPr>
              <w:t>1.1.1</w:t>
            </w:r>
          </w:p>
        </w:tc>
        <w:tc>
          <w:tcPr>
            <w:tcW w:w="1802" w:type="dxa"/>
            <w:vMerge w:val="restart"/>
            <w:vAlign w:val="center"/>
          </w:tcPr>
          <w:p w:rsidR="00B418F6" w:rsidRPr="00625EFB" w:rsidRDefault="00B418F6" w:rsidP="00B418F6">
            <w:pPr>
              <w:jc w:val="center"/>
              <w:rPr>
                <w:rFonts w:asciiTheme="majorBidi" w:hAnsiTheme="majorBidi" w:cstheme="majorBidi"/>
                <w:b/>
                <w:bCs/>
                <w:sz w:val="20"/>
                <w:szCs w:val="20"/>
                <w:lang w:val="id-ID"/>
              </w:rPr>
            </w:pPr>
            <w:r w:rsidRPr="00625EFB">
              <w:rPr>
                <w:rFonts w:asciiTheme="majorBidi" w:hAnsiTheme="majorBidi" w:cstheme="majorBidi"/>
                <w:sz w:val="20"/>
                <w:szCs w:val="20"/>
                <w:lang w:val="id-ID"/>
              </w:rPr>
              <w:t>15 liter/menit</w:t>
            </w:r>
          </w:p>
        </w:tc>
        <w:tc>
          <w:tcPr>
            <w:tcW w:w="1802" w:type="dxa"/>
            <w:vMerge w:val="restart"/>
            <w:vAlign w:val="center"/>
          </w:tcPr>
          <w:p w:rsidR="00B418F6" w:rsidRPr="00625EFB" w:rsidRDefault="00B418F6" w:rsidP="00B418F6">
            <w:pPr>
              <w:jc w:val="center"/>
              <w:rPr>
                <w:rFonts w:asciiTheme="majorBidi" w:hAnsiTheme="majorBidi" w:cstheme="majorBidi"/>
                <w:b/>
                <w:bCs/>
                <w:sz w:val="20"/>
                <w:szCs w:val="20"/>
                <w:lang w:val="id-ID"/>
              </w:rPr>
            </w:pPr>
            <w:r w:rsidRPr="00625EFB">
              <w:rPr>
                <w:rFonts w:asciiTheme="majorBidi" w:hAnsiTheme="majorBidi" w:cstheme="majorBidi"/>
                <w:sz w:val="20"/>
                <w:szCs w:val="20"/>
                <w:lang w:val="id-ID"/>
              </w:rPr>
              <w:t>120 A</w:t>
            </w:r>
          </w:p>
        </w:tc>
        <w:tc>
          <w:tcPr>
            <w:tcW w:w="1802" w:type="dxa"/>
            <w:vAlign w:val="center"/>
          </w:tcPr>
          <w:p w:rsidR="00B418F6" w:rsidRPr="00625EFB" w:rsidRDefault="00B418F6" w:rsidP="00B418F6">
            <w:pPr>
              <w:jc w:val="center"/>
              <w:rPr>
                <w:rFonts w:asciiTheme="majorBidi" w:hAnsiTheme="majorBidi" w:cstheme="majorBidi"/>
                <w:b/>
                <w:bCs/>
                <w:sz w:val="20"/>
                <w:szCs w:val="20"/>
                <w:lang w:val="id-ID"/>
              </w:rPr>
            </w:pPr>
            <w:r w:rsidRPr="00625EFB">
              <w:rPr>
                <w:rFonts w:asciiTheme="majorBidi" w:hAnsiTheme="majorBidi" w:cstheme="majorBidi"/>
                <w:sz w:val="20"/>
                <w:szCs w:val="20"/>
                <w:lang w:val="id-ID"/>
              </w:rPr>
              <w:t>441,7</w:t>
            </w:r>
          </w:p>
        </w:tc>
      </w:tr>
      <w:tr w:rsidR="00B418F6" w:rsidRPr="00625EFB" w:rsidTr="00193C49">
        <w:trPr>
          <w:jc w:val="center"/>
        </w:trPr>
        <w:tc>
          <w:tcPr>
            <w:tcW w:w="1801" w:type="dxa"/>
            <w:vAlign w:val="center"/>
          </w:tcPr>
          <w:p w:rsidR="00B418F6" w:rsidRPr="00625EFB" w:rsidRDefault="00B418F6" w:rsidP="00B418F6">
            <w:pPr>
              <w:jc w:val="center"/>
              <w:rPr>
                <w:rFonts w:asciiTheme="majorBidi" w:hAnsiTheme="majorBidi" w:cstheme="majorBidi"/>
                <w:b/>
                <w:bCs/>
                <w:sz w:val="20"/>
                <w:szCs w:val="20"/>
                <w:lang w:val="id-ID"/>
              </w:rPr>
            </w:pPr>
            <w:r w:rsidRPr="00625EFB">
              <w:rPr>
                <w:rFonts w:asciiTheme="majorBidi" w:hAnsiTheme="majorBidi" w:cstheme="majorBidi"/>
                <w:sz w:val="20"/>
                <w:szCs w:val="20"/>
                <w:lang w:val="id-ID"/>
              </w:rPr>
              <w:t>1.1.2</w:t>
            </w:r>
          </w:p>
        </w:tc>
        <w:tc>
          <w:tcPr>
            <w:tcW w:w="1802" w:type="dxa"/>
            <w:vMerge/>
            <w:vAlign w:val="center"/>
          </w:tcPr>
          <w:p w:rsidR="00B418F6" w:rsidRPr="00625EFB" w:rsidRDefault="00B418F6" w:rsidP="00B418F6">
            <w:pPr>
              <w:jc w:val="center"/>
              <w:rPr>
                <w:rFonts w:asciiTheme="majorBidi" w:hAnsiTheme="majorBidi" w:cstheme="majorBidi"/>
                <w:b/>
                <w:bCs/>
                <w:sz w:val="20"/>
                <w:szCs w:val="20"/>
                <w:lang w:val="id-ID"/>
              </w:rPr>
            </w:pPr>
          </w:p>
        </w:tc>
        <w:tc>
          <w:tcPr>
            <w:tcW w:w="1802" w:type="dxa"/>
            <w:vMerge/>
            <w:vAlign w:val="center"/>
          </w:tcPr>
          <w:p w:rsidR="00B418F6" w:rsidRPr="00625EFB" w:rsidRDefault="00B418F6" w:rsidP="00B418F6">
            <w:pPr>
              <w:jc w:val="center"/>
              <w:rPr>
                <w:rFonts w:asciiTheme="majorBidi" w:hAnsiTheme="majorBidi" w:cstheme="majorBidi"/>
                <w:b/>
                <w:bCs/>
                <w:sz w:val="20"/>
                <w:szCs w:val="20"/>
                <w:lang w:val="id-ID"/>
              </w:rPr>
            </w:pPr>
          </w:p>
        </w:tc>
        <w:tc>
          <w:tcPr>
            <w:tcW w:w="1802" w:type="dxa"/>
            <w:vAlign w:val="center"/>
          </w:tcPr>
          <w:p w:rsidR="00B418F6" w:rsidRPr="00625EFB" w:rsidRDefault="00B418F6" w:rsidP="00B418F6">
            <w:pPr>
              <w:jc w:val="center"/>
              <w:rPr>
                <w:rFonts w:asciiTheme="majorBidi" w:hAnsiTheme="majorBidi" w:cstheme="majorBidi"/>
                <w:b/>
                <w:bCs/>
                <w:sz w:val="20"/>
                <w:szCs w:val="20"/>
                <w:lang w:val="id-ID"/>
              </w:rPr>
            </w:pPr>
            <w:r w:rsidRPr="00625EFB">
              <w:rPr>
                <w:rFonts w:asciiTheme="majorBidi" w:hAnsiTheme="majorBidi" w:cstheme="majorBidi"/>
                <w:sz w:val="20"/>
                <w:szCs w:val="20"/>
                <w:lang w:val="id-ID"/>
              </w:rPr>
              <w:t>439,4</w:t>
            </w:r>
          </w:p>
        </w:tc>
      </w:tr>
      <w:tr w:rsidR="00B418F6" w:rsidRPr="00625EFB" w:rsidTr="00193C49">
        <w:trPr>
          <w:jc w:val="center"/>
        </w:trPr>
        <w:tc>
          <w:tcPr>
            <w:tcW w:w="1801" w:type="dxa"/>
            <w:vAlign w:val="center"/>
          </w:tcPr>
          <w:p w:rsidR="00B418F6" w:rsidRPr="00625EFB" w:rsidRDefault="00B418F6" w:rsidP="00B418F6">
            <w:pPr>
              <w:jc w:val="center"/>
              <w:rPr>
                <w:rFonts w:asciiTheme="majorBidi" w:hAnsiTheme="majorBidi" w:cstheme="majorBidi"/>
                <w:b/>
                <w:bCs/>
                <w:sz w:val="20"/>
                <w:szCs w:val="20"/>
                <w:lang w:val="id-ID"/>
              </w:rPr>
            </w:pPr>
            <w:r w:rsidRPr="00625EFB">
              <w:rPr>
                <w:rFonts w:asciiTheme="majorBidi" w:hAnsiTheme="majorBidi" w:cstheme="majorBidi"/>
                <w:sz w:val="20"/>
                <w:szCs w:val="20"/>
                <w:lang w:val="id-ID"/>
              </w:rPr>
              <w:t>1.1.3</w:t>
            </w:r>
          </w:p>
        </w:tc>
        <w:tc>
          <w:tcPr>
            <w:tcW w:w="1802" w:type="dxa"/>
            <w:vMerge/>
            <w:vAlign w:val="center"/>
          </w:tcPr>
          <w:p w:rsidR="00B418F6" w:rsidRPr="00625EFB" w:rsidRDefault="00B418F6" w:rsidP="00B418F6">
            <w:pPr>
              <w:jc w:val="center"/>
              <w:rPr>
                <w:rFonts w:asciiTheme="majorBidi" w:hAnsiTheme="majorBidi" w:cstheme="majorBidi"/>
                <w:b/>
                <w:bCs/>
                <w:sz w:val="20"/>
                <w:szCs w:val="20"/>
                <w:lang w:val="id-ID"/>
              </w:rPr>
            </w:pPr>
          </w:p>
        </w:tc>
        <w:tc>
          <w:tcPr>
            <w:tcW w:w="1802" w:type="dxa"/>
            <w:vMerge/>
            <w:vAlign w:val="center"/>
          </w:tcPr>
          <w:p w:rsidR="00B418F6" w:rsidRPr="00625EFB" w:rsidRDefault="00B418F6" w:rsidP="00B418F6">
            <w:pPr>
              <w:jc w:val="center"/>
              <w:rPr>
                <w:rFonts w:asciiTheme="majorBidi" w:hAnsiTheme="majorBidi" w:cstheme="majorBidi"/>
                <w:b/>
                <w:bCs/>
                <w:sz w:val="20"/>
                <w:szCs w:val="20"/>
                <w:lang w:val="id-ID"/>
              </w:rPr>
            </w:pPr>
          </w:p>
        </w:tc>
        <w:tc>
          <w:tcPr>
            <w:tcW w:w="1802" w:type="dxa"/>
            <w:vAlign w:val="center"/>
          </w:tcPr>
          <w:p w:rsidR="00B418F6" w:rsidRPr="00625EFB" w:rsidRDefault="00B418F6" w:rsidP="00B418F6">
            <w:pPr>
              <w:jc w:val="center"/>
              <w:rPr>
                <w:rFonts w:asciiTheme="majorBidi" w:hAnsiTheme="majorBidi" w:cstheme="majorBidi"/>
                <w:b/>
                <w:bCs/>
                <w:sz w:val="20"/>
                <w:szCs w:val="20"/>
                <w:lang w:val="id-ID"/>
              </w:rPr>
            </w:pPr>
            <w:r w:rsidRPr="00625EFB">
              <w:rPr>
                <w:rFonts w:asciiTheme="majorBidi" w:hAnsiTheme="majorBidi" w:cstheme="majorBidi"/>
                <w:sz w:val="20"/>
                <w:szCs w:val="20"/>
                <w:lang w:val="id-ID"/>
              </w:rPr>
              <w:t>410,6</w:t>
            </w:r>
          </w:p>
        </w:tc>
      </w:tr>
      <w:tr w:rsidR="00B418F6" w:rsidRPr="00625EFB" w:rsidTr="00193C49">
        <w:trPr>
          <w:jc w:val="center"/>
        </w:trPr>
        <w:tc>
          <w:tcPr>
            <w:tcW w:w="5405" w:type="dxa"/>
            <w:gridSpan w:val="3"/>
            <w:vAlign w:val="center"/>
          </w:tcPr>
          <w:p w:rsidR="00B418F6" w:rsidRPr="00625EFB" w:rsidRDefault="00B418F6" w:rsidP="00B418F6">
            <w:pPr>
              <w:jc w:val="center"/>
              <w:rPr>
                <w:rFonts w:asciiTheme="majorBidi" w:hAnsiTheme="majorBidi" w:cstheme="majorBidi"/>
                <w:b/>
                <w:bCs/>
                <w:sz w:val="20"/>
                <w:szCs w:val="20"/>
                <w:lang w:val="id-ID"/>
              </w:rPr>
            </w:pPr>
            <w:r w:rsidRPr="00625EFB">
              <w:rPr>
                <w:rFonts w:asciiTheme="majorBidi" w:hAnsiTheme="majorBidi" w:cstheme="majorBidi"/>
                <w:sz w:val="20"/>
                <w:szCs w:val="20"/>
                <w:lang w:val="id-ID"/>
              </w:rPr>
              <w:t>Rata-rata</w:t>
            </w:r>
          </w:p>
        </w:tc>
        <w:tc>
          <w:tcPr>
            <w:tcW w:w="1802" w:type="dxa"/>
            <w:vAlign w:val="center"/>
          </w:tcPr>
          <w:p w:rsidR="00B418F6" w:rsidRPr="00625EFB" w:rsidRDefault="00B418F6" w:rsidP="00B418F6">
            <w:pPr>
              <w:jc w:val="center"/>
              <w:rPr>
                <w:rFonts w:asciiTheme="majorBidi" w:hAnsiTheme="majorBidi" w:cstheme="majorBidi"/>
                <w:b/>
                <w:bCs/>
                <w:sz w:val="20"/>
                <w:szCs w:val="20"/>
                <w:lang w:val="id-ID"/>
              </w:rPr>
            </w:pPr>
            <w:r w:rsidRPr="00625EFB">
              <w:rPr>
                <w:rFonts w:asciiTheme="majorBidi" w:hAnsiTheme="majorBidi" w:cstheme="majorBidi"/>
                <w:sz w:val="20"/>
                <w:szCs w:val="20"/>
                <w:lang w:val="id-ID"/>
              </w:rPr>
              <w:t>430,57</w:t>
            </w:r>
          </w:p>
        </w:tc>
      </w:tr>
      <w:tr w:rsidR="00B418F6" w:rsidRPr="00625EFB" w:rsidTr="00193C49">
        <w:trPr>
          <w:jc w:val="center"/>
        </w:trPr>
        <w:tc>
          <w:tcPr>
            <w:tcW w:w="1801" w:type="dxa"/>
            <w:vAlign w:val="center"/>
          </w:tcPr>
          <w:p w:rsidR="00B418F6" w:rsidRPr="00625EFB" w:rsidRDefault="00B418F6" w:rsidP="00B418F6">
            <w:pPr>
              <w:jc w:val="center"/>
              <w:rPr>
                <w:rFonts w:asciiTheme="majorBidi" w:hAnsiTheme="majorBidi" w:cstheme="majorBidi"/>
                <w:b/>
                <w:bCs/>
                <w:sz w:val="20"/>
                <w:szCs w:val="20"/>
                <w:lang w:val="id-ID"/>
              </w:rPr>
            </w:pPr>
            <w:r w:rsidRPr="00625EFB">
              <w:rPr>
                <w:rFonts w:asciiTheme="majorBidi" w:hAnsiTheme="majorBidi" w:cstheme="majorBidi"/>
                <w:sz w:val="20"/>
                <w:szCs w:val="20"/>
                <w:lang w:val="id-ID"/>
              </w:rPr>
              <w:t>1.2.1</w:t>
            </w:r>
          </w:p>
        </w:tc>
        <w:tc>
          <w:tcPr>
            <w:tcW w:w="1802" w:type="dxa"/>
            <w:vMerge w:val="restart"/>
            <w:vAlign w:val="center"/>
          </w:tcPr>
          <w:p w:rsidR="00B418F6" w:rsidRPr="00625EFB" w:rsidRDefault="00B418F6" w:rsidP="00B418F6">
            <w:pPr>
              <w:jc w:val="center"/>
              <w:rPr>
                <w:rFonts w:asciiTheme="majorBidi" w:hAnsiTheme="majorBidi" w:cstheme="majorBidi"/>
                <w:b/>
                <w:bCs/>
                <w:sz w:val="20"/>
                <w:szCs w:val="20"/>
                <w:lang w:val="id-ID"/>
              </w:rPr>
            </w:pPr>
            <w:r w:rsidRPr="00625EFB">
              <w:rPr>
                <w:rFonts w:asciiTheme="majorBidi" w:hAnsiTheme="majorBidi" w:cstheme="majorBidi"/>
                <w:sz w:val="20"/>
                <w:szCs w:val="20"/>
                <w:lang w:val="id-ID"/>
              </w:rPr>
              <w:t>15 liter/menit</w:t>
            </w:r>
          </w:p>
        </w:tc>
        <w:tc>
          <w:tcPr>
            <w:tcW w:w="1802" w:type="dxa"/>
            <w:vMerge w:val="restart"/>
            <w:vAlign w:val="center"/>
          </w:tcPr>
          <w:p w:rsidR="00B418F6" w:rsidRPr="00625EFB" w:rsidRDefault="00B418F6" w:rsidP="00B418F6">
            <w:pPr>
              <w:jc w:val="center"/>
              <w:rPr>
                <w:rFonts w:asciiTheme="majorBidi" w:hAnsiTheme="majorBidi" w:cstheme="majorBidi"/>
                <w:b/>
                <w:bCs/>
                <w:sz w:val="20"/>
                <w:szCs w:val="20"/>
                <w:lang w:val="id-ID"/>
              </w:rPr>
            </w:pPr>
            <w:r w:rsidRPr="00625EFB">
              <w:rPr>
                <w:rFonts w:asciiTheme="majorBidi" w:hAnsiTheme="majorBidi" w:cstheme="majorBidi"/>
                <w:sz w:val="20"/>
                <w:szCs w:val="20"/>
                <w:lang w:val="id-ID"/>
              </w:rPr>
              <w:t>150 A</w:t>
            </w:r>
          </w:p>
        </w:tc>
        <w:tc>
          <w:tcPr>
            <w:tcW w:w="1802" w:type="dxa"/>
            <w:vAlign w:val="center"/>
          </w:tcPr>
          <w:p w:rsidR="00B418F6" w:rsidRPr="00625EFB" w:rsidRDefault="00B418F6" w:rsidP="00B418F6">
            <w:pPr>
              <w:jc w:val="center"/>
              <w:rPr>
                <w:rFonts w:asciiTheme="majorBidi" w:hAnsiTheme="majorBidi" w:cstheme="majorBidi"/>
                <w:b/>
                <w:bCs/>
                <w:sz w:val="20"/>
                <w:szCs w:val="20"/>
                <w:lang w:val="id-ID"/>
              </w:rPr>
            </w:pPr>
            <w:r w:rsidRPr="00625EFB">
              <w:rPr>
                <w:rFonts w:asciiTheme="majorBidi" w:hAnsiTheme="majorBidi" w:cstheme="majorBidi"/>
                <w:sz w:val="20"/>
                <w:szCs w:val="20"/>
                <w:lang w:val="id-ID"/>
              </w:rPr>
              <w:t>439,4</w:t>
            </w:r>
          </w:p>
        </w:tc>
      </w:tr>
      <w:tr w:rsidR="00B418F6" w:rsidRPr="00625EFB" w:rsidTr="00193C49">
        <w:trPr>
          <w:jc w:val="center"/>
        </w:trPr>
        <w:tc>
          <w:tcPr>
            <w:tcW w:w="1801" w:type="dxa"/>
            <w:vAlign w:val="center"/>
          </w:tcPr>
          <w:p w:rsidR="00B418F6" w:rsidRPr="00625EFB" w:rsidRDefault="00B418F6" w:rsidP="00B418F6">
            <w:pPr>
              <w:jc w:val="center"/>
              <w:rPr>
                <w:rFonts w:asciiTheme="majorBidi" w:hAnsiTheme="majorBidi" w:cstheme="majorBidi"/>
                <w:b/>
                <w:bCs/>
                <w:sz w:val="20"/>
                <w:szCs w:val="20"/>
                <w:lang w:val="id-ID"/>
              </w:rPr>
            </w:pPr>
            <w:r w:rsidRPr="00625EFB">
              <w:rPr>
                <w:rFonts w:asciiTheme="majorBidi" w:hAnsiTheme="majorBidi" w:cstheme="majorBidi"/>
                <w:sz w:val="20"/>
                <w:szCs w:val="20"/>
                <w:lang w:val="id-ID"/>
              </w:rPr>
              <w:t>1.2.2</w:t>
            </w:r>
          </w:p>
        </w:tc>
        <w:tc>
          <w:tcPr>
            <w:tcW w:w="1802" w:type="dxa"/>
            <w:vMerge/>
            <w:vAlign w:val="center"/>
          </w:tcPr>
          <w:p w:rsidR="00B418F6" w:rsidRPr="00625EFB" w:rsidRDefault="00B418F6" w:rsidP="00B418F6">
            <w:pPr>
              <w:jc w:val="center"/>
              <w:rPr>
                <w:rFonts w:asciiTheme="majorBidi" w:hAnsiTheme="majorBidi" w:cstheme="majorBidi"/>
                <w:b/>
                <w:bCs/>
                <w:sz w:val="20"/>
                <w:szCs w:val="20"/>
                <w:lang w:val="id-ID"/>
              </w:rPr>
            </w:pPr>
          </w:p>
        </w:tc>
        <w:tc>
          <w:tcPr>
            <w:tcW w:w="1802" w:type="dxa"/>
            <w:vMerge/>
            <w:vAlign w:val="center"/>
          </w:tcPr>
          <w:p w:rsidR="00B418F6" w:rsidRPr="00625EFB" w:rsidRDefault="00B418F6" w:rsidP="00B418F6">
            <w:pPr>
              <w:jc w:val="center"/>
              <w:rPr>
                <w:rFonts w:asciiTheme="majorBidi" w:hAnsiTheme="majorBidi" w:cstheme="majorBidi"/>
                <w:b/>
                <w:bCs/>
                <w:sz w:val="20"/>
                <w:szCs w:val="20"/>
                <w:lang w:val="id-ID"/>
              </w:rPr>
            </w:pPr>
          </w:p>
        </w:tc>
        <w:tc>
          <w:tcPr>
            <w:tcW w:w="1802" w:type="dxa"/>
            <w:vAlign w:val="center"/>
          </w:tcPr>
          <w:p w:rsidR="00B418F6" w:rsidRPr="00625EFB" w:rsidRDefault="00B418F6" w:rsidP="00B418F6">
            <w:pPr>
              <w:jc w:val="center"/>
              <w:rPr>
                <w:rFonts w:asciiTheme="majorBidi" w:hAnsiTheme="majorBidi" w:cstheme="majorBidi"/>
                <w:b/>
                <w:bCs/>
                <w:sz w:val="20"/>
                <w:szCs w:val="20"/>
                <w:lang w:val="id-ID"/>
              </w:rPr>
            </w:pPr>
            <w:r w:rsidRPr="00625EFB">
              <w:rPr>
                <w:rFonts w:asciiTheme="majorBidi" w:hAnsiTheme="majorBidi" w:cstheme="majorBidi"/>
                <w:sz w:val="20"/>
                <w:szCs w:val="20"/>
                <w:lang w:val="id-ID"/>
              </w:rPr>
              <w:t>434,8</w:t>
            </w:r>
          </w:p>
        </w:tc>
      </w:tr>
      <w:tr w:rsidR="00B418F6" w:rsidRPr="00625EFB" w:rsidTr="00193C49">
        <w:trPr>
          <w:jc w:val="center"/>
        </w:trPr>
        <w:tc>
          <w:tcPr>
            <w:tcW w:w="1801" w:type="dxa"/>
            <w:vAlign w:val="center"/>
          </w:tcPr>
          <w:p w:rsidR="00B418F6" w:rsidRPr="00625EFB" w:rsidRDefault="00B418F6" w:rsidP="00B418F6">
            <w:pPr>
              <w:jc w:val="center"/>
              <w:rPr>
                <w:rFonts w:asciiTheme="majorBidi" w:hAnsiTheme="majorBidi" w:cstheme="majorBidi"/>
                <w:b/>
                <w:bCs/>
                <w:sz w:val="20"/>
                <w:szCs w:val="20"/>
                <w:lang w:val="id-ID"/>
              </w:rPr>
            </w:pPr>
            <w:r w:rsidRPr="00625EFB">
              <w:rPr>
                <w:rFonts w:asciiTheme="majorBidi" w:hAnsiTheme="majorBidi" w:cstheme="majorBidi"/>
                <w:sz w:val="20"/>
                <w:szCs w:val="20"/>
                <w:lang w:val="id-ID"/>
              </w:rPr>
              <w:t>1.2.3</w:t>
            </w:r>
          </w:p>
        </w:tc>
        <w:tc>
          <w:tcPr>
            <w:tcW w:w="1802" w:type="dxa"/>
            <w:vMerge/>
            <w:vAlign w:val="center"/>
          </w:tcPr>
          <w:p w:rsidR="00B418F6" w:rsidRPr="00625EFB" w:rsidRDefault="00B418F6" w:rsidP="00B418F6">
            <w:pPr>
              <w:jc w:val="center"/>
              <w:rPr>
                <w:rFonts w:asciiTheme="majorBidi" w:hAnsiTheme="majorBidi" w:cstheme="majorBidi"/>
                <w:b/>
                <w:bCs/>
                <w:sz w:val="20"/>
                <w:szCs w:val="20"/>
                <w:lang w:val="id-ID"/>
              </w:rPr>
            </w:pPr>
          </w:p>
        </w:tc>
        <w:tc>
          <w:tcPr>
            <w:tcW w:w="1802" w:type="dxa"/>
            <w:vMerge/>
            <w:vAlign w:val="center"/>
          </w:tcPr>
          <w:p w:rsidR="00B418F6" w:rsidRPr="00625EFB" w:rsidRDefault="00B418F6" w:rsidP="00B418F6">
            <w:pPr>
              <w:jc w:val="center"/>
              <w:rPr>
                <w:rFonts w:asciiTheme="majorBidi" w:hAnsiTheme="majorBidi" w:cstheme="majorBidi"/>
                <w:b/>
                <w:bCs/>
                <w:sz w:val="20"/>
                <w:szCs w:val="20"/>
                <w:lang w:val="id-ID"/>
              </w:rPr>
            </w:pPr>
          </w:p>
        </w:tc>
        <w:tc>
          <w:tcPr>
            <w:tcW w:w="1802" w:type="dxa"/>
            <w:vAlign w:val="center"/>
          </w:tcPr>
          <w:p w:rsidR="00B418F6" w:rsidRPr="00625EFB" w:rsidRDefault="00B418F6" w:rsidP="00B418F6">
            <w:pPr>
              <w:jc w:val="center"/>
              <w:rPr>
                <w:rFonts w:asciiTheme="majorBidi" w:hAnsiTheme="majorBidi" w:cstheme="majorBidi"/>
                <w:b/>
                <w:bCs/>
                <w:sz w:val="20"/>
                <w:szCs w:val="20"/>
                <w:lang w:val="id-ID"/>
              </w:rPr>
            </w:pPr>
            <w:r w:rsidRPr="00625EFB">
              <w:rPr>
                <w:rFonts w:asciiTheme="majorBidi" w:hAnsiTheme="majorBidi" w:cstheme="majorBidi"/>
                <w:sz w:val="20"/>
                <w:szCs w:val="20"/>
                <w:lang w:val="id-ID"/>
              </w:rPr>
              <w:t>445,0</w:t>
            </w:r>
          </w:p>
        </w:tc>
      </w:tr>
      <w:tr w:rsidR="00B418F6" w:rsidRPr="00625EFB" w:rsidTr="00193C49">
        <w:trPr>
          <w:jc w:val="center"/>
        </w:trPr>
        <w:tc>
          <w:tcPr>
            <w:tcW w:w="5405" w:type="dxa"/>
            <w:gridSpan w:val="3"/>
            <w:vAlign w:val="center"/>
          </w:tcPr>
          <w:p w:rsidR="00B418F6" w:rsidRPr="00625EFB" w:rsidRDefault="00B418F6" w:rsidP="00B418F6">
            <w:pPr>
              <w:jc w:val="center"/>
              <w:rPr>
                <w:rFonts w:asciiTheme="majorBidi" w:hAnsiTheme="majorBidi" w:cstheme="majorBidi"/>
                <w:b/>
                <w:bCs/>
                <w:sz w:val="20"/>
                <w:szCs w:val="20"/>
                <w:lang w:val="id-ID"/>
              </w:rPr>
            </w:pPr>
            <w:r w:rsidRPr="00625EFB">
              <w:rPr>
                <w:rFonts w:asciiTheme="majorBidi" w:hAnsiTheme="majorBidi" w:cstheme="majorBidi"/>
                <w:sz w:val="20"/>
                <w:szCs w:val="20"/>
                <w:lang w:val="id-ID"/>
              </w:rPr>
              <w:t>Rata-rata</w:t>
            </w:r>
          </w:p>
        </w:tc>
        <w:tc>
          <w:tcPr>
            <w:tcW w:w="1802" w:type="dxa"/>
            <w:vAlign w:val="center"/>
          </w:tcPr>
          <w:p w:rsidR="00B418F6" w:rsidRPr="00625EFB" w:rsidRDefault="00B418F6" w:rsidP="00B418F6">
            <w:pPr>
              <w:jc w:val="center"/>
              <w:rPr>
                <w:rFonts w:asciiTheme="majorBidi" w:hAnsiTheme="majorBidi" w:cstheme="majorBidi"/>
                <w:b/>
                <w:bCs/>
                <w:sz w:val="20"/>
                <w:szCs w:val="20"/>
                <w:lang w:val="id-ID"/>
              </w:rPr>
            </w:pPr>
            <w:r w:rsidRPr="00625EFB">
              <w:rPr>
                <w:rFonts w:asciiTheme="majorBidi" w:hAnsiTheme="majorBidi" w:cstheme="majorBidi"/>
                <w:sz w:val="20"/>
                <w:szCs w:val="20"/>
                <w:lang w:val="id-ID"/>
              </w:rPr>
              <w:t>439,73</w:t>
            </w:r>
          </w:p>
        </w:tc>
      </w:tr>
      <w:tr w:rsidR="00B418F6" w:rsidRPr="00625EFB" w:rsidTr="00193C49">
        <w:trPr>
          <w:jc w:val="center"/>
        </w:trPr>
        <w:tc>
          <w:tcPr>
            <w:tcW w:w="1801" w:type="dxa"/>
            <w:vAlign w:val="center"/>
          </w:tcPr>
          <w:p w:rsidR="00B418F6" w:rsidRPr="00625EFB" w:rsidRDefault="00B418F6" w:rsidP="00B418F6">
            <w:pPr>
              <w:jc w:val="center"/>
              <w:rPr>
                <w:rFonts w:asciiTheme="majorBidi" w:hAnsiTheme="majorBidi" w:cstheme="majorBidi"/>
                <w:b/>
                <w:bCs/>
                <w:sz w:val="20"/>
                <w:szCs w:val="20"/>
                <w:lang w:val="id-ID"/>
              </w:rPr>
            </w:pPr>
            <w:r w:rsidRPr="00625EFB">
              <w:rPr>
                <w:rFonts w:asciiTheme="majorBidi" w:hAnsiTheme="majorBidi" w:cstheme="majorBidi"/>
                <w:sz w:val="20"/>
                <w:szCs w:val="20"/>
                <w:lang w:val="id-ID"/>
              </w:rPr>
              <w:t>1.3.1</w:t>
            </w:r>
          </w:p>
        </w:tc>
        <w:tc>
          <w:tcPr>
            <w:tcW w:w="1802" w:type="dxa"/>
            <w:vMerge w:val="restart"/>
            <w:vAlign w:val="center"/>
          </w:tcPr>
          <w:p w:rsidR="00B418F6" w:rsidRPr="00625EFB" w:rsidRDefault="00B418F6" w:rsidP="00B418F6">
            <w:pPr>
              <w:jc w:val="center"/>
              <w:rPr>
                <w:rFonts w:asciiTheme="majorBidi" w:hAnsiTheme="majorBidi" w:cstheme="majorBidi"/>
                <w:b/>
                <w:bCs/>
                <w:sz w:val="20"/>
                <w:szCs w:val="20"/>
                <w:lang w:val="id-ID"/>
              </w:rPr>
            </w:pPr>
            <w:r w:rsidRPr="00625EFB">
              <w:rPr>
                <w:rFonts w:asciiTheme="majorBidi" w:hAnsiTheme="majorBidi" w:cstheme="majorBidi"/>
                <w:sz w:val="20"/>
                <w:szCs w:val="20"/>
                <w:lang w:val="id-ID"/>
              </w:rPr>
              <w:t>15 liter/menit</w:t>
            </w:r>
          </w:p>
        </w:tc>
        <w:tc>
          <w:tcPr>
            <w:tcW w:w="1802" w:type="dxa"/>
            <w:vMerge w:val="restart"/>
            <w:vAlign w:val="center"/>
          </w:tcPr>
          <w:p w:rsidR="00B418F6" w:rsidRPr="00625EFB" w:rsidRDefault="00B418F6" w:rsidP="00B418F6">
            <w:pPr>
              <w:jc w:val="center"/>
              <w:rPr>
                <w:rFonts w:asciiTheme="majorBidi" w:hAnsiTheme="majorBidi" w:cstheme="majorBidi"/>
                <w:b/>
                <w:bCs/>
                <w:sz w:val="20"/>
                <w:szCs w:val="20"/>
                <w:lang w:val="id-ID"/>
              </w:rPr>
            </w:pPr>
            <w:r w:rsidRPr="00625EFB">
              <w:rPr>
                <w:rFonts w:asciiTheme="majorBidi" w:hAnsiTheme="majorBidi" w:cstheme="majorBidi"/>
                <w:sz w:val="20"/>
                <w:szCs w:val="20"/>
                <w:lang w:val="id-ID"/>
              </w:rPr>
              <w:t>180 A</w:t>
            </w:r>
          </w:p>
        </w:tc>
        <w:tc>
          <w:tcPr>
            <w:tcW w:w="1802" w:type="dxa"/>
            <w:vAlign w:val="center"/>
          </w:tcPr>
          <w:p w:rsidR="00B418F6" w:rsidRPr="00625EFB" w:rsidRDefault="00B418F6" w:rsidP="00B418F6">
            <w:pPr>
              <w:jc w:val="center"/>
              <w:rPr>
                <w:rFonts w:asciiTheme="majorBidi" w:hAnsiTheme="majorBidi" w:cstheme="majorBidi"/>
                <w:b/>
                <w:bCs/>
                <w:sz w:val="20"/>
                <w:szCs w:val="20"/>
                <w:lang w:val="id-ID"/>
              </w:rPr>
            </w:pPr>
            <w:r w:rsidRPr="00625EFB">
              <w:rPr>
                <w:rFonts w:asciiTheme="majorBidi" w:hAnsiTheme="majorBidi" w:cstheme="majorBidi"/>
                <w:sz w:val="20"/>
                <w:szCs w:val="20"/>
                <w:lang w:val="id-ID"/>
              </w:rPr>
              <w:t>440,8</w:t>
            </w:r>
          </w:p>
        </w:tc>
      </w:tr>
      <w:tr w:rsidR="00B418F6" w:rsidRPr="00625EFB" w:rsidTr="00193C49">
        <w:trPr>
          <w:jc w:val="center"/>
        </w:trPr>
        <w:tc>
          <w:tcPr>
            <w:tcW w:w="1801" w:type="dxa"/>
            <w:vAlign w:val="center"/>
          </w:tcPr>
          <w:p w:rsidR="00B418F6" w:rsidRPr="00625EFB" w:rsidRDefault="00B418F6" w:rsidP="00B418F6">
            <w:pPr>
              <w:jc w:val="center"/>
              <w:rPr>
                <w:rFonts w:asciiTheme="majorBidi" w:hAnsiTheme="majorBidi" w:cstheme="majorBidi"/>
                <w:b/>
                <w:bCs/>
                <w:sz w:val="20"/>
                <w:szCs w:val="20"/>
                <w:lang w:val="id-ID"/>
              </w:rPr>
            </w:pPr>
            <w:r w:rsidRPr="00625EFB">
              <w:rPr>
                <w:rFonts w:asciiTheme="majorBidi" w:hAnsiTheme="majorBidi" w:cstheme="majorBidi"/>
                <w:sz w:val="20"/>
                <w:szCs w:val="20"/>
                <w:lang w:val="id-ID"/>
              </w:rPr>
              <w:t>1.3.2</w:t>
            </w:r>
          </w:p>
        </w:tc>
        <w:tc>
          <w:tcPr>
            <w:tcW w:w="1802" w:type="dxa"/>
            <w:vMerge/>
            <w:vAlign w:val="center"/>
          </w:tcPr>
          <w:p w:rsidR="00B418F6" w:rsidRPr="00625EFB" w:rsidRDefault="00B418F6" w:rsidP="00B418F6">
            <w:pPr>
              <w:jc w:val="center"/>
              <w:rPr>
                <w:rFonts w:asciiTheme="majorBidi" w:hAnsiTheme="majorBidi" w:cstheme="majorBidi"/>
                <w:b/>
                <w:bCs/>
                <w:sz w:val="20"/>
                <w:szCs w:val="20"/>
                <w:lang w:val="id-ID"/>
              </w:rPr>
            </w:pPr>
          </w:p>
        </w:tc>
        <w:tc>
          <w:tcPr>
            <w:tcW w:w="1802" w:type="dxa"/>
            <w:vMerge/>
            <w:vAlign w:val="center"/>
          </w:tcPr>
          <w:p w:rsidR="00B418F6" w:rsidRPr="00625EFB" w:rsidRDefault="00B418F6" w:rsidP="00B418F6">
            <w:pPr>
              <w:jc w:val="center"/>
              <w:rPr>
                <w:rFonts w:asciiTheme="majorBidi" w:hAnsiTheme="majorBidi" w:cstheme="majorBidi"/>
                <w:b/>
                <w:bCs/>
                <w:sz w:val="20"/>
                <w:szCs w:val="20"/>
                <w:lang w:val="id-ID"/>
              </w:rPr>
            </w:pPr>
          </w:p>
        </w:tc>
        <w:tc>
          <w:tcPr>
            <w:tcW w:w="1802" w:type="dxa"/>
            <w:vAlign w:val="center"/>
          </w:tcPr>
          <w:p w:rsidR="00B418F6" w:rsidRPr="00625EFB" w:rsidRDefault="00B418F6" w:rsidP="00B418F6">
            <w:pPr>
              <w:jc w:val="center"/>
              <w:rPr>
                <w:rFonts w:asciiTheme="majorBidi" w:hAnsiTheme="majorBidi" w:cstheme="majorBidi"/>
                <w:b/>
                <w:bCs/>
                <w:sz w:val="20"/>
                <w:szCs w:val="20"/>
                <w:lang w:val="id-ID"/>
              </w:rPr>
            </w:pPr>
            <w:r w:rsidRPr="00625EFB">
              <w:rPr>
                <w:rFonts w:asciiTheme="majorBidi" w:hAnsiTheme="majorBidi" w:cstheme="majorBidi"/>
                <w:sz w:val="20"/>
                <w:szCs w:val="20"/>
                <w:lang w:val="id-ID"/>
              </w:rPr>
              <w:t>443,5</w:t>
            </w:r>
          </w:p>
        </w:tc>
      </w:tr>
      <w:tr w:rsidR="00B418F6" w:rsidRPr="00625EFB" w:rsidTr="00193C49">
        <w:trPr>
          <w:jc w:val="center"/>
        </w:trPr>
        <w:tc>
          <w:tcPr>
            <w:tcW w:w="1801" w:type="dxa"/>
            <w:vAlign w:val="center"/>
          </w:tcPr>
          <w:p w:rsidR="00B418F6" w:rsidRPr="00625EFB" w:rsidRDefault="00B418F6" w:rsidP="00B418F6">
            <w:pPr>
              <w:jc w:val="center"/>
              <w:rPr>
                <w:rFonts w:asciiTheme="majorBidi" w:hAnsiTheme="majorBidi" w:cstheme="majorBidi"/>
                <w:b/>
                <w:bCs/>
                <w:sz w:val="20"/>
                <w:szCs w:val="20"/>
                <w:lang w:val="id-ID"/>
              </w:rPr>
            </w:pPr>
            <w:r w:rsidRPr="00625EFB">
              <w:rPr>
                <w:rFonts w:asciiTheme="majorBidi" w:hAnsiTheme="majorBidi" w:cstheme="majorBidi"/>
                <w:sz w:val="20"/>
                <w:szCs w:val="20"/>
                <w:lang w:val="id-ID"/>
              </w:rPr>
              <w:t>1.3.3</w:t>
            </w:r>
          </w:p>
        </w:tc>
        <w:tc>
          <w:tcPr>
            <w:tcW w:w="1802" w:type="dxa"/>
            <w:vMerge/>
            <w:vAlign w:val="center"/>
          </w:tcPr>
          <w:p w:rsidR="00B418F6" w:rsidRPr="00625EFB" w:rsidRDefault="00B418F6" w:rsidP="00B418F6">
            <w:pPr>
              <w:jc w:val="center"/>
              <w:rPr>
                <w:rFonts w:asciiTheme="majorBidi" w:hAnsiTheme="majorBidi" w:cstheme="majorBidi"/>
                <w:b/>
                <w:bCs/>
                <w:sz w:val="20"/>
                <w:szCs w:val="20"/>
                <w:lang w:val="id-ID"/>
              </w:rPr>
            </w:pPr>
          </w:p>
        </w:tc>
        <w:tc>
          <w:tcPr>
            <w:tcW w:w="1802" w:type="dxa"/>
            <w:vMerge/>
            <w:vAlign w:val="center"/>
          </w:tcPr>
          <w:p w:rsidR="00B418F6" w:rsidRPr="00625EFB" w:rsidRDefault="00B418F6" w:rsidP="00B418F6">
            <w:pPr>
              <w:jc w:val="center"/>
              <w:rPr>
                <w:rFonts w:asciiTheme="majorBidi" w:hAnsiTheme="majorBidi" w:cstheme="majorBidi"/>
                <w:b/>
                <w:bCs/>
                <w:sz w:val="20"/>
                <w:szCs w:val="20"/>
                <w:lang w:val="id-ID"/>
              </w:rPr>
            </w:pPr>
          </w:p>
        </w:tc>
        <w:tc>
          <w:tcPr>
            <w:tcW w:w="1802" w:type="dxa"/>
            <w:vAlign w:val="center"/>
          </w:tcPr>
          <w:p w:rsidR="00B418F6" w:rsidRPr="00625EFB" w:rsidRDefault="00B418F6" w:rsidP="00B418F6">
            <w:pPr>
              <w:jc w:val="center"/>
              <w:rPr>
                <w:rFonts w:asciiTheme="majorBidi" w:hAnsiTheme="majorBidi" w:cstheme="majorBidi"/>
                <w:b/>
                <w:bCs/>
                <w:sz w:val="20"/>
                <w:szCs w:val="20"/>
                <w:lang w:val="id-ID"/>
              </w:rPr>
            </w:pPr>
            <w:r w:rsidRPr="00625EFB">
              <w:rPr>
                <w:rFonts w:asciiTheme="majorBidi" w:hAnsiTheme="majorBidi" w:cstheme="majorBidi"/>
                <w:sz w:val="20"/>
                <w:szCs w:val="20"/>
                <w:lang w:val="id-ID"/>
              </w:rPr>
              <w:t>441,6</w:t>
            </w:r>
          </w:p>
        </w:tc>
      </w:tr>
      <w:tr w:rsidR="00B418F6" w:rsidRPr="00625EFB" w:rsidTr="00193C49">
        <w:trPr>
          <w:jc w:val="center"/>
        </w:trPr>
        <w:tc>
          <w:tcPr>
            <w:tcW w:w="5405" w:type="dxa"/>
            <w:gridSpan w:val="3"/>
            <w:vAlign w:val="center"/>
          </w:tcPr>
          <w:p w:rsidR="00B418F6" w:rsidRPr="00625EFB" w:rsidRDefault="00B418F6" w:rsidP="00B418F6">
            <w:pPr>
              <w:jc w:val="center"/>
              <w:rPr>
                <w:rFonts w:asciiTheme="majorBidi" w:hAnsiTheme="majorBidi" w:cstheme="majorBidi"/>
                <w:b/>
                <w:bCs/>
                <w:sz w:val="20"/>
                <w:szCs w:val="20"/>
                <w:lang w:val="id-ID"/>
              </w:rPr>
            </w:pPr>
            <w:r w:rsidRPr="00625EFB">
              <w:rPr>
                <w:rFonts w:asciiTheme="majorBidi" w:hAnsiTheme="majorBidi" w:cstheme="majorBidi"/>
                <w:sz w:val="20"/>
                <w:szCs w:val="20"/>
                <w:lang w:val="id-ID"/>
              </w:rPr>
              <w:t>Rata-rata</w:t>
            </w:r>
          </w:p>
        </w:tc>
        <w:tc>
          <w:tcPr>
            <w:tcW w:w="1802" w:type="dxa"/>
            <w:vAlign w:val="center"/>
          </w:tcPr>
          <w:p w:rsidR="00B418F6" w:rsidRPr="00625EFB" w:rsidRDefault="00B418F6" w:rsidP="00B418F6">
            <w:pPr>
              <w:jc w:val="center"/>
              <w:rPr>
                <w:rFonts w:asciiTheme="majorBidi" w:hAnsiTheme="majorBidi" w:cstheme="majorBidi"/>
                <w:b/>
                <w:bCs/>
                <w:sz w:val="20"/>
                <w:szCs w:val="20"/>
                <w:lang w:val="id-ID"/>
              </w:rPr>
            </w:pPr>
            <w:r w:rsidRPr="00625EFB">
              <w:rPr>
                <w:rFonts w:asciiTheme="majorBidi" w:hAnsiTheme="majorBidi" w:cstheme="majorBidi"/>
                <w:sz w:val="20"/>
                <w:szCs w:val="20"/>
                <w:lang w:val="id-ID"/>
              </w:rPr>
              <w:t>441,97</w:t>
            </w:r>
          </w:p>
        </w:tc>
      </w:tr>
      <w:bookmarkEnd w:id="19"/>
    </w:tbl>
    <w:p w:rsidR="00B418F6" w:rsidRDefault="00B418F6" w:rsidP="00B418F6">
      <w:pPr>
        <w:pStyle w:val="ieeeparagraph"/>
        <w:spacing w:before="0" w:beforeAutospacing="0" w:after="120" w:afterAutospacing="0"/>
        <w:ind w:firstLine="720"/>
        <w:jc w:val="both"/>
        <w:rPr>
          <w:rFonts w:asciiTheme="majorBidi" w:hAnsiTheme="majorBidi" w:cstheme="majorBidi"/>
          <w:sz w:val="20"/>
        </w:rPr>
      </w:pPr>
    </w:p>
    <w:p w:rsidR="00B418F6" w:rsidRPr="00625EFB" w:rsidRDefault="00B418F6" w:rsidP="00B418F6">
      <w:pPr>
        <w:pStyle w:val="ieeeparagraph"/>
        <w:spacing w:before="0" w:beforeAutospacing="0" w:after="120" w:afterAutospacing="0"/>
        <w:ind w:firstLine="720"/>
        <w:jc w:val="both"/>
        <w:rPr>
          <w:rFonts w:asciiTheme="majorBidi" w:hAnsiTheme="majorBidi" w:cstheme="majorBidi"/>
          <w:sz w:val="20"/>
          <w:lang w:val="id-ID"/>
        </w:rPr>
      </w:pPr>
      <w:r w:rsidRPr="00625EFB">
        <w:rPr>
          <w:rFonts w:asciiTheme="majorBidi" w:hAnsiTheme="majorBidi" w:cstheme="majorBidi"/>
          <w:sz w:val="20"/>
          <w:lang w:val="id-ID"/>
        </w:rPr>
        <w:t xml:space="preserve">Berdasarkan Tabel </w:t>
      </w:r>
      <w:r w:rsidRPr="00F311B4">
        <w:rPr>
          <w:rFonts w:asciiTheme="majorBidi" w:hAnsiTheme="majorBidi" w:cstheme="majorBidi"/>
          <w:sz w:val="20"/>
          <w:lang w:val="id-ID"/>
        </w:rPr>
        <w:t>6</w:t>
      </w:r>
      <w:r w:rsidRPr="00625EFB">
        <w:rPr>
          <w:rFonts w:asciiTheme="majorBidi" w:hAnsiTheme="majorBidi" w:cstheme="majorBidi"/>
          <w:sz w:val="20"/>
          <w:lang w:val="id-ID"/>
        </w:rPr>
        <w:t xml:space="preserve"> dapat dilihat perbandingan nilai kekuatan tarik spesimen pengelasan GMAW dengan variasi kuat arus pada kecepatan aliran gas pelindung 15 liter/menit mengalami perubahan antar spesimen yang berbeda. Hasil rata-rata dari nilai kekuatan tarik jika </w:t>
      </w:r>
      <w:bookmarkStart w:id="20" w:name="_Hlk51762336"/>
      <w:r w:rsidRPr="00625EFB">
        <w:rPr>
          <w:rFonts w:asciiTheme="majorBidi" w:hAnsiTheme="majorBidi" w:cstheme="majorBidi"/>
          <w:sz w:val="20"/>
          <w:lang w:val="id-ID"/>
        </w:rPr>
        <w:t xml:space="preserve">diakumulasikan ke dalam bentuk gambar </w:t>
      </w:r>
      <w:bookmarkEnd w:id="20"/>
      <w:r w:rsidRPr="00625EFB">
        <w:rPr>
          <w:rFonts w:asciiTheme="majorBidi" w:hAnsiTheme="majorBidi" w:cstheme="majorBidi"/>
          <w:sz w:val="20"/>
          <w:lang w:val="id-ID"/>
        </w:rPr>
        <w:t xml:space="preserve">adalah sebagai berikut (Gambar </w:t>
      </w:r>
      <w:r w:rsidRPr="00F311B4">
        <w:rPr>
          <w:rFonts w:asciiTheme="majorBidi" w:hAnsiTheme="majorBidi" w:cstheme="majorBidi"/>
          <w:sz w:val="20"/>
          <w:lang w:val="id-ID"/>
        </w:rPr>
        <w:t>6</w:t>
      </w:r>
      <w:r w:rsidRPr="00625EFB">
        <w:rPr>
          <w:rFonts w:asciiTheme="majorBidi" w:hAnsiTheme="majorBidi" w:cstheme="majorBidi"/>
          <w:sz w:val="20"/>
          <w:lang w:val="id-ID"/>
        </w:rPr>
        <w:t>).</w:t>
      </w:r>
    </w:p>
    <w:p w:rsidR="00B418F6" w:rsidRPr="007E4392" w:rsidRDefault="00B418F6" w:rsidP="00B418F6">
      <w:pPr>
        <w:pStyle w:val="ieeeheading10"/>
        <w:spacing w:before="0" w:beforeAutospacing="0" w:after="0" w:afterAutospacing="0"/>
        <w:jc w:val="both"/>
        <w:rPr>
          <w:rFonts w:asciiTheme="majorBidi" w:hAnsiTheme="majorBidi" w:cstheme="majorBidi"/>
          <w:sz w:val="20"/>
          <w:lang w:val="id-ID"/>
        </w:rPr>
      </w:pPr>
    </w:p>
    <w:p w:rsidR="00B418F6" w:rsidRPr="007E4392" w:rsidRDefault="00B418F6" w:rsidP="00B418F6">
      <w:pPr>
        <w:jc w:val="center"/>
        <w:rPr>
          <w:rFonts w:asciiTheme="majorBidi" w:hAnsiTheme="majorBidi" w:cstheme="majorBidi"/>
        </w:rPr>
      </w:pPr>
      <w:r w:rsidRPr="007E4392">
        <w:rPr>
          <w:rFonts w:asciiTheme="majorBidi" w:hAnsiTheme="majorBidi" w:cstheme="majorBidi"/>
          <w:noProof/>
          <w:lang w:val="en-US" w:eastAsia="en-US"/>
        </w:rPr>
        <w:lastRenderedPageBreak/>
        <w:drawing>
          <wp:inline distT="0" distB="0" distL="0" distR="0" wp14:anchorId="7C25AFC0" wp14:editId="4CD4664A">
            <wp:extent cx="4176759" cy="2520000"/>
            <wp:effectExtent l="0" t="0" r="14605" b="13970"/>
            <wp:docPr id="12" name="Chart 12">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a16="http://schemas.microsoft.com/office/drawing/2014/main" id="{48A71DAE-2450-4304-A2BB-866C6A97FBCA}"/>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B418F6" w:rsidRPr="00535982" w:rsidRDefault="00B418F6" w:rsidP="00B418F6">
      <w:pPr>
        <w:pStyle w:val="ieeeparagraph"/>
        <w:spacing w:before="0" w:beforeAutospacing="0" w:after="120" w:afterAutospacing="0"/>
        <w:jc w:val="center"/>
        <w:rPr>
          <w:rFonts w:asciiTheme="majorBidi" w:hAnsiTheme="majorBidi" w:cstheme="majorBidi"/>
          <w:sz w:val="20"/>
          <w:szCs w:val="18"/>
        </w:rPr>
      </w:pPr>
      <w:proofErr w:type="gramStart"/>
      <w:r w:rsidRPr="00535982">
        <w:rPr>
          <w:rFonts w:asciiTheme="majorBidi" w:hAnsiTheme="majorBidi" w:cstheme="majorBidi"/>
          <w:sz w:val="20"/>
          <w:szCs w:val="18"/>
        </w:rPr>
        <w:t xml:space="preserve">Gambar </w:t>
      </w:r>
      <w:r>
        <w:rPr>
          <w:rFonts w:asciiTheme="majorBidi" w:hAnsiTheme="majorBidi" w:cstheme="majorBidi"/>
          <w:sz w:val="20"/>
          <w:szCs w:val="18"/>
          <w:lang w:val="id-ID"/>
        </w:rPr>
        <w:t>6</w:t>
      </w:r>
      <w:r w:rsidRPr="00535982">
        <w:rPr>
          <w:rFonts w:asciiTheme="majorBidi" w:hAnsiTheme="majorBidi" w:cstheme="majorBidi"/>
          <w:sz w:val="20"/>
          <w:szCs w:val="18"/>
          <w:lang w:val="id-ID"/>
        </w:rPr>
        <w:t>.</w:t>
      </w:r>
      <w:proofErr w:type="gramEnd"/>
      <w:r w:rsidRPr="00535982">
        <w:rPr>
          <w:rFonts w:asciiTheme="majorBidi" w:hAnsiTheme="majorBidi" w:cstheme="majorBidi"/>
          <w:sz w:val="20"/>
          <w:szCs w:val="18"/>
        </w:rPr>
        <w:t xml:space="preserve"> Pengaruh Variasi Kuat Arus pada Kecepatan Aliran Gas Pelindung 15 liter/menit terhadap Kekuatan Uji Tarik</w:t>
      </w:r>
    </w:p>
    <w:p w:rsidR="00B418F6" w:rsidRPr="00B418F6" w:rsidRDefault="00B418F6" w:rsidP="00B418F6">
      <w:pPr>
        <w:pStyle w:val="ieeeheading10"/>
        <w:spacing w:before="0" w:beforeAutospacing="0" w:after="120" w:afterAutospacing="0"/>
        <w:jc w:val="both"/>
        <w:rPr>
          <w:rStyle w:val="Strong"/>
          <w:rFonts w:asciiTheme="majorBidi" w:hAnsiTheme="majorBidi" w:cstheme="majorBidi"/>
          <w:b w:val="0"/>
          <w:sz w:val="20"/>
        </w:rPr>
      </w:pPr>
      <w:r w:rsidRPr="00B418F6">
        <w:rPr>
          <w:rFonts w:asciiTheme="majorBidi" w:hAnsiTheme="majorBidi" w:cstheme="majorBidi"/>
          <w:b/>
          <w:sz w:val="20"/>
          <w:lang w:val="id-ID"/>
        </w:rPr>
        <w:t>K</w:t>
      </w:r>
      <w:r>
        <w:rPr>
          <w:rFonts w:asciiTheme="majorBidi" w:hAnsiTheme="majorBidi" w:cstheme="majorBidi"/>
          <w:b/>
          <w:sz w:val="20"/>
          <w:lang w:val="id-ID"/>
        </w:rPr>
        <w:t xml:space="preserve">ecepatan Aliran Gas Pelindung </w:t>
      </w:r>
      <w:r>
        <w:rPr>
          <w:rFonts w:asciiTheme="majorBidi" w:hAnsiTheme="majorBidi" w:cstheme="majorBidi"/>
          <w:b/>
          <w:sz w:val="20"/>
        </w:rPr>
        <w:t>20</w:t>
      </w:r>
      <w:r w:rsidRPr="00B418F6">
        <w:rPr>
          <w:rFonts w:asciiTheme="majorBidi" w:hAnsiTheme="majorBidi" w:cstheme="majorBidi"/>
          <w:b/>
          <w:sz w:val="20"/>
          <w:lang w:val="id-ID"/>
        </w:rPr>
        <w:t xml:space="preserve"> liter/menit</w:t>
      </w:r>
    </w:p>
    <w:p w:rsidR="00B418F6" w:rsidRPr="00B418F6" w:rsidRDefault="00B418F6" w:rsidP="00B418F6">
      <w:pPr>
        <w:pStyle w:val="ieeeparagraph"/>
        <w:spacing w:before="0" w:beforeAutospacing="0" w:after="120" w:afterAutospacing="0"/>
        <w:ind w:firstLine="720"/>
        <w:jc w:val="both"/>
        <w:rPr>
          <w:rStyle w:val="Strong"/>
          <w:rFonts w:asciiTheme="majorBidi" w:hAnsiTheme="majorBidi" w:cstheme="majorBidi"/>
          <w:b w:val="0"/>
          <w:bCs w:val="0"/>
          <w:sz w:val="20"/>
          <w:lang w:val="id-ID"/>
        </w:rPr>
      </w:pPr>
      <w:r w:rsidRPr="00B418F6">
        <w:rPr>
          <w:rStyle w:val="Strong"/>
          <w:rFonts w:asciiTheme="majorBidi" w:hAnsiTheme="majorBidi" w:cstheme="majorBidi"/>
          <w:b w:val="0"/>
          <w:sz w:val="20"/>
          <w:lang w:val="id-ID"/>
        </w:rPr>
        <w:t xml:space="preserve">Berdasarkan hasil uji tarik pada baja ASTM A36 hasil proses pengelasan GMAW dengan variasi kecepatan aliran gas pelindung, maka diperoleh hasil analisis sebagai berikut. </w:t>
      </w:r>
    </w:p>
    <w:p w:rsidR="00B418F6" w:rsidRPr="00625EFB" w:rsidRDefault="00B418F6" w:rsidP="00B418F6">
      <w:pPr>
        <w:pStyle w:val="ieeeparagraph"/>
        <w:spacing w:before="0" w:beforeAutospacing="0" w:after="120" w:afterAutospacing="0"/>
        <w:jc w:val="both"/>
        <w:rPr>
          <w:rFonts w:asciiTheme="majorBidi" w:hAnsiTheme="majorBidi" w:cstheme="majorBidi"/>
          <w:sz w:val="20"/>
          <w:szCs w:val="20"/>
          <w:lang w:val="id-ID"/>
        </w:rPr>
      </w:pPr>
      <w:r w:rsidRPr="00625EFB">
        <w:rPr>
          <w:rFonts w:asciiTheme="majorBidi" w:hAnsiTheme="majorBidi" w:cstheme="majorBidi"/>
          <w:sz w:val="20"/>
          <w:szCs w:val="20"/>
          <w:lang w:val="id-ID"/>
        </w:rPr>
        <w:t>Tabel 7</w:t>
      </w:r>
      <w:r>
        <w:rPr>
          <w:rFonts w:asciiTheme="majorBidi" w:hAnsiTheme="majorBidi" w:cstheme="majorBidi"/>
          <w:sz w:val="20"/>
          <w:szCs w:val="20"/>
          <w:lang w:val="id-ID"/>
        </w:rPr>
        <w:t>.</w:t>
      </w:r>
      <w:r w:rsidRPr="00625EFB">
        <w:rPr>
          <w:rFonts w:asciiTheme="majorBidi" w:hAnsiTheme="majorBidi" w:cstheme="majorBidi"/>
          <w:sz w:val="20"/>
          <w:szCs w:val="20"/>
          <w:lang w:val="id-ID"/>
        </w:rPr>
        <w:t xml:space="preserve"> Hasil Uji Tarik Spesimen Pengelasan GMAW dengan Variasi Kuat Arus pada Kecepatan Aliran Gas Pelindung 20 liter/menit</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1801"/>
        <w:gridCol w:w="1802"/>
        <w:gridCol w:w="1802"/>
        <w:gridCol w:w="1802"/>
      </w:tblGrid>
      <w:tr w:rsidR="00B418F6" w:rsidRPr="00625EFB" w:rsidTr="00B418F6">
        <w:trPr>
          <w:jc w:val="center"/>
        </w:trPr>
        <w:tc>
          <w:tcPr>
            <w:tcW w:w="1801" w:type="dxa"/>
            <w:shd w:val="clear" w:color="auto" w:fill="BDD6EE" w:themeFill="accent1" w:themeFillTint="66"/>
            <w:vAlign w:val="center"/>
          </w:tcPr>
          <w:p w:rsidR="00B418F6" w:rsidRPr="00625EFB" w:rsidRDefault="00B418F6" w:rsidP="00193C49">
            <w:pPr>
              <w:jc w:val="center"/>
              <w:rPr>
                <w:rFonts w:asciiTheme="majorBidi" w:hAnsiTheme="majorBidi" w:cstheme="majorBidi"/>
                <w:b/>
                <w:bCs/>
                <w:sz w:val="20"/>
                <w:szCs w:val="20"/>
                <w:lang w:val="id-ID"/>
              </w:rPr>
            </w:pPr>
            <w:r w:rsidRPr="00625EFB">
              <w:rPr>
                <w:rFonts w:asciiTheme="majorBidi" w:hAnsiTheme="majorBidi" w:cstheme="majorBidi"/>
                <w:sz w:val="20"/>
                <w:szCs w:val="20"/>
                <w:lang w:val="id-ID"/>
              </w:rPr>
              <w:t>Kode Spesimen</w:t>
            </w:r>
          </w:p>
        </w:tc>
        <w:tc>
          <w:tcPr>
            <w:tcW w:w="1802" w:type="dxa"/>
            <w:shd w:val="clear" w:color="auto" w:fill="BDD6EE" w:themeFill="accent1" w:themeFillTint="66"/>
            <w:vAlign w:val="center"/>
          </w:tcPr>
          <w:p w:rsidR="00B418F6" w:rsidRPr="00625EFB" w:rsidRDefault="00B418F6" w:rsidP="00193C49">
            <w:pPr>
              <w:jc w:val="center"/>
              <w:rPr>
                <w:rFonts w:asciiTheme="majorBidi" w:hAnsiTheme="majorBidi" w:cstheme="majorBidi"/>
                <w:b/>
                <w:bCs/>
                <w:sz w:val="20"/>
                <w:szCs w:val="20"/>
                <w:lang w:val="id-ID"/>
              </w:rPr>
            </w:pPr>
            <w:r w:rsidRPr="00625EFB">
              <w:rPr>
                <w:rFonts w:asciiTheme="majorBidi" w:hAnsiTheme="majorBidi" w:cstheme="majorBidi"/>
                <w:sz w:val="20"/>
                <w:szCs w:val="20"/>
                <w:lang w:val="id-ID"/>
              </w:rPr>
              <w:t>Kecepatan Aliran Gas Pelindung</w:t>
            </w:r>
          </w:p>
        </w:tc>
        <w:tc>
          <w:tcPr>
            <w:tcW w:w="1802" w:type="dxa"/>
            <w:shd w:val="clear" w:color="auto" w:fill="BDD6EE" w:themeFill="accent1" w:themeFillTint="66"/>
            <w:vAlign w:val="center"/>
          </w:tcPr>
          <w:p w:rsidR="00B418F6" w:rsidRPr="00625EFB" w:rsidRDefault="00B418F6" w:rsidP="00193C49">
            <w:pPr>
              <w:jc w:val="center"/>
              <w:rPr>
                <w:rFonts w:asciiTheme="majorBidi" w:hAnsiTheme="majorBidi" w:cstheme="majorBidi"/>
                <w:b/>
                <w:bCs/>
                <w:sz w:val="20"/>
                <w:szCs w:val="20"/>
                <w:lang w:val="id-ID"/>
              </w:rPr>
            </w:pPr>
            <w:r w:rsidRPr="00625EFB">
              <w:rPr>
                <w:rFonts w:asciiTheme="majorBidi" w:hAnsiTheme="majorBidi" w:cstheme="majorBidi"/>
                <w:sz w:val="20"/>
                <w:szCs w:val="20"/>
                <w:lang w:val="id-ID"/>
              </w:rPr>
              <w:t>Kuat Arus</w:t>
            </w:r>
          </w:p>
        </w:tc>
        <w:tc>
          <w:tcPr>
            <w:tcW w:w="1802" w:type="dxa"/>
            <w:shd w:val="clear" w:color="auto" w:fill="BDD6EE" w:themeFill="accent1" w:themeFillTint="66"/>
            <w:vAlign w:val="center"/>
          </w:tcPr>
          <w:p w:rsidR="00B418F6" w:rsidRPr="00625EFB" w:rsidRDefault="00B418F6" w:rsidP="00193C49">
            <w:pPr>
              <w:jc w:val="center"/>
              <w:rPr>
                <w:rFonts w:asciiTheme="majorBidi" w:hAnsiTheme="majorBidi" w:cstheme="majorBidi"/>
                <w:b/>
                <w:bCs/>
                <w:sz w:val="20"/>
                <w:szCs w:val="20"/>
                <w:lang w:val="id-ID"/>
              </w:rPr>
            </w:pPr>
            <w:r w:rsidRPr="00625EFB">
              <w:rPr>
                <w:rFonts w:asciiTheme="majorBidi" w:hAnsiTheme="majorBidi" w:cstheme="majorBidi"/>
                <w:sz w:val="20"/>
                <w:szCs w:val="20"/>
                <w:lang w:val="id-ID"/>
              </w:rPr>
              <w:t>Kekuatan Tarik (MPa)</w:t>
            </w:r>
          </w:p>
        </w:tc>
      </w:tr>
      <w:tr w:rsidR="00B418F6" w:rsidRPr="00625EFB" w:rsidTr="00193C49">
        <w:trPr>
          <w:jc w:val="center"/>
        </w:trPr>
        <w:tc>
          <w:tcPr>
            <w:tcW w:w="1801" w:type="dxa"/>
            <w:vAlign w:val="center"/>
          </w:tcPr>
          <w:p w:rsidR="00B418F6" w:rsidRPr="00625EFB" w:rsidRDefault="00B418F6" w:rsidP="00193C49">
            <w:pPr>
              <w:jc w:val="center"/>
              <w:rPr>
                <w:rFonts w:asciiTheme="majorBidi" w:hAnsiTheme="majorBidi" w:cstheme="majorBidi"/>
                <w:b/>
                <w:bCs/>
                <w:sz w:val="20"/>
                <w:szCs w:val="20"/>
                <w:lang w:val="id-ID"/>
              </w:rPr>
            </w:pPr>
            <w:r w:rsidRPr="00625EFB">
              <w:rPr>
                <w:rFonts w:asciiTheme="majorBidi" w:hAnsiTheme="majorBidi" w:cstheme="majorBidi"/>
                <w:sz w:val="20"/>
                <w:szCs w:val="20"/>
                <w:lang w:val="id-ID"/>
              </w:rPr>
              <w:t>2.1.1</w:t>
            </w:r>
          </w:p>
        </w:tc>
        <w:tc>
          <w:tcPr>
            <w:tcW w:w="1802" w:type="dxa"/>
            <w:vMerge w:val="restart"/>
            <w:vAlign w:val="center"/>
          </w:tcPr>
          <w:p w:rsidR="00B418F6" w:rsidRPr="00625EFB" w:rsidRDefault="00B418F6" w:rsidP="00193C49">
            <w:pPr>
              <w:jc w:val="center"/>
              <w:rPr>
                <w:rFonts w:asciiTheme="majorBidi" w:hAnsiTheme="majorBidi" w:cstheme="majorBidi"/>
                <w:b/>
                <w:bCs/>
                <w:sz w:val="20"/>
                <w:szCs w:val="20"/>
                <w:lang w:val="id-ID"/>
              </w:rPr>
            </w:pPr>
            <w:r w:rsidRPr="00625EFB">
              <w:rPr>
                <w:rFonts w:asciiTheme="majorBidi" w:hAnsiTheme="majorBidi" w:cstheme="majorBidi"/>
                <w:sz w:val="20"/>
                <w:szCs w:val="20"/>
                <w:lang w:val="id-ID"/>
              </w:rPr>
              <w:t>20 liter/menit</w:t>
            </w:r>
          </w:p>
        </w:tc>
        <w:tc>
          <w:tcPr>
            <w:tcW w:w="1802" w:type="dxa"/>
            <w:vMerge w:val="restart"/>
            <w:vAlign w:val="center"/>
          </w:tcPr>
          <w:p w:rsidR="00B418F6" w:rsidRPr="00625EFB" w:rsidRDefault="00B418F6" w:rsidP="00193C49">
            <w:pPr>
              <w:jc w:val="center"/>
              <w:rPr>
                <w:rFonts w:asciiTheme="majorBidi" w:hAnsiTheme="majorBidi" w:cstheme="majorBidi"/>
                <w:b/>
                <w:bCs/>
                <w:sz w:val="20"/>
                <w:szCs w:val="20"/>
                <w:lang w:val="id-ID"/>
              </w:rPr>
            </w:pPr>
            <w:r w:rsidRPr="00625EFB">
              <w:rPr>
                <w:rFonts w:asciiTheme="majorBidi" w:hAnsiTheme="majorBidi" w:cstheme="majorBidi"/>
                <w:sz w:val="20"/>
                <w:szCs w:val="20"/>
                <w:lang w:val="id-ID"/>
              </w:rPr>
              <w:t>120 A</w:t>
            </w:r>
          </w:p>
        </w:tc>
        <w:tc>
          <w:tcPr>
            <w:tcW w:w="1802" w:type="dxa"/>
            <w:vAlign w:val="center"/>
          </w:tcPr>
          <w:p w:rsidR="00B418F6" w:rsidRPr="00625EFB" w:rsidRDefault="00B418F6" w:rsidP="00193C49">
            <w:pPr>
              <w:jc w:val="center"/>
              <w:rPr>
                <w:rFonts w:asciiTheme="majorBidi" w:hAnsiTheme="majorBidi" w:cstheme="majorBidi"/>
                <w:b/>
                <w:bCs/>
                <w:sz w:val="20"/>
                <w:szCs w:val="20"/>
                <w:lang w:val="id-ID"/>
              </w:rPr>
            </w:pPr>
            <w:r w:rsidRPr="00625EFB">
              <w:rPr>
                <w:rFonts w:asciiTheme="majorBidi" w:hAnsiTheme="majorBidi" w:cstheme="majorBidi"/>
                <w:sz w:val="20"/>
                <w:szCs w:val="20"/>
                <w:lang w:val="id-ID"/>
              </w:rPr>
              <w:t>433,5</w:t>
            </w:r>
          </w:p>
        </w:tc>
      </w:tr>
      <w:tr w:rsidR="00B418F6" w:rsidRPr="00625EFB" w:rsidTr="00193C49">
        <w:trPr>
          <w:jc w:val="center"/>
        </w:trPr>
        <w:tc>
          <w:tcPr>
            <w:tcW w:w="1801" w:type="dxa"/>
            <w:vAlign w:val="center"/>
          </w:tcPr>
          <w:p w:rsidR="00B418F6" w:rsidRPr="00625EFB" w:rsidRDefault="00B418F6" w:rsidP="00193C49">
            <w:pPr>
              <w:jc w:val="center"/>
              <w:rPr>
                <w:rFonts w:asciiTheme="majorBidi" w:hAnsiTheme="majorBidi" w:cstheme="majorBidi"/>
                <w:b/>
                <w:bCs/>
                <w:sz w:val="20"/>
                <w:szCs w:val="20"/>
                <w:lang w:val="id-ID"/>
              </w:rPr>
            </w:pPr>
            <w:r w:rsidRPr="00625EFB">
              <w:rPr>
                <w:rFonts w:asciiTheme="majorBidi" w:hAnsiTheme="majorBidi" w:cstheme="majorBidi"/>
                <w:sz w:val="20"/>
                <w:szCs w:val="20"/>
                <w:lang w:val="id-ID"/>
              </w:rPr>
              <w:t>2.1.2</w:t>
            </w:r>
          </w:p>
        </w:tc>
        <w:tc>
          <w:tcPr>
            <w:tcW w:w="1802" w:type="dxa"/>
            <w:vMerge/>
          </w:tcPr>
          <w:p w:rsidR="00B418F6" w:rsidRPr="00625EFB" w:rsidRDefault="00B418F6" w:rsidP="00193C49">
            <w:pPr>
              <w:jc w:val="center"/>
              <w:rPr>
                <w:rFonts w:asciiTheme="majorBidi" w:hAnsiTheme="majorBidi" w:cstheme="majorBidi"/>
                <w:b/>
                <w:bCs/>
                <w:sz w:val="20"/>
                <w:szCs w:val="20"/>
                <w:lang w:val="id-ID"/>
              </w:rPr>
            </w:pPr>
          </w:p>
        </w:tc>
        <w:tc>
          <w:tcPr>
            <w:tcW w:w="1802" w:type="dxa"/>
            <w:vMerge/>
          </w:tcPr>
          <w:p w:rsidR="00B418F6" w:rsidRPr="00625EFB" w:rsidRDefault="00B418F6" w:rsidP="00193C49">
            <w:pPr>
              <w:jc w:val="center"/>
              <w:rPr>
                <w:rFonts w:asciiTheme="majorBidi" w:hAnsiTheme="majorBidi" w:cstheme="majorBidi"/>
                <w:b/>
                <w:bCs/>
                <w:sz w:val="20"/>
                <w:szCs w:val="20"/>
                <w:lang w:val="id-ID"/>
              </w:rPr>
            </w:pPr>
          </w:p>
        </w:tc>
        <w:tc>
          <w:tcPr>
            <w:tcW w:w="1802" w:type="dxa"/>
            <w:vAlign w:val="center"/>
          </w:tcPr>
          <w:p w:rsidR="00B418F6" w:rsidRPr="00625EFB" w:rsidRDefault="00B418F6" w:rsidP="00193C49">
            <w:pPr>
              <w:jc w:val="center"/>
              <w:rPr>
                <w:rFonts w:asciiTheme="majorBidi" w:hAnsiTheme="majorBidi" w:cstheme="majorBidi"/>
                <w:b/>
                <w:bCs/>
                <w:sz w:val="20"/>
                <w:szCs w:val="20"/>
                <w:lang w:val="id-ID"/>
              </w:rPr>
            </w:pPr>
            <w:r w:rsidRPr="00625EFB">
              <w:rPr>
                <w:rFonts w:asciiTheme="majorBidi" w:hAnsiTheme="majorBidi" w:cstheme="majorBidi"/>
                <w:sz w:val="20"/>
                <w:szCs w:val="20"/>
                <w:lang w:val="id-ID"/>
              </w:rPr>
              <w:t>432,3</w:t>
            </w:r>
          </w:p>
        </w:tc>
      </w:tr>
      <w:tr w:rsidR="00B418F6" w:rsidRPr="00625EFB" w:rsidTr="00193C49">
        <w:trPr>
          <w:jc w:val="center"/>
        </w:trPr>
        <w:tc>
          <w:tcPr>
            <w:tcW w:w="1801" w:type="dxa"/>
            <w:vAlign w:val="center"/>
          </w:tcPr>
          <w:p w:rsidR="00B418F6" w:rsidRPr="00625EFB" w:rsidRDefault="00B418F6" w:rsidP="00193C49">
            <w:pPr>
              <w:jc w:val="center"/>
              <w:rPr>
                <w:rFonts w:asciiTheme="majorBidi" w:hAnsiTheme="majorBidi" w:cstheme="majorBidi"/>
                <w:b/>
                <w:bCs/>
                <w:sz w:val="20"/>
                <w:szCs w:val="20"/>
                <w:lang w:val="id-ID"/>
              </w:rPr>
            </w:pPr>
            <w:r w:rsidRPr="00625EFB">
              <w:rPr>
                <w:rFonts w:asciiTheme="majorBidi" w:hAnsiTheme="majorBidi" w:cstheme="majorBidi"/>
                <w:sz w:val="20"/>
                <w:szCs w:val="20"/>
                <w:lang w:val="id-ID"/>
              </w:rPr>
              <w:t>2.1.3</w:t>
            </w:r>
          </w:p>
        </w:tc>
        <w:tc>
          <w:tcPr>
            <w:tcW w:w="1802" w:type="dxa"/>
            <w:vMerge/>
          </w:tcPr>
          <w:p w:rsidR="00B418F6" w:rsidRPr="00625EFB" w:rsidRDefault="00B418F6" w:rsidP="00193C49">
            <w:pPr>
              <w:jc w:val="center"/>
              <w:rPr>
                <w:rFonts w:asciiTheme="majorBidi" w:hAnsiTheme="majorBidi" w:cstheme="majorBidi"/>
                <w:b/>
                <w:bCs/>
                <w:sz w:val="20"/>
                <w:szCs w:val="20"/>
                <w:lang w:val="id-ID"/>
              </w:rPr>
            </w:pPr>
          </w:p>
        </w:tc>
        <w:tc>
          <w:tcPr>
            <w:tcW w:w="1802" w:type="dxa"/>
            <w:vMerge/>
          </w:tcPr>
          <w:p w:rsidR="00B418F6" w:rsidRPr="00625EFB" w:rsidRDefault="00B418F6" w:rsidP="00193C49">
            <w:pPr>
              <w:jc w:val="center"/>
              <w:rPr>
                <w:rFonts w:asciiTheme="majorBidi" w:hAnsiTheme="majorBidi" w:cstheme="majorBidi"/>
                <w:b/>
                <w:bCs/>
                <w:sz w:val="20"/>
                <w:szCs w:val="20"/>
                <w:lang w:val="id-ID"/>
              </w:rPr>
            </w:pPr>
          </w:p>
        </w:tc>
        <w:tc>
          <w:tcPr>
            <w:tcW w:w="1802" w:type="dxa"/>
            <w:vAlign w:val="center"/>
          </w:tcPr>
          <w:p w:rsidR="00B418F6" w:rsidRPr="00625EFB" w:rsidRDefault="00B418F6" w:rsidP="00193C49">
            <w:pPr>
              <w:jc w:val="center"/>
              <w:rPr>
                <w:rFonts w:asciiTheme="majorBidi" w:hAnsiTheme="majorBidi" w:cstheme="majorBidi"/>
                <w:b/>
                <w:bCs/>
                <w:sz w:val="20"/>
                <w:szCs w:val="20"/>
                <w:lang w:val="id-ID"/>
              </w:rPr>
            </w:pPr>
            <w:r w:rsidRPr="00625EFB">
              <w:rPr>
                <w:rFonts w:asciiTheme="majorBidi" w:hAnsiTheme="majorBidi" w:cstheme="majorBidi"/>
                <w:sz w:val="20"/>
                <w:szCs w:val="20"/>
                <w:lang w:val="id-ID"/>
              </w:rPr>
              <w:t>429,7</w:t>
            </w:r>
          </w:p>
        </w:tc>
      </w:tr>
      <w:tr w:rsidR="00B418F6" w:rsidRPr="00625EFB" w:rsidTr="00193C49">
        <w:trPr>
          <w:jc w:val="center"/>
        </w:trPr>
        <w:tc>
          <w:tcPr>
            <w:tcW w:w="5405" w:type="dxa"/>
            <w:gridSpan w:val="3"/>
          </w:tcPr>
          <w:p w:rsidR="00B418F6" w:rsidRPr="00625EFB" w:rsidRDefault="00B418F6" w:rsidP="00193C49">
            <w:pPr>
              <w:jc w:val="center"/>
              <w:rPr>
                <w:rFonts w:asciiTheme="majorBidi" w:hAnsiTheme="majorBidi" w:cstheme="majorBidi"/>
                <w:b/>
                <w:bCs/>
                <w:sz w:val="20"/>
                <w:szCs w:val="20"/>
                <w:lang w:val="id-ID"/>
              </w:rPr>
            </w:pPr>
            <w:r w:rsidRPr="00625EFB">
              <w:rPr>
                <w:rFonts w:asciiTheme="majorBidi" w:hAnsiTheme="majorBidi" w:cstheme="majorBidi"/>
                <w:sz w:val="20"/>
                <w:szCs w:val="20"/>
                <w:lang w:val="id-ID"/>
              </w:rPr>
              <w:t>Rata-rata</w:t>
            </w:r>
          </w:p>
        </w:tc>
        <w:tc>
          <w:tcPr>
            <w:tcW w:w="1802" w:type="dxa"/>
          </w:tcPr>
          <w:p w:rsidR="00B418F6" w:rsidRPr="00625EFB" w:rsidRDefault="00B418F6" w:rsidP="00193C49">
            <w:pPr>
              <w:jc w:val="center"/>
              <w:rPr>
                <w:rFonts w:asciiTheme="majorBidi" w:hAnsiTheme="majorBidi" w:cstheme="majorBidi"/>
                <w:b/>
                <w:bCs/>
                <w:sz w:val="20"/>
                <w:szCs w:val="20"/>
                <w:lang w:val="id-ID"/>
              </w:rPr>
            </w:pPr>
            <w:r w:rsidRPr="00625EFB">
              <w:rPr>
                <w:rFonts w:asciiTheme="majorBidi" w:hAnsiTheme="majorBidi" w:cstheme="majorBidi"/>
                <w:sz w:val="20"/>
                <w:szCs w:val="20"/>
                <w:lang w:val="id-ID"/>
              </w:rPr>
              <w:t>431,83</w:t>
            </w:r>
          </w:p>
        </w:tc>
      </w:tr>
      <w:tr w:rsidR="00B418F6" w:rsidRPr="00625EFB" w:rsidTr="00193C49">
        <w:trPr>
          <w:jc w:val="center"/>
        </w:trPr>
        <w:tc>
          <w:tcPr>
            <w:tcW w:w="1801" w:type="dxa"/>
            <w:vAlign w:val="center"/>
          </w:tcPr>
          <w:p w:rsidR="00B418F6" w:rsidRPr="00625EFB" w:rsidRDefault="00B418F6" w:rsidP="00193C49">
            <w:pPr>
              <w:jc w:val="center"/>
              <w:rPr>
                <w:rFonts w:asciiTheme="majorBidi" w:hAnsiTheme="majorBidi" w:cstheme="majorBidi"/>
                <w:b/>
                <w:bCs/>
                <w:sz w:val="20"/>
                <w:szCs w:val="20"/>
                <w:lang w:val="id-ID"/>
              </w:rPr>
            </w:pPr>
            <w:r w:rsidRPr="00625EFB">
              <w:rPr>
                <w:rFonts w:asciiTheme="majorBidi" w:hAnsiTheme="majorBidi" w:cstheme="majorBidi"/>
                <w:sz w:val="20"/>
                <w:szCs w:val="20"/>
                <w:lang w:val="id-ID"/>
              </w:rPr>
              <w:t>2.2.1</w:t>
            </w:r>
          </w:p>
        </w:tc>
        <w:tc>
          <w:tcPr>
            <w:tcW w:w="1802" w:type="dxa"/>
            <w:vMerge w:val="restart"/>
            <w:vAlign w:val="center"/>
          </w:tcPr>
          <w:p w:rsidR="00B418F6" w:rsidRPr="00625EFB" w:rsidRDefault="00B418F6" w:rsidP="00193C49">
            <w:pPr>
              <w:jc w:val="center"/>
              <w:rPr>
                <w:rFonts w:asciiTheme="majorBidi" w:hAnsiTheme="majorBidi" w:cstheme="majorBidi"/>
                <w:b/>
                <w:bCs/>
                <w:sz w:val="20"/>
                <w:szCs w:val="20"/>
                <w:lang w:val="id-ID"/>
              </w:rPr>
            </w:pPr>
            <w:r w:rsidRPr="00625EFB">
              <w:rPr>
                <w:rFonts w:asciiTheme="majorBidi" w:hAnsiTheme="majorBidi" w:cstheme="majorBidi"/>
                <w:sz w:val="20"/>
                <w:szCs w:val="20"/>
                <w:lang w:val="id-ID"/>
              </w:rPr>
              <w:t>20 liter/menit</w:t>
            </w:r>
          </w:p>
        </w:tc>
        <w:tc>
          <w:tcPr>
            <w:tcW w:w="1802" w:type="dxa"/>
            <w:vMerge w:val="restart"/>
            <w:vAlign w:val="center"/>
          </w:tcPr>
          <w:p w:rsidR="00B418F6" w:rsidRPr="00625EFB" w:rsidRDefault="00B418F6" w:rsidP="00193C49">
            <w:pPr>
              <w:jc w:val="center"/>
              <w:rPr>
                <w:rFonts w:asciiTheme="majorBidi" w:hAnsiTheme="majorBidi" w:cstheme="majorBidi"/>
                <w:b/>
                <w:bCs/>
                <w:sz w:val="20"/>
                <w:szCs w:val="20"/>
                <w:lang w:val="id-ID"/>
              </w:rPr>
            </w:pPr>
            <w:r w:rsidRPr="00625EFB">
              <w:rPr>
                <w:rFonts w:asciiTheme="majorBidi" w:hAnsiTheme="majorBidi" w:cstheme="majorBidi"/>
                <w:sz w:val="20"/>
                <w:szCs w:val="20"/>
                <w:lang w:val="id-ID"/>
              </w:rPr>
              <w:t>150 A</w:t>
            </w:r>
          </w:p>
        </w:tc>
        <w:tc>
          <w:tcPr>
            <w:tcW w:w="1802" w:type="dxa"/>
            <w:vAlign w:val="center"/>
          </w:tcPr>
          <w:p w:rsidR="00B418F6" w:rsidRPr="00625EFB" w:rsidRDefault="00B418F6" w:rsidP="00193C49">
            <w:pPr>
              <w:jc w:val="center"/>
              <w:rPr>
                <w:rFonts w:asciiTheme="majorBidi" w:hAnsiTheme="majorBidi" w:cstheme="majorBidi"/>
                <w:b/>
                <w:bCs/>
                <w:sz w:val="20"/>
                <w:szCs w:val="20"/>
                <w:lang w:val="id-ID"/>
              </w:rPr>
            </w:pPr>
            <w:r w:rsidRPr="00625EFB">
              <w:rPr>
                <w:rFonts w:asciiTheme="majorBidi" w:hAnsiTheme="majorBidi" w:cstheme="majorBidi"/>
                <w:sz w:val="20"/>
                <w:szCs w:val="20"/>
                <w:lang w:val="id-ID"/>
              </w:rPr>
              <w:t>432,7</w:t>
            </w:r>
          </w:p>
        </w:tc>
      </w:tr>
      <w:tr w:rsidR="00B418F6" w:rsidRPr="00625EFB" w:rsidTr="00193C49">
        <w:trPr>
          <w:jc w:val="center"/>
        </w:trPr>
        <w:tc>
          <w:tcPr>
            <w:tcW w:w="1801" w:type="dxa"/>
            <w:vAlign w:val="center"/>
          </w:tcPr>
          <w:p w:rsidR="00B418F6" w:rsidRPr="00625EFB" w:rsidRDefault="00B418F6" w:rsidP="00193C49">
            <w:pPr>
              <w:jc w:val="center"/>
              <w:rPr>
                <w:rFonts w:asciiTheme="majorBidi" w:hAnsiTheme="majorBidi" w:cstheme="majorBidi"/>
                <w:b/>
                <w:bCs/>
                <w:sz w:val="20"/>
                <w:szCs w:val="20"/>
                <w:lang w:val="id-ID"/>
              </w:rPr>
            </w:pPr>
            <w:r w:rsidRPr="00625EFB">
              <w:rPr>
                <w:rFonts w:asciiTheme="majorBidi" w:hAnsiTheme="majorBidi" w:cstheme="majorBidi"/>
                <w:sz w:val="20"/>
                <w:szCs w:val="20"/>
                <w:lang w:val="id-ID"/>
              </w:rPr>
              <w:t>2.2.2</w:t>
            </w:r>
          </w:p>
        </w:tc>
        <w:tc>
          <w:tcPr>
            <w:tcW w:w="1802" w:type="dxa"/>
            <w:vMerge/>
            <w:vAlign w:val="center"/>
          </w:tcPr>
          <w:p w:rsidR="00B418F6" w:rsidRPr="00625EFB" w:rsidRDefault="00B418F6" w:rsidP="00193C49">
            <w:pPr>
              <w:jc w:val="center"/>
              <w:rPr>
                <w:rFonts w:asciiTheme="majorBidi" w:hAnsiTheme="majorBidi" w:cstheme="majorBidi"/>
                <w:b/>
                <w:bCs/>
                <w:sz w:val="20"/>
                <w:szCs w:val="20"/>
                <w:lang w:val="id-ID"/>
              </w:rPr>
            </w:pPr>
          </w:p>
        </w:tc>
        <w:tc>
          <w:tcPr>
            <w:tcW w:w="1802" w:type="dxa"/>
            <w:vMerge/>
          </w:tcPr>
          <w:p w:rsidR="00B418F6" w:rsidRPr="00625EFB" w:rsidRDefault="00B418F6" w:rsidP="00193C49">
            <w:pPr>
              <w:jc w:val="center"/>
              <w:rPr>
                <w:rFonts w:asciiTheme="majorBidi" w:hAnsiTheme="majorBidi" w:cstheme="majorBidi"/>
                <w:b/>
                <w:bCs/>
                <w:sz w:val="20"/>
                <w:szCs w:val="20"/>
                <w:lang w:val="id-ID"/>
              </w:rPr>
            </w:pPr>
          </w:p>
        </w:tc>
        <w:tc>
          <w:tcPr>
            <w:tcW w:w="1802" w:type="dxa"/>
            <w:vAlign w:val="center"/>
          </w:tcPr>
          <w:p w:rsidR="00B418F6" w:rsidRPr="00625EFB" w:rsidRDefault="00B418F6" w:rsidP="00193C49">
            <w:pPr>
              <w:jc w:val="center"/>
              <w:rPr>
                <w:rFonts w:asciiTheme="majorBidi" w:hAnsiTheme="majorBidi" w:cstheme="majorBidi"/>
                <w:b/>
                <w:bCs/>
                <w:sz w:val="20"/>
                <w:szCs w:val="20"/>
                <w:lang w:val="id-ID"/>
              </w:rPr>
            </w:pPr>
            <w:r w:rsidRPr="00625EFB">
              <w:rPr>
                <w:rFonts w:asciiTheme="majorBidi" w:hAnsiTheme="majorBidi" w:cstheme="majorBidi"/>
                <w:sz w:val="20"/>
                <w:szCs w:val="20"/>
                <w:lang w:val="id-ID"/>
              </w:rPr>
              <w:t>434,8</w:t>
            </w:r>
          </w:p>
        </w:tc>
      </w:tr>
      <w:tr w:rsidR="00B418F6" w:rsidRPr="00625EFB" w:rsidTr="00193C49">
        <w:trPr>
          <w:jc w:val="center"/>
        </w:trPr>
        <w:tc>
          <w:tcPr>
            <w:tcW w:w="1801" w:type="dxa"/>
            <w:vAlign w:val="center"/>
          </w:tcPr>
          <w:p w:rsidR="00B418F6" w:rsidRPr="00625EFB" w:rsidRDefault="00B418F6" w:rsidP="00193C49">
            <w:pPr>
              <w:jc w:val="center"/>
              <w:rPr>
                <w:rFonts w:asciiTheme="majorBidi" w:hAnsiTheme="majorBidi" w:cstheme="majorBidi"/>
                <w:b/>
                <w:bCs/>
                <w:sz w:val="20"/>
                <w:szCs w:val="20"/>
                <w:lang w:val="id-ID"/>
              </w:rPr>
            </w:pPr>
            <w:r w:rsidRPr="00625EFB">
              <w:rPr>
                <w:rFonts w:asciiTheme="majorBidi" w:hAnsiTheme="majorBidi" w:cstheme="majorBidi"/>
                <w:sz w:val="20"/>
                <w:szCs w:val="20"/>
                <w:lang w:val="id-ID"/>
              </w:rPr>
              <w:t>2.2.3</w:t>
            </w:r>
          </w:p>
        </w:tc>
        <w:tc>
          <w:tcPr>
            <w:tcW w:w="1802" w:type="dxa"/>
            <w:vMerge/>
            <w:vAlign w:val="center"/>
          </w:tcPr>
          <w:p w:rsidR="00B418F6" w:rsidRPr="00625EFB" w:rsidRDefault="00B418F6" w:rsidP="00193C49">
            <w:pPr>
              <w:jc w:val="center"/>
              <w:rPr>
                <w:rFonts w:asciiTheme="majorBidi" w:hAnsiTheme="majorBidi" w:cstheme="majorBidi"/>
                <w:b/>
                <w:bCs/>
                <w:sz w:val="20"/>
                <w:szCs w:val="20"/>
                <w:lang w:val="id-ID"/>
              </w:rPr>
            </w:pPr>
          </w:p>
        </w:tc>
        <w:tc>
          <w:tcPr>
            <w:tcW w:w="1802" w:type="dxa"/>
            <w:vMerge/>
          </w:tcPr>
          <w:p w:rsidR="00B418F6" w:rsidRPr="00625EFB" w:rsidRDefault="00B418F6" w:rsidP="00193C49">
            <w:pPr>
              <w:jc w:val="center"/>
              <w:rPr>
                <w:rFonts w:asciiTheme="majorBidi" w:hAnsiTheme="majorBidi" w:cstheme="majorBidi"/>
                <w:b/>
                <w:bCs/>
                <w:sz w:val="20"/>
                <w:szCs w:val="20"/>
                <w:lang w:val="id-ID"/>
              </w:rPr>
            </w:pPr>
          </w:p>
        </w:tc>
        <w:tc>
          <w:tcPr>
            <w:tcW w:w="1802" w:type="dxa"/>
            <w:vAlign w:val="center"/>
          </w:tcPr>
          <w:p w:rsidR="00B418F6" w:rsidRPr="00625EFB" w:rsidRDefault="00B418F6" w:rsidP="00193C49">
            <w:pPr>
              <w:jc w:val="center"/>
              <w:rPr>
                <w:rFonts w:asciiTheme="majorBidi" w:hAnsiTheme="majorBidi" w:cstheme="majorBidi"/>
                <w:b/>
                <w:bCs/>
                <w:sz w:val="20"/>
                <w:szCs w:val="20"/>
                <w:lang w:val="id-ID"/>
              </w:rPr>
            </w:pPr>
            <w:r w:rsidRPr="00625EFB">
              <w:rPr>
                <w:rFonts w:asciiTheme="majorBidi" w:hAnsiTheme="majorBidi" w:cstheme="majorBidi"/>
                <w:sz w:val="20"/>
                <w:szCs w:val="20"/>
                <w:lang w:val="id-ID"/>
              </w:rPr>
              <w:t>436,4</w:t>
            </w:r>
          </w:p>
        </w:tc>
      </w:tr>
      <w:tr w:rsidR="00B418F6" w:rsidRPr="00625EFB" w:rsidTr="00193C49">
        <w:trPr>
          <w:jc w:val="center"/>
        </w:trPr>
        <w:tc>
          <w:tcPr>
            <w:tcW w:w="5405" w:type="dxa"/>
            <w:gridSpan w:val="3"/>
          </w:tcPr>
          <w:p w:rsidR="00B418F6" w:rsidRPr="00625EFB" w:rsidRDefault="00B418F6" w:rsidP="00193C49">
            <w:pPr>
              <w:jc w:val="center"/>
              <w:rPr>
                <w:rFonts w:asciiTheme="majorBidi" w:hAnsiTheme="majorBidi" w:cstheme="majorBidi"/>
                <w:b/>
                <w:bCs/>
                <w:sz w:val="20"/>
                <w:szCs w:val="20"/>
                <w:lang w:val="id-ID"/>
              </w:rPr>
            </w:pPr>
            <w:r w:rsidRPr="00625EFB">
              <w:rPr>
                <w:rFonts w:asciiTheme="majorBidi" w:hAnsiTheme="majorBidi" w:cstheme="majorBidi"/>
                <w:sz w:val="20"/>
                <w:szCs w:val="20"/>
                <w:lang w:val="id-ID"/>
              </w:rPr>
              <w:t>Rata-rata</w:t>
            </w:r>
          </w:p>
        </w:tc>
        <w:tc>
          <w:tcPr>
            <w:tcW w:w="1802" w:type="dxa"/>
          </w:tcPr>
          <w:p w:rsidR="00B418F6" w:rsidRPr="00625EFB" w:rsidRDefault="00B418F6" w:rsidP="00193C49">
            <w:pPr>
              <w:jc w:val="center"/>
              <w:rPr>
                <w:rFonts w:asciiTheme="majorBidi" w:hAnsiTheme="majorBidi" w:cstheme="majorBidi"/>
                <w:b/>
                <w:bCs/>
                <w:sz w:val="20"/>
                <w:szCs w:val="20"/>
                <w:lang w:val="id-ID"/>
              </w:rPr>
            </w:pPr>
            <w:r w:rsidRPr="00625EFB">
              <w:rPr>
                <w:rFonts w:asciiTheme="majorBidi" w:hAnsiTheme="majorBidi" w:cstheme="majorBidi"/>
                <w:sz w:val="20"/>
                <w:szCs w:val="20"/>
                <w:lang w:val="id-ID"/>
              </w:rPr>
              <w:t>434,63</w:t>
            </w:r>
          </w:p>
        </w:tc>
      </w:tr>
      <w:tr w:rsidR="00B418F6" w:rsidRPr="00625EFB" w:rsidTr="00193C49">
        <w:trPr>
          <w:jc w:val="center"/>
        </w:trPr>
        <w:tc>
          <w:tcPr>
            <w:tcW w:w="1801" w:type="dxa"/>
            <w:vAlign w:val="center"/>
          </w:tcPr>
          <w:p w:rsidR="00B418F6" w:rsidRPr="00625EFB" w:rsidRDefault="00B418F6" w:rsidP="00193C49">
            <w:pPr>
              <w:jc w:val="center"/>
              <w:rPr>
                <w:rFonts w:asciiTheme="majorBidi" w:hAnsiTheme="majorBidi" w:cstheme="majorBidi"/>
                <w:b/>
                <w:bCs/>
                <w:sz w:val="20"/>
                <w:szCs w:val="20"/>
                <w:lang w:val="id-ID"/>
              </w:rPr>
            </w:pPr>
            <w:r w:rsidRPr="00625EFB">
              <w:rPr>
                <w:rFonts w:asciiTheme="majorBidi" w:hAnsiTheme="majorBidi" w:cstheme="majorBidi"/>
                <w:sz w:val="20"/>
                <w:szCs w:val="20"/>
                <w:lang w:val="id-ID"/>
              </w:rPr>
              <w:t>2.3.1</w:t>
            </w:r>
          </w:p>
        </w:tc>
        <w:tc>
          <w:tcPr>
            <w:tcW w:w="1802" w:type="dxa"/>
            <w:vMerge w:val="restart"/>
            <w:vAlign w:val="center"/>
          </w:tcPr>
          <w:p w:rsidR="00B418F6" w:rsidRPr="00625EFB" w:rsidRDefault="00B418F6" w:rsidP="00193C49">
            <w:pPr>
              <w:jc w:val="center"/>
              <w:rPr>
                <w:rFonts w:asciiTheme="majorBidi" w:hAnsiTheme="majorBidi" w:cstheme="majorBidi"/>
                <w:b/>
                <w:bCs/>
                <w:sz w:val="20"/>
                <w:szCs w:val="20"/>
                <w:lang w:val="id-ID"/>
              </w:rPr>
            </w:pPr>
            <w:r w:rsidRPr="00625EFB">
              <w:rPr>
                <w:rFonts w:asciiTheme="majorBidi" w:hAnsiTheme="majorBidi" w:cstheme="majorBidi"/>
                <w:sz w:val="20"/>
                <w:szCs w:val="20"/>
                <w:lang w:val="id-ID"/>
              </w:rPr>
              <w:t>20 liter/menit</w:t>
            </w:r>
          </w:p>
        </w:tc>
        <w:tc>
          <w:tcPr>
            <w:tcW w:w="1802" w:type="dxa"/>
            <w:vMerge w:val="restart"/>
            <w:vAlign w:val="center"/>
          </w:tcPr>
          <w:p w:rsidR="00B418F6" w:rsidRPr="00625EFB" w:rsidRDefault="00B418F6" w:rsidP="00193C49">
            <w:pPr>
              <w:jc w:val="center"/>
              <w:rPr>
                <w:rFonts w:asciiTheme="majorBidi" w:hAnsiTheme="majorBidi" w:cstheme="majorBidi"/>
                <w:b/>
                <w:bCs/>
                <w:sz w:val="20"/>
                <w:szCs w:val="20"/>
                <w:lang w:val="id-ID"/>
              </w:rPr>
            </w:pPr>
            <w:r w:rsidRPr="00625EFB">
              <w:rPr>
                <w:rFonts w:asciiTheme="majorBidi" w:hAnsiTheme="majorBidi" w:cstheme="majorBidi"/>
                <w:sz w:val="20"/>
                <w:szCs w:val="20"/>
                <w:lang w:val="id-ID"/>
              </w:rPr>
              <w:t>180 A</w:t>
            </w:r>
          </w:p>
        </w:tc>
        <w:tc>
          <w:tcPr>
            <w:tcW w:w="1802" w:type="dxa"/>
            <w:vAlign w:val="center"/>
          </w:tcPr>
          <w:p w:rsidR="00B418F6" w:rsidRPr="00625EFB" w:rsidRDefault="00B418F6" w:rsidP="00193C49">
            <w:pPr>
              <w:jc w:val="center"/>
              <w:rPr>
                <w:rFonts w:asciiTheme="majorBidi" w:hAnsiTheme="majorBidi" w:cstheme="majorBidi"/>
                <w:b/>
                <w:bCs/>
                <w:sz w:val="20"/>
                <w:szCs w:val="20"/>
                <w:lang w:val="id-ID"/>
              </w:rPr>
            </w:pPr>
            <w:r w:rsidRPr="00625EFB">
              <w:rPr>
                <w:rFonts w:asciiTheme="majorBidi" w:hAnsiTheme="majorBidi" w:cstheme="majorBidi"/>
                <w:sz w:val="20"/>
                <w:szCs w:val="20"/>
                <w:lang w:val="id-ID"/>
              </w:rPr>
              <w:t>439,3</w:t>
            </w:r>
          </w:p>
        </w:tc>
      </w:tr>
      <w:tr w:rsidR="00B418F6" w:rsidRPr="00625EFB" w:rsidTr="00193C49">
        <w:trPr>
          <w:jc w:val="center"/>
        </w:trPr>
        <w:tc>
          <w:tcPr>
            <w:tcW w:w="1801" w:type="dxa"/>
            <w:vAlign w:val="center"/>
          </w:tcPr>
          <w:p w:rsidR="00B418F6" w:rsidRPr="00625EFB" w:rsidRDefault="00B418F6" w:rsidP="00193C49">
            <w:pPr>
              <w:jc w:val="center"/>
              <w:rPr>
                <w:rFonts w:asciiTheme="majorBidi" w:hAnsiTheme="majorBidi" w:cstheme="majorBidi"/>
                <w:b/>
                <w:bCs/>
                <w:sz w:val="20"/>
                <w:szCs w:val="20"/>
                <w:lang w:val="id-ID"/>
              </w:rPr>
            </w:pPr>
            <w:r w:rsidRPr="00625EFB">
              <w:rPr>
                <w:rFonts w:asciiTheme="majorBidi" w:hAnsiTheme="majorBidi" w:cstheme="majorBidi"/>
                <w:sz w:val="20"/>
                <w:szCs w:val="20"/>
                <w:lang w:val="id-ID"/>
              </w:rPr>
              <w:t>2.3.2</w:t>
            </w:r>
          </w:p>
        </w:tc>
        <w:tc>
          <w:tcPr>
            <w:tcW w:w="1802" w:type="dxa"/>
            <w:vMerge/>
            <w:vAlign w:val="center"/>
          </w:tcPr>
          <w:p w:rsidR="00B418F6" w:rsidRPr="00625EFB" w:rsidRDefault="00B418F6" w:rsidP="00193C49">
            <w:pPr>
              <w:jc w:val="center"/>
              <w:rPr>
                <w:rFonts w:asciiTheme="majorBidi" w:hAnsiTheme="majorBidi" w:cstheme="majorBidi"/>
                <w:b/>
                <w:bCs/>
                <w:sz w:val="20"/>
                <w:szCs w:val="20"/>
                <w:lang w:val="id-ID"/>
              </w:rPr>
            </w:pPr>
          </w:p>
        </w:tc>
        <w:tc>
          <w:tcPr>
            <w:tcW w:w="1802" w:type="dxa"/>
            <w:vMerge/>
          </w:tcPr>
          <w:p w:rsidR="00B418F6" w:rsidRPr="00625EFB" w:rsidRDefault="00B418F6" w:rsidP="00193C49">
            <w:pPr>
              <w:jc w:val="center"/>
              <w:rPr>
                <w:rFonts w:asciiTheme="majorBidi" w:hAnsiTheme="majorBidi" w:cstheme="majorBidi"/>
                <w:b/>
                <w:bCs/>
                <w:sz w:val="20"/>
                <w:szCs w:val="20"/>
                <w:lang w:val="id-ID"/>
              </w:rPr>
            </w:pPr>
          </w:p>
        </w:tc>
        <w:tc>
          <w:tcPr>
            <w:tcW w:w="1802" w:type="dxa"/>
            <w:vAlign w:val="center"/>
          </w:tcPr>
          <w:p w:rsidR="00B418F6" w:rsidRPr="00625EFB" w:rsidRDefault="00B418F6" w:rsidP="00193C49">
            <w:pPr>
              <w:jc w:val="center"/>
              <w:rPr>
                <w:rFonts w:asciiTheme="majorBidi" w:hAnsiTheme="majorBidi" w:cstheme="majorBidi"/>
                <w:b/>
                <w:bCs/>
                <w:sz w:val="20"/>
                <w:szCs w:val="20"/>
                <w:lang w:val="id-ID"/>
              </w:rPr>
            </w:pPr>
            <w:r w:rsidRPr="00625EFB">
              <w:rPr>
                <w:rFonts w:asciiTheme="majorBidi" w:hAnsiTheme="majorBidi" w:cstheme="majorBidi"/>
                <w:sz w:val="20"/>
                <w:szCs w:val="20"/>
                <w:lang w:val="id-ID"/>
              </w:rPr>
              <w:t>433,9</w:t>
            </w:r>
          </w:p>
        </w:tc>
      </w:tr>
      <w:tr w:rsidR="00B418F6" w:rsidRPr="00625EFB" w:rsidTr="00193C49">
        <w:trPr>
          <w:jc w:val="center"/>
        </w:trPr>
        <w:tc>
          <w:tcPr>
            <w:tcW w:w="1801" w:type="dxa"/>
            <w:vAlign w:val="center"/>
          </w:tcPr>
          <w:p w:rsidR="00B418F6" w:rsidRPr="00625EFB" w:rsidRDefault="00B418F6" w:rsidP="00193C49">
            <w:pPr>
              <w:jc w:val="center"/>
              <w:rPr>
                <w:rFonts w:asciiTheme="majorBidi" w:hAnsiTheme="majorBidi" w:cstheme="majorBidi"/>
                <w:b/>
                <w:bCs/>
                <w:sz w:val="20"/>
                <w:szCs w:val="20"/>
                <w:lang w:val="id-ID"/>
              </w:rPr>
            </w:pPr>
            <w:r w:rsidRPr="00625EFB">
              <w:rPr>
                <w:rFonts w:asciiTheme="majorBidi" w:hAnsiTheme="majorBidi" w:cstheme="majorBidi"/>
                <w:sz w:val="20"/>
                <w:szCs w:val="20"/>
                <w:lang w:val="id-ID"/>
              </w:rPr>
              <w:t>2.3.3</w:t>
            </w:r>
          </w:p>
        </w:tc>
        <w:tc>
          <w:tcPr>
            <w:tcW w:w="1802" w:type="dxa"/>
            <w:vMerge/>
            <w:vAlign w:val="center"/>
          </w:tcPr>
          <w:p w:rsidR="00B418F6" w:rsidRPr="00625EFB" w:rsidRDefault="00B418F6" w:rsidP="00193C49">
            <w:pPr>
              <w:jc w:val="center"/>
              <w:rPr>
                <w:rFonts w:asciiTheme="majorBidi" w:hAnsiTheme="majorBidi" w:cstheme="majorBidi"/>
                <w:b/>
                <w:bCs/>
                <w:sz w:val="20"/>
                <w:szCs w:val="20"/>
                <w:lang w:val="id-ID"/>
              </w:rPr>
            </w:pPr>
          </w:p>
        </w:tc>
        <w:tc>
          <w:tcPr>
            <w:tcW w:w="1802" w:type="dxa"/>
            <w:vMerge/>
          </w:tcPr>
          <w:p w:rsidR="00B418F6" w:rsidRPr="00625EFB" w:rsidRDefault="00B418F6" w:rsidP="00193C49">
            <w:pPr>
              <w:jc w:val="center"/>
              <w:rPr>
                <w:rFonts w:asciiTheme="majorBidi" w:hAnsiTheme="majorBidi" w:cstheme="majorBidi"/>
                <w:b/>
                <w:bCs/>
                <w:sz w:val="20"/>
                <w:szCs w:val="20"/>
                <w:lang w:val="id-ID"/>
              </w:rPr>
            </w:pPr>
          </w:p>
        </w:tc>
        <w:tc>
          <w:tcPr>
            <w:tcW w:w="1802" w:type="dxa"/>
            <w:vAlign w:val="center"/>
          </w:tcPr>
          <w:p w:rsidR="00B418F6" w:rsidRPr="00625EFB" w:rsidRDefault="00B418F6" w:rsidP="00193C49">
            <w:pPr>
              <w:jc w:val="center"/>
              <w:rPr>
                <w:rFonts w:asciiTheme="majorBidi" w:hAnsiTheme="majorBidi" w:cstheme="majorBidi"/>
                <w:b/>
                <w:bCs/>
                <w:sz w:val="20"/>
                <w:szCs w:val="20"/>
                <w:lang w:val="id-ID"/>
              </w:rPr>
            </w:pPr>
            <w:r w:rsidRPr="00625EFB">
              <w:rPr>
                <w:rFonts w:asciiTheme="majorBidi" w:hAnsiTheme="majorBidi" w:cstheme="majorBidi"/>
                <w:sz w:val="20"/>
                <w:szCs w:val="20"/>
                <w:lang w:val="id-ID"/>
              </w:rPr>
              <w:t>439,5</w:t>
            </w:r>
          </w:p>
        </w:tc>
      </w:tr>
      <w:tr w:rsidR="00B418F6" w:rsidRPr="00625EFB" w:rsidTr="00193C49">
        <w:trPr>
          <w:jc w:val="center"/>
        </w:trPr>
        <w:tc>
          <w:tcPr>
            <w:tcW w:w="5405" w:type="dxa"/>
            <w:gridSpan w:val="3"/>
          </w:tcPr>
          <w:p w:rsidR="00B418F6" w:rsidRPr="00625EFB" w:rsidRDefault="00B418F6" w:rsidP="00193C49">
            <w:pPr>
              <w:jc w:val="center"/>
              <w:rPr>
                <w:rFonts w:asciiTheme="majorBidi" w:hAnsiTheme="majorBidi" w:cstheme="majorBidi"/>
                <w:b/>
                <w:bCs/>
                <w:sz w:val="20"/>
                <w:szCs w:val="20"/>
                <w:lang w:val="id-ID"/>
              </w:rPr>
            </w:pPr>
            <w:r w:rsidRPr="00625EFB">
              <w:rPr>
                <w:rFonts w:asciiTheme="majorBidi" w:hAnsiTheme="majorBidi" w:cstheme="majorBidi"/>
                <w:sz w:val="20"/>
                <w:szCs w:val="20"/>
                <w:lang w:val="id-ID"/>
              </w:rPr>
              <w:t>Rata-rata</w:t>
            </w:r>
          </w:p>
        </w:tc>
        <w:tc>
          <w:tcPr>
            <w:tcW w:w="1802" w:type="dxa"/>
          </w:tcPr>
          <w:p w:rsidR="00B418F6" w:rsidRPr="00625EFB" w:rsidRDefault="00B418F6" w:rsidP="00193C49">
            <w:pPr>
              <w:jc w:val="center"/>
              <w:rPr>
                <w:rFonts w:asciiTheme="majorBidi" w:hAnsiTheme="majorBidi" w:cstheme="majorBidi"/>
                <w:b/>
                <w:bCs/>
                <w:sz w:val="20"/>
                <w:szCs w:val="20"/>
                <w:lang w:val="id-ID"/>
              </w:rPr>
            </w:pPr>
            <w:r w:rsidRPr="00625EFB">
              <w:rPr>
                <w:rFonts w:asciiTheme="majorBidi" w:hAnsiTheme="majorBidi" w:cstheme="majorBidi"/>
                <w:sz w:val="20"/>
                <w:szCs w:val="20"/>
                <w:lang w:val="id-ID"/>
              </w:rPr>
              <w:t>437,57</w:t>
            </w:r>
          </w:p>
        </w:tc>
      </w:tr>
    </w:tbl>
    <w:p w:rsidR="00B418F6" w:rsidRDefault="00B418F6" w:rsidP="00B418F6">
      <w:pPr>
        <w:pStyle w:val="ieeeparagraph"/>
        <w:spacing w:before="0" w:beforeAutospacing="0" w:after="120" w:afterAutospacing="0"/>
        <w:ind w:firstLine="720"/>
        <w:jc w:val="both"/>
        <w:rPr>
          <w:rFonts w:asciiTheme="majorBidi" w:hAnsiTheme="majorBidi" w:cstheme="majorBidi"/>
          <w:sz w:val="20"/>
          <w:szCs w:val="20"/>
        </w:rPr>
      </w:pPr>
    </w:p>
    <w:p w:rsidR="00B418F6" w:rsidRPr="00625EFB" w:rsidRDefault="00B418F6" w:rsidP="00B418F6">
      <w:pPr>
        <w:pStyle w:val="ieeeparagraph"/>
        <w:spacing w:before="0" w:beforeAutospacing="0" w:after="120" w:afterAutospacing="0"/>
        <w:ind w:firstLine="720"/>
        <w:jc w:val="both"/>
        <w:rPr>
          <w:rFonts w:asciiTheme="majorBidi" w:hAnsiTheme="majorBidi" w:cstheme="majorBidi"/>
          <w:sz w:val="20"/>
          <w:szCs w:val="20"/>
          <w:lang w:val="id-ID"/>
        </w:rPr>
      </w:pPr>
      <w:r w:rsidRPr="00625EFB">
        <w:rPr>
          <w:rFonts w:asciiTheme="majorBidi" w:hAnsiTheme="majorBidi" w:cstheme="majorBidi"/>
          <w:sz w:val="20"/>
          <w:szCs w:val="20"/>
          <w:lang w:val="id-ID"/>
        </w:rPr>
        <w:t xml:space="preserve">Berdasarkan Tabel </w:t>
      </w:r>
      <w:r>
        <w:rPr>
          <w:rFonts w:asciiTheme="majorBidi" w:hAnsiTheme="majorBidi" w:cstheme="majorBidi"/>
          <w:sz w:val="20"/>
          <w:szCs w:val="20"/>
          <w:lang w:val="id-ID"/>
        </w:rPr>
        <w:t>7</w:t>
      </w:r>
      <w:r w:rsidRPr="00625EFB">
        <w:rPr>
          <w:rFonts w:asciiTheme="majorBidi" w:hAnsiTheme="majorBidi" w:cstheme="majorBidi"/>
          <w:sz w:val="20"/>
          <w:szCs w:val="20"/>
          <w:lang w:val="id-ID"/>
        </w:rPr>
        <w:t xml:space="preserve"> dapat dilihat perbandingan nilai kekuatan tarik spesimen pengelasan GMAW dengan variasi kuat arus pada kecepatan aliran gas pelindung 20 liter/menit mengalami perubahan antar spesimen yang berbeda. Hasil rata-rata dari nilai kekuatan tarik jika diakumulasikan ke dalam bentuk gambar adalah sebagai berikut (Gambar </w:t>
      </w:r>
      <w:r>
        <w:rPr>
          <w:rFonts w:asciiTheme="majorBidi" w:hAnsiTheme="majorBidi" w:cstheme="majorBidi"/>
          <w:sz w:val="20"/>
          <w:szCs w:val="20"/>
          <w:lang w:val="id-ID"/>
        </w:rPr>
        <w:t>7</w:t>
      </w:r>
      <w:r w:rsidRPr="00625EFB">
        <w:rPr>
          <w:rFonts w:asciiTheme="majorBidi" w:hAnsiTheme="majorBidi" w:cstheme="majorBidi"/>
          <w:sz w:val="20"/>
          <w:szCs w:val="20"/>
          <w:lang w:val="id-ID"/>
        </w:rPr>
        <w:t>).</w:t>
      </w:r>
    </w:p>
    <w:p w:rsidR="00B418F6" w:rsidRPr="007E4392" w:rsidRDefault="00B418F6" w:rsidP="00B418F6">
      <w:pPr>
        <w:jc w:val="center"/>
        <w:rPr>
          <w:rFonts w:asciiTheme="majorBidi" w:hAnsiTheme="majorBidi" w:cstheme="majorBidi"/>
        </w:rPr>
      </w:pPr>
      <w:r w:rsidRPr="007E4392">
        <w:rPr>
          <w:rFonts w:asciiTheme="majorBidi" w:hAnsiTheme="majorBidi" w:cstheme="majorBidi"/>
          <w:noProof/>
          <w:lang w:val="en-US" w:eastAsia="en-US"/>
        </w:rPr>
        <w:lastRenderedPageBreak/>
        <w:drawing>
          <wp:inline distT="0" distB="0" distL="0" distR="0" wp14:anchorId="17D1C05A" wp14:editId="64CCFDE2">
            <wp:extent cx="4165781" cy="2520000"/>
            <wp:effectExtent l="0" t="0" r="6350" b="13970"/>
            <wp:docPr id="11" name="Chart 11">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a16="http://schemas.microsoft.com/office/drawing/2014/main" id="{41A4D3EF-9448-4CD9-AD9D-0DD3AB5C900F}"/>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B418F6" w:rsidRPr="00535982" w:rsidRDefault="00B418F6" w:rsidP="00B418F6">
      <w:pPr>
        <w:pStyle w:val="ieeeparagraph"/>
        <w:spacing w:before="0" w:beforeAutospacing="0" w:after="120" w:afterAutospacing="0"/>
        <w:jc w:val="center"/>
        <w:rPr>
          <w:rFonts w:asciiTheme="majorBidi" w:hAnsiTheme="majorBidi" w:cstheme="majorBidi"/>
          <w:sz w:val="20"/>
          <w:szCs w:val="18"/>
        </w:rPr>
      </w:pPr>
      <w:proofErr w:type="gramStart"/>
      <w:r w:rsidRPr="00535982">
        <w:rPr>
          <w:rFonts w:asciiTheme="majorBidi" w:hAnsiTheme="majorBidi" w:cstheme="majorBidi"/>
          <w:sz w:val="20"/>
          <w:szCs w:val="18"/>
        </w:rPr>
        <w:t xml:space="preserve">Gambar </w:t>
      </w:r>
      <w:r>
        <w:rPr>
          <w:rFonts w:asciiTheme="majorBidi" w:hAnsiTheme="majorBidi" w:cstheme="majorBidi"/>
          <w:sz w:val="20"/>
          <w:szCs w:val="18"/>
          <w:lang w:val="id-ID"/>
        </w:rPr>
        <w:t>7</w:t>
      </w:r>
      <w:r w:rsidRPr="00535982">
        <w:rPr>
          <w:rFonts w:asciiTheme="majorBidi" w:hAnsiTheme="majorBidi" w:cstheme="majorBidi"/>
          <w:sz w:val="20"/>
          <w:szCs w:val="18"/>
          <w:lang w:val="id-ID"/>
        </w:rPr>
        <w:t>.</w:t>
      </w:r>
      <w:proofErr w:type="gramEnd"/>
      <w:r w:rsidRPr="00535982">
        <w:rPr>
          <w:rFonts w:asciiTheme="majorBidi" w:hAnsiTheme="majorBidi" w:cstheme="majorBidi"/>
          <w:sz w:val="20"/>
          <w:szCs w:val="18"/>
        </w:rPr>
        <w:t xml:space="preserve"> Pengaruh Variasi Kuat Arus pada Kecepatan Aliran Gas Pelindung 20 liter/menit terhadap Kekuatan Uji Tarik</w:t>
      </w:r>
    </w:p>
    <w:p w:rsidR="00B418F6" w:rsidRPr="00B418F6" w:rsidRDefault="00B418F6" w:rsidP="00B418F6">
      <w:pPr>
        <w:pStyle w:val="ieeeheading10"/>
        <w:spacing w:before="0" w:beforeAutospacing="0" w:after="120" w:afterAutospacing="0"/>
        <w:jc w:val="both"/>
        <w:rPr>
          <w:rStyle w:val="Strong"/>
          <w:rFonts w:asciiTheme="majorBidi" w:hAnsiTheme="majorBidi" w:cstheme="majorBidi"/>
          <w:b w:val="0"/>
          <w:sz w:val="20"/>
        </w:rPr>
      </w:pPr>
      <w:bookmarkStart w:id="21" w:name="_GoBack"/>
      <w:bookmarkEnd w:id="21"/>
      <w:r w:rsidRPr="00B418F6">
        <w:rPr>
          <w:rFonts w:asciiTheme="majorBidi" w:hAnsiTheme="majorBidi" w:cstheme="majorBidi"/>
          <w:b/>
          <w:sz w:val="20"/>
          <w:lang w:val="id-ID"/>
        </w:rPr>
        <w:t>K</w:t>
      </w:r>
      <w:r>
        <w:rPr>
          <w:rFonts w:asciiTheme="majorBidi" w:hAnsiTheme="majorBidi" w:cstheme="majorBidi"/>
          <w:b/>
          <w:sz w:val="20"/>
          <w:lang w:val="id-ID"/>
        </w:rPr>
        <w:t xml:space="preserve">ecepatan Aliran Gas Pelindung </w:t>
      </w:r>
      <w:r>
        <w:rPr>
          <w:rFonts w:asciiTheme="majorBidi" w:hAnsiTheme="majorBidi" w:cstheme="majorBidi"/>
          <w:b/>
          <w:sz w:val="20"/>
        </w:rPr>
        <w:t>2</w:t>
      </w:r>
      <w:r w:rsidR="00C1644F">
        <w:rPr>
          <w:rFonts w:asciiTheme="majorBidi" w:hAnsiTheme="majorBidi" w:cstheme="majorBidi"/>
          <w:b/>
          <w:sz w:val="20"/>
        </w:rPr>
        <w:t>5</w:t>
      </w:r>
      <w:r w:rsidRPr="00B418F6">
        <w:rPr>
          <w:rFonts w:asciiTheme="majorBidi" w:hAnsiTheme="majorBidi" w:cstheme="majorBidi"/>
          <w:b/>
          <w:sz w:val="20"/>
          <w:lang w:val="id-ID"/>
        </w:rPr>
        <w:t xml:space="preserve"> liter/menit</w:t>
      </w:r>
    </w:p>
    <w:p w:rsidR="00B418F6" w:rsidRPr="00B418F6" w:rsidRDefault="00B418F6" w:rsidP="00B418F6">
      <w:pPr>
        <w:pStyle w:val="ieeeparagraph"/>
        <w:spacing w:before="0" w:beforeAutospacing="0" w:after="120" w:afterAutospacing="0"/>
        <w:ind w:firstLine="720"/>
        <w:jc w:val="both"/>
        <w:rPr>
          <w:rStyle w:val="Strong"/>
          <w:rFonts w:asciiTheme="majorBidi" w:hAnsiTheme="majorBidi" w:cstheme="majorBidi"/>
          <w:b w:val="0"/>
          <w:bCs w:val="0"/>
          <w:sz w:val="20"/>
          <w:lang w:val="id-ID"/>
        </w:rPr>
      </w:pPr>
      <w:r w:rsidRPr="00B418F6">
        <w:rPr>
          <w:rStyle w:val="Strong"/>
          <w:rFonts w:asciiTheme="majorBidi" w:hAnsiTheme="majorBidi" w:cstheme="majorBidi"/>
          <w:b w:val="0"/>
          <w:sz w:val="20"/>
          <w:lang w:val="id-ID"/>
        </w:rPr>
        <w:t xml:space="preserve">Berdasarkan hasil uji tarik pada baja ASTM A36 hasil proses pengelasan GMAW dengan variasi kecepatan aliran gas pelindung, maka diperoleh hasil analisis sebagai berikut. </w:t>
      </w:r>
    </w:p>
    <w:p w:rsidR="00B418F6" w:rsidRPr="00625EFB" w:rsidRDefault="00B418F6" w:rsidP="00C1644F">
      <w:pPr>
        <w:pStyle w:val="ieeeparagraph"/>
        <w:spacing w:before="0" w:beforeAutospacing="0" w:after="120" w:afterAutospacing="0"/>
        <w:jc w:val="both"/>
        <w:rPr>
          <w:rFonts w:asciiTheme="majorBidi" w:hAnsiTheme="majorBidi" w:cstheme="majorBidi"/>
          <w:sz w:val="20"/>
          <w:szCs w:val="20"/>
          <w:lang w:val="id-ID"/>
        </w:rPr>
      </w:pPr>
      <w:r w:rsidRPr="00625EFB">
        <w:rPr>
          <w:rFonts w:asciiTheme="majorBidi" w:hAnsiTheme="majorBidi" w:cstheme="majorBidi"/>
          <w:sz w:val="20"/>
          <w:szCs w:val="20"/>
          <w:lang w:val="id-ID"/>
        </w:rPr>
        <w:t xml:space="preserve">Tabel </w:t>
      </w:r>
      <w:r w:rsidRPr="00F311B4">
        <w:rPr>
          <w:rFonts w:asciiTheme="majorBidi" w:hAnsiTheme="majorBidi" w:cstheme="majorBidi"/>
          <w:sz w:val="20"/>
          <w:szCs w:val="20"/>
          <w:lang w:val="id-ID"/>
        </w:rPr>
        <w:t>8.</w:t>
      </w:r>
      <w:r w:rsidRPr="00625EFB">
        <w:rPr>
          <w:rFonts w:asciiTheme="majorBidi" w:hAnsiTheme="majorBidi" w:cstheme="majorBidi"/>
          <w:sz w:val="20"/>
          <w:szCs w:val="20"/>
          <w:lang w:val="id-ID"/>
        </w:rPr>
        <w:t xml:space="preserve"> Hasil Uji Tarik Spesimen Pengelasan GMAW dengan Variasi Kuat Arus pada Kecepatan Aliran Gas Pelindung 25 liter/menit</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1801"/>
        <w:gridCol w:w="1802"/>
        <w:gridCol w:w="1802"/>
        <w:gridCol w:w="1802"/>
      </w:tblGrid>
      <w:tr w:rsidR="00B418F6" w:rsidRPr="00625EFB" w:rsidTr="00C1644F">
        <w:trPr>
          <w:jc w:val="center"/>
        </w:trPr>
        <w:tc>
          <w:tcPr>
            <w:tcW w:w="1801" w:type="dxa"/>
            <w:shd w:val="clear" w:color="auto" w:fill="BDD6EE" w:themeFill="accent1" w:themeFillTint="66"/>
            <w:vAlign w:val="center"/>
          </w:tcPr>
          <w:p w:rsidR="00B418F6" w:rsidRPr="00625EFB" w:rsidRDefault="00B418F6" w:rsidP="00193C49">
            <w:pPr>
              <w:jc w:val="both"/>
              <w:rPr>
                <w:rFonts w:asciiTheme="majorBidi" w:hAnsiTheme="majorBidi" w:cstheme="majorBidi"/>
                <w:b/>
                <w:bCs/>
                <w:sz w:val="20"/>
                <w:szCs w:val="20"/>
                <w:lang w:val="id-ID"/>
              </w:rPr>
            </w:pPr>
            <w:r w:rsidRPr="00625EFB">
              <w:rPr>
                <w:rFonts w:asciiTheme="majorBidi" w:hAnsiTheme="majorBidi" w:cstheme="majorBidi"/>
                <w:sz w:val="20"/>
                <w:szCs w:val="20"/>
                <w:lang w:val="id-ID"/>
              </w:rPr>
              <w:t>Kode Spesimen</w:t>
            </w:r>
          </w:p>
        </w:tc>
        <w:tc>
          <w:tcPr>
            <w:tcW w:w="1802" w:type="dxa"/>
            <w:shd w:val="clear" w:color="auto" w:fill="BDD6EE" w:themeFill="accent1" w:themeFillTint="66"/>
            <w:vAlign w:val="center"/>
          </w:tcPr>
          <w:p w:rsidR="00B418F6" w:rsidRPr="00625EFB" w:rsidRDefault="00B418F6" w:rsidP="00193C49">
            <w:pPr>
              <w:jc w:val="both"/>
              <w:rPr>
                <w:rFonts w:asciiTheme="majorBidi" w:hAnsiTheme="majorBidi" w:cstheme="majorBidi"/>
                <w:b/>
                <w:bCs/>
                <w:sz w:val="20"/>
                <w:szCs w:val="20"/>
                <w:lang w:val="id-ID"/>
              </w:rPr>
            </w:pPr>
            <w:r w:rsidRPr="00625EFB">
              <w:rPr>
                <w:rFonts w:asciiTheme="majorBidi" w:hAnsiTheme="majorBidi" w:cstheme="majorBidi"/>
                <w:sz w:val="20"/>
                <w:szCs w:val="20"/>
                <w:lang w:val="id-ID"/>
              </w:rPr>
              <w:t>Kecepatan Aliran Gas Pelindung</w:t>
            </w:r>
          </w:p>
        </w:tc>
        <w:tc>
          <w:tcPr>
            <w:tcW w:w="1802" w:type="dxa"/>
            <w:shd w:val="clear" w:color="auto" w:fill="BDD6EE" w:themeFill="accent1" w:themeFillTint="66"/>
            <w:vAlign w:val="center"/>
          </w:tcPr>
          <w:p w:rsidR="00B418F6" w:rsidRPr="00625EFB" w:rsidRDefault="00B418F6" w:rsidP="00193C49">
            <w:pPr>
              <w:jc w:val="both"/>
              <w:rPr>
                <w:rFonts w:asciiTheme="majorBidi" w:hAnsiTheme="majorBidi" w:cstheme="majorBidi"/>
                <w:b/>
                <w:bCs/>
                <w:sz w:val="20"/>
                <w:szCs w:val="20"/>
                <w:lang w:val="id-ID"/>
              </w:rPr>
            </w:pPr>
            <w:r w:rsidRPr="00625EFB">
              <w:rPr>
                <w:rFonts w:asciiTheme="majorBidi" w:hAnsiTheme="majorBidi" w:cstheme="majorBidi"/>
                <w:sz w:val="20"/>
                <w:szCs w:val="20"/>
                <w:lang w:val="id-ID"/>
              </w:rPr>
              <w:t>Kuat Arus</w:t>
            </w:r>
          </w:p>
        </w:tc>
        <w:tc>
          <w:tcPr>
            <w:tcW w:w="1802" w:type="dxa"/>
            <w:shd w:val="clear" w:color="auto" w:fill="BDD6EE" w:themeFill="accent1" w:themeFillTint="66"/>
            <w:vAlign w:val="center"/>
          </w:tcPr>
          <w:p w:rsidR="00B418F6" w:rsidRPr="00625EFB" w:rsidRDefault="00B418F6" w:rsidP="00193C49">
            <w:pPr>
              <w:jc w:val="both"/>
              <w:rPr>
                <w:rFonts w:asciiTheme="majorBidi" w:hAnsiTheme="majorBidi" w:cstheme="majorBidi"/>
                <w:b/>
                <w:bCs/>
                <w:sz w:val="20"/>
                <w:szCs w:val="20"/>
                <w:lang w:val="id-ID"/>
              </w:rPr>
            </w:pPr>
            <w:r w:rsidRPr="00625EFB">
              <w:rPr>
                <w:rFonts w:asciiTheme="majorBidi" w:hAnsiTheme="majorBidi" w:cstheme="majorBidi"/>
                <w:sz w:val="20"/>
                <w:szCs w:val="20"/>
                <w:lang w:val="id-ID"/>
              </w:rPr>
              <w:t>Kekuatan Tarik (MPa)</w:t>
            </w:r>
          </w:p>
        </w:tc>
      </w:tr>
      <w:tr w:rsidR="00B418F6" w:rsidRPr="00625EFB" w:rsidTr="00193C49">
        <w:trPr>
          <w:jc w:val="center"/>
        </w:trPr>
        <w:tc>
          <w:tcPr>
            <w:tcW w:w="1801" w:type="dxa"/>
            <w:vAlign w:val="center"/>
          </w:tcPr>
          <w:p w:rsidR="00B418F6" w:rsidRPr="00625EFB" w:rsidRDefault="00B418F6" w:rsidP="00193C49">
            <w:pPr>
              <w:jc w:val="both"/>
              <w:rPr>
                <w:rFonts w:asciiTheme="majorBidi" w:hAnsiTheme="majorBidi" w:cstheme="majorBidi"/>
                <w:b/>
                <w:bCs/>
                <w:sz w:val="20"/>
                <w:szCs w:val="20"/>
                <w:lang w:val="id-ID"/>
              </w:rPr>
            </w:pPr>
            <w:r w:rsidRPr="00625EFB">
              <w:rPr>
                <w:rFonts w:asciiTheme="majorBidi" w:hAnsiTheme="majorBidi" w:cstheme="majorBidi"/>
                <w:sz w:val="20"/>
                <w:szCs w:val="20"/>
                <w:lang w:val="id-ID"/>
              </w:rPr>
              <w:t>3.1.1</w:t>
            </w:r>
          </w:p>
        </w:tc>
        <w:tc>
          <w:tcPr>
            <w:tcW w:w="1802" w:type="dxa"/>
            <w:vMerge w:val="restart"/>
            <w:vAlign w:val="center"/>
          </w:tcPr>
          <w:p w:rsidR="00B418F6" w:rsidRPr="00625EFB" w:rsidRDefault="00B418F6" w:rsidP="00193C49">
            <w:pPr>
              <w:jc w:val="both"/>
              <w:rPr>
                <w:rFonts w:asciiTheme="majorBidi" w:hAnsiTheme="majorBidi" w:cstheme="majorBidi"/>
                <w:b/>
                <w:bCs/>
                <w:sz w:val="20"/>
                <w:szCs w:val="20"/>
                <w:lang w:val="id-ID"/>
              </w:rPr>
            </w:pPr>
            <w:r w:rsidRPr="00625EFB">
              <w:rPr>
                <w:rFonts w:asciiTheme="majorBidi" w:hAnsiTheme="majorBidi" w:cstheme="majorBidi"/>
                <w:sz w:val="20"/>
                <w:szCs w:val="20"/>
                <w:lang w:val="id-ID"/>
              </w:rPr>
              <w:t>25 liter/menit</w:t>
            </w:r>
          </w:p>
        </w:tc>
        <w:tc>
          <w:tcPr>
            <w:tcW w:w="1802" w:type="dxa"/>
            <w:vMerge w:val="restart"/>
            <w:vAlign w:val="center"/>
          </w:tcPr>
          <w:p w:rsidR="00B418F6" w:rsidRPr="00625EFB" w:rsidRDefault="00B418F6" w:rsidP="00193C49">
            <w:pPr>
              <w:jc w:val="both"/>
              <w:rPr>
                <w:rFonts w:asciiTheme="majorBidi" w:hAnsiTheme="majorBidi" w:cstheme="majorBidi"/>
                <w:b/>
                <w:bCs/>
                <w:sz w:val="20"/>
                <w:szCs w:val="20"/>
                <w:lang w:val="id-ID"/>
              </w:rPr>
            </w:pPr>
            <w:r w:rsidRPr="00625EFB">
              <w:rPr>
                <w:rFonts w:asciiTheme="majorBidi" w:hAnsiTheme="majorBidi" w:cstheme="majorBidi"/>
                <w:sz w:val="20"/>
                <w:szCs w:val="20"/>
                <w:lang w:val="id-ID"/>
              </w:rPr>
              <w:t>120 A</w:t>
            </w:r>
          </w:p>
        </w:tc>
        <w:tc>
          <w:tcPr>
            <w:tcW w:w="1802" w:type="dxa"/>
            <w:vAlign w:val="center"/>
          </w:tcPr>
          <w:p w:rsidR="00B418F6" w:rsidRPr="00625EFB" w:rsidRDefault="00B418F6" w:rsidP="00193C49">
            <w:pPr>
              <w:jc w:val="both"/>
              <w:rPr>
                <w:rFonts w:asciiTheme="majorBidi" w:hAnsiTheme="majorBidi" w:cstheme="majorBidi"/>
                <w:b/>
                <w:bCs/>
                <w:sz w:val="20"/>
                <w:szCs w:val="20"/>
                <w:lang w:val="id-ID"/>
              </w:rPr>
            </w:pPr>
            <w:r w:rsidRPr="00625EFB">
              <w:rPr>
                <w:rFonts w:asciiTheme="majorBidi" w:hAnsiTheme="majorBidi" w:cstheme="majorBidi"/>
                <w:sz w:val="20"/>
                <w:szCs w:val="20"/>
                <w:lang w:val="id-ID"/>
              </w:rPr>
              <w:t>434,5</w:t>
            </w:r>
          </w:p>
        </w:tc>
      </w:tr>
      <w:tr w:rsidR="00B418F6" w:rsidRPr="00625EFB" w:rsidTr="00193C49">
        <w:trPr>
          <w:jc w:val="center"/>
        </w:trPr>
        <w:tc>
          <w:tcPr>
            <w:tcW w:w="1801" w:type="dxa"/>
            <w:vAlign w:val="center"/>
          </w:tcPr>
          <w:p w:rsidR="00B418F6" w:rsidRPr="00625EFB" w:rsidRDefault="00B418F6" w:rsidP="00193C49">
            <w:pPr>
              <w:jc w:val="both"/>
              <w:rPr>
                <w:rFonts w:asciiTheme="majorBidi" w:hAnsiTheme="majorBidi" w:cstheme="majorBidi"/>
                <w:b/>
                <w:bCs/>
                <w:sz w:val="20"/>
                <w:szCs w:val="20"/>
                <w:lang w:val="id-ID"/>
              </w:rPr>
            </w:pPr>
            <w:r w:rsidRPr="00625EFB">
              <w:rPr>
                <w:rFonts w:asciiTheme="majorBidi" w:hAnsiTheme="majorBidi" w:cstheme="majorBidi"/>
                <w:sz w:val="20"/>
                <w:szCs w:val="20"/>
                <w:lang w:val="id-ID"/>
              </w:rPr>
              <w:t>3.1.2</w:t>
            </w:r>
          </w:p>
        </w:tc>
        <w:tc>
          <w:tcPr>
            <w:tcW w:w="1802" w:type="dxa"/>
            <w:vMerge/>
          </w:tcPr>
          <w:p w:rsidR="00B418F6" w:rsidRPr="00625EFB" w:rsidRDefault="00B418F6" w:rsidP="00193C49">
            <w:pPr>
              <w:jc w:val="both"/>
              <w:rPr>
                <w:rFonts w:asciiTheme="majorBidi" w:hAnsiTheme="majorBidi" w:cstheme="majorBidi"/>
                <w:b/>
                <w:bCs/>
                <w:sz w:val="20"/>
                <w:szCs w:val="20"/>
                <w:lang w:val="id-ID"/>
              </w:rPr>
            </w:pPr>
          </w:p>
        </w:tc>
        <w:tc>
          <w:tcPr>
            <w:tcW w:w="1802" w:type="dxa"/>
            <w:vMerge/>
          </w:tcPr>
          <w:p w:rsidR="00B418F6" w:rsidRPr="00625EFB" w:rsidRDefault="00B418F6" w:rsidP="00193C49">
            <w:pPr>
              <w:jc w:val="both"/>
              <w:rPr>
                <w:rFonts w:asciiTheme="majorBidi" w:hAnsiTheme="majorBidi" w:cstheme="majorBidi"/>
                <w:b/>
                <w:bCs/>
                <w:sz w:val="20"/>
                <w:szCs w:val="20"/>
                <w:lang w:val="id-ID"/>
              </w:rPr>
            </w:pPr>
          </w:p>
        </w:tc>
        <w:tc>
          <w:tcPr>
            <w:tcW w:w="1802" w:type="dxa"/>
            <w:vAlign w:val="center"/>
          </w:tcPr>
          <w:p w:rsidR="00B418F6" w:rsidRPr="00625EFB" w:rsidRDefault="00B418F6" w:rsidP="00193C49">
            <w:pPr>
              <w:jc w:val="both"/>
              <w:rPr>
                <w:rFonts w:asciiTheme="majorBidi" w:hAnsiTheme="majorBidi" w:cstheme="majorBidi"/>
                <w:b/>
                <w:bCs/>
                <w:sz w:val="20"/>
                <w:szCs w:val="20"/>
                <w:lang w:val="id-ID"/>
              </w:rPr>
            </w:pPr>
            <w:r w:rsidRPr="00625EFB">
              <w:rPr>
                <w:rFonts w:asciiTheme="majorBidi" w:hAnsiTheme="majorBidi" w:cstheme="majorBidi"/>
                <w:sz w:val="20"/>
                <w:szCs w:val="20"/>
                <w:lang w:val="id-ID"/>
              </w:rPr>
              <w:t>413,6</w:t>
            </w:r>
          </w:p>
        </w:tc>
      </w:tr>
      <w:tr w:rsidR="00B418F6" w:rsidRPr="00625EFB" w:rsidTr="00193C49">
        <w:trPr>
          <w:jc w:val="center"/>
        </w:trPr>
        <w:tc>
          <w:tcPr>
            <w:tcW w:w="1801" w:type="dxa"/>
            <w:vAlign w:val="center"/>
          </w:tcPr>
          <w:p w:rsidR="00B418F6" w:rsidRPr="00625EFB" w:rsidRDefault="00B418F6" w:rsidP="00193C49">
            <w:pPr>
              <w:jc w:val="both"/>
              <w:rPr>
                <w:rFonts w:asciiTheme="majorBidi" w:hAnsiTheme="majorBidi" w:cstheme="majorBidi"/>
                <w:b/>
                <w:bCs/>
                <w:sz w:val="20"/>
                <w:szCs w:val="20"/>
                <w:lang w:val="id-ID"/>
              </w:rPr>
            </w:pPr>
            <w:r w:rsidRPr="00625EFB">
              <w:rPr>
                <w:rFonts w:asciiTheme="majorBidi" w:hAnsiTheme="majorBidi" w:cstheme="majorBidi"/>
                <w:sz w:val="20"/>
                <w:szCs w:val="20"/>
                <w:lang w:val="id-ID"/>
              </w:rPr>
              <w:t>3.1.3</w:t>
            </w:r>
          </w:p>
        </w:tc>
        <w:tc>
          <w:tcPr>
            <w:tcW w:w="1802" w:type="dxa"/>
            <w:vMerge/>
          </w:tcPr>
          <w:p w:rsidR="00B418F6" w:rsidRPr="00625EFB" w:rsidRDefault="00B418F6" w:rsidP="00193C49">
            <w:pPr>
              <w:jc w:val="both"/>
              <w:rPr>
                <w:rFonts w:asciiTheme="majorBidi" w:hAnsiTheme="majorBidi" w:cstheme="majorBidi"/>
                <w:b/>
                <w:bCs/>
                <w:sz w:val="20"/>
                <w:szCs w:val="20"/>
                <w:lang w:val="id-ID"/>
              </w:rPr>
            </w:pPr>
          </w:p>
        </w:tc>
        <w:tc>
          <w:tcPr>
            <w:tcW w:w="1802" w:type="dxa"/>
            <w:vMerge/>
          </w:tcPr>
          <w:p w:rsidR="00B418F6" w:rsidRPr="00625EFB" w:rsidRDefault="00B418F6" w:rsidP="00193C49">
            <w:pPr>
              <w:jc w:val="both"/>
              <w:rPr>
                <w:rFonts w:asciiTheme="majorBidi" w:hAnsiTheme="majorBidi" w:cstheme="majorBidi"/>
                <w:b/>
                <w:bCs/>
                <w:sz w:val="20"/>
                <w:szCs w:val="20"/>
                <w:lang w:val="id-ID"/>
              </w:rPr>
            </w:pPr>
          </w:p>
        </w:tc>
        <w:tc>
          <w:tcPr>
            <w:tcW w:w="1802" w:type="dxa"/>
            <w:vAlign w:val="center"/>
          </w:tcPr>
          <w:p w:rsidR="00B418F6" w:rsidRPr="00625EFB" w:rsidRDefault="00B418F6" w:rsidP="00193C49">
            <w:pPr>
              <w:jc w:val="both"/>
              <w:rPr>
                <w:rFonts w:asciiTheme="majorBidi" w:hAnsiTheme="majorBidi" w:cstheme="majorBidi"/>
                <w:b/>
                <w:bCs/>
                <w:sz w:val="20"/>
                <w:szCs w:val="20"/>
                <w:lang w:val="id-ID"/>
              </w:rPr>
            </w:pPr>
            <w:r w:rsidRPr="00625EFB">
              <w:rPr>
                <w:rFonts w:asciiTheme="majorBidi" w:hAnsiTheme="majorBidi" w:cstheme="majorBidi"/>
                <w:sz w:val="20"/>
                <w:szCs w:val="20"/>
                <w:lang w:val="id-ID"/>
              </w:rPr>
              <w:t>435,0</w:t>
            </w:r>
          </w:p>
        </w:tc>
      </w:tr>
      <w:tr w:rsidR="00B418F6" w:rsidRPr="00625EFB" w:rsidTr="00193C49">
        <w:trPr>
          <w:jc w:val="center"/>
        </w:trPr>
        <w:tc>
          <w:tcPr>
            <w:tcW w:w="5405" w:type="dxa"/>
            <w:gridSpan w:val="3"/>
          </w:tcPr>
          <w:p w:rsidR="00B418F6" w:rsidRPr="00625EFB" w:rsidRDefault="00B418F6" w:rsidP="00193C49">
            <w:pPr>
              <w:jc w:val="both"/>
              <w:rPr>
                <w:rFonts w:asciiTheme="majorBidi" w:hAnsiTheme="majorBidi" w:cstheme="majorBidi"/>
                <w:b/>
                <w:bCs/>
                <w:sz w:val="20"/>
                <w:szCs w:val="20"/>
                <w:lang w:val="id-ID"/>
              </w:rPr>
            </w:pPr>
            <w:r w:rsidRPr="00625EFB">
              <w:rPr>
                <w:rFonts w:asciiTheme="majorBidi" w:hAnsiTheme="majorBidi" w:cstheme="majorBidi"/>
                <w:sz w:val="20"/>
                <w:szCs w:val="20"/>
                <w:lang w:val="id-ID"/>
              </w:rPr>
              <w:t>Rata-rata</w:t>
            </w:r>
          </w:p>
        </w:tc>
        <w:tc>
          <w:tcPr>
            <w:tcW w:w="1802" w:type="dxa"/>
          </w:tcPr>
          <w:p w:rsidR="00B418F6" w:rsidRPr="00625EFB" w:rsidRDefault="00B418F6" w:rsidP="00193C49">
            <w:pPr>
              <w:jc w:val="both"/>
              <w:rPr>
                <w:rFonts w:asciiTheme="majorBidi" w:hAnsiTheme="majorBidi" w:cstheme="majorBidi"/>
                <w:b/>
                <w:bCs/>
                <w:sz w:val="20"/>
                <w:szCs w:val="20"/>
                <w:lang w:val="id-ID"/>
              </w:rPr>
            </w:pPr>
            <w:r w:rsidRPr="00625EFB">
              <w:rPr>
                <w:rFonts w:asciiTheme="majorBidi" w:hAnsiTheme="majorBidi" w:cstheme="majorBidi"/>
                <w:sz w:val="20"/>
                <w:szCs w:val="20"/>
                <w:lang w:val="id-ID"/>
              </w:rPr>
              <w:t>427,70</w:t>
            </w:r>
          </w:p>
        </w:tc>
      </w:tr>
      <w:tr w:rsidR="00B418F6" w:rsidRPr="00625EFB" w:rsidTr="00193C49">
        <w:trPr>
          <w:jc w:val="center"/>
        </w:trPr>
        <w:tc>
          <w:tcPr>
            <w:tcW w:w="1801" w:type="dxa"/>
            <w:vAlign w:val="center"/>
          </w:tcPr>
          <w:p w:rsidR="00B418F6" w:rsidRPr="00625EFB" w:rsidRDefault="00B418F6" w:rsidP="00193C49">
            <w:pPr>
              <w:jc w:val="both"/>
              <w:rPr>
                <w:rFonts w:asciiTheme="majorBidi" w:hAnsiTheme="majorBidi" w:cstheme="majorBidi"/>
                <w:b/>
                <w:bCs/>
                <w:sz w:val="20"/>
                <w:szCs w:val="20"/>
                <w:lang w:val="id-ID"/>
              </w:rPr>
            </w:pPr>
            <w:r w:rsidRPr="00625EFB">
              <w:rPr>
                <w:rFonts w:asciiTheme="majorBidi" w:hAnsiTheme="majorBidi" w:cstheme="majorBidi"/>
                <w:sz w:val="20"/>
                <w:szCs w:val="20"/>
                <w:lang w:val="id-ID"/>
              </w:rPr>
              <w:t>3.2.1</w:t>
            </w:r>
          </w:p>
        </w:tc>
        <w:tc>
          <w:tcPr>
            <w:tcW w:w="1802" w:type="dxa"/>
            <w:vMerge w:val="restart"/>
            <w:vAlign w:val="center"/>
          </w:tcPr>
          <w:p w:rsidR="00B418F6" w:rsidRPr="00625EFB" w:rsidRDefault="00B418F6" w:rsidP="00193C49">
            <w:pPr>
              <w:jc w:val="both"/>
              <w:rPr>
                <w:rFonts w:asciiTheme="majorBidi" w:hAnsiTheme="majorBidi" w:cstheme="majorBidi"/>
                <w:b/>
                <w:bCs/>
                <w:sz w:val="20"/>
                <w:szCs w:val="20"/>
                <w:lang w:val="id-ID"/>
              </w:rPr>
            </w:pPr>
            <w:r w:rsidRPr="00625EFB">
              <w:rPr>
                <w:rFonts w:asciiTheme="majorBidi" w:hAnsiTheme="majorBidi" w:cstheme="majorBidi"/>
                <w:sz w:val="20"/>
                <w:szCs w:val="20"/>
                <w:lang w:val="id-ID"/>
              </w:rPr>
              <w:t>25 liter/menit</w:t>
            </w:r>
          </w:p>
        </w:tc>
        <w:tc>
          <w:tcPr>
            <w:tcW w:w="1802" w:type="dxa"/>
            <w:vMerge w:val="restart"/>
            <w:vAlign w:val="center"/>
          </w:tcPr>
          <w:p w:rsidR="00B418F6" w:rsidRPr="00625EFB" w:rsidRDefault="00B418F6" w:rsidP="00193C49">
            <w:pPr>
              <w:jc w:val="both"/>
              <w:rPr>
                <w:rFonts w:asciiTheme="majorBidi" w:hAnsiTheme="majorBidi" w:cstheme="majorBidi"/>
                <w:b/>
                <w:bCs/>
                <w:sz w:val="20"/>
                <w:szCs w:val="20"/>
                <w:lang w:val="id-ID"/>
              </w:rPr>
            </w:pPr>
            <w:r w:rsidRPr="00625EFB">
              <w:rPr>
                <w:rFonts w:asciiTheme="majorBidi" w:hAnsiTheme="majorBidi" w:cstheme="majorBidi"/>
                <w:sz w:val="20"/>
                <w:szCs w:val="20"/>
                <w:lang w:val="id-ID"/>
              </w:rPr>
              <w:t>150 A</w:t>
            </w:r>
          </w:p>
        </w:tc>
        <w:tc>
          <w:tcPr>
            <w:tcW w:w="1802" w:type="dxa"/>
            <w:vAlign w:val="center"/>
          </w:tcPr>
          <w:p w:rsidR="00B418F6" w:rsidRPr="00625EFB" w:rsidRDefault="00B418F6" w:rsidP="00193C49">
            <w:pPr>
              <w:jc w:val="both"/>
              <w:rPr>
                <w:rFonts w:asciiTheme="majorBidi" w:hAnsiTheme="majorBidi" w:cstheme="majorBidi"/>
                <w:b/>
                <w:bCs/>
                <w:sz w:val="20"/>
                <w:szCs w:val="20"/>
                <w:lang w:val="id-ID"/>
              </w:rPr>
            </w:pPr>
            <w:r w:rsidRPr="00625EFB">
              <w:rPr>
                <w:rFonts w:asciiTheme="majorBidi" w:hAnsiTheme="majorBidi" w:cstheme="majorBidi"/>
                <w:sz w:val="20"/>
                <w:szCs w:val="20"/>
                <w:lang w:val="id-ID"/>
              </w:rPr>
              <w:t>436,0</w:t>
            </w:r>
          </w:p>
        </w:tc>
      </w:tr>
      <w:tr w:rsidR="00B418F6" w:rsidRPr="00625EFB" w:rsidTr="00193C49">
        <w:trPr>
          <w:jc w:val="center"/>
        </w:trPr>
        <w:tc>
          <w:tcPr>
            <w:tcW w:w="1801" w:type="dxa"/>
            <w:vAlign w:val="center"/>
          </w:tcPr>
          <w:p w:rsidR="00B418F6" w:rsidRPr="00625EFB" w:rsidRDefault="00B418F6" w:rsidP="00193C49">
            <w:pPr>
              <w:jc w:val="both"/>
              <w:rPr>
                <w:rFonts w:asciiTheme="majorBidi" w:hAnsiTheme="majorBidi" w:cstheme="majorBidi"/>
                <w:b/>
                <w:bCs/>
                <w:sz w:val="20"/>
                <w:szCs w:val="20"/>
                <w:lang w:val="id-ID"/>
              </w:rPr>
            </w:pPr>
            <w:r w:rsidRPr="00625EFB">
              <w:rPr>
                <w:rFonts w:asciiTheme="majorBidi" w:hAnsiTheme="majorBidi" w:cstheme="majorBidi"/>
                <w:sz w:val="20"/>
                <w:szCs w:val="20"/>
                <w:lang w:val="id-ID"/>
              </w:rPr>
              <w:t>3.2.2</w:t>
            </w:r>
          </w:p>
        </w:tc>
        <w:tc>
          <w:tcPr>
            <w:tcW w:w="1802" w:type="dxa"/>
            <w:vMerge/>
            <w:vAlign w:val="center"/>
          </w:tcPr>
          <w:p w:rsidR="00B418F6" w:rsidRPr="00625EFB" w:rsidRDefault="00B418F6" w:rsidP="00193C49">
            <w:pPr>
              <w:jc w:val="both"/>
              <w:rPr>
                <w:rFonts w:asciiTheme="majorBidi" w:hAnsiTheme="majorBidi" w:cstheme="majorBidi"/>
                <w:b/>
                <w:bCs/>
                <w:sz w:val="20"/>
                <w:szCs w:val="20"/>
                <w:lang w:val="id-ID"/>
              </w:rPr>
            </w:pPr>
          </w:p>
        </w:tc>
        <w:tc>
          <w:tcPr>
            <w:tcW w:w="1802" w:type="dxa"/>
            <w:vMerge/>
          </w:tcPr>
          <w:p w:rsidR="00B418F6" w:rsidRPr="00625EFB" w:rsidRDefault="00B418F6" w:rsidP="00193C49">
            <w:pPr>
              <w:jc w:val="both"/>
              <w:rPr>
                <w:rFonts w:asciiTheme="majorBidi" w:hAnsiTheme="majorBidi" w:cstheme="majorBidi"/>
                <w:b/>
                <w:bCs/>
                <w:sz w:val="20"/>
                <w:szCs w:val="20"/>
                <w:lang w:val="id-ID"/>
              </w:rPr>
            </w:pPr>
          </w:p>
        </w:tc>
        <w:tc>
          <w:tcPr>
            <w:tcW w:w="1802" w:type="dxa"/>
            <w:vAlign w:val="center"/>
          </w:tcPr>
          <w:p w:rsidR="00B418F6" w:rsidRPr="00625EFB" w:rsidRDefault="00B418F6" w:rsidP="00193C49">
            <w:pPr>
              <w:jc w:val="both"/>
              <w:rPr>
                <w:rFonts w:asciiTheme="majorBidi" w:hAnsiTheme="majorBidi" w:cstheme="majorBidi"/>
                <w:b/>
                <w:bCs/>
                <w:sz w:val="20"/>
                <w:szCs w:val="20"/>
                <w:lang w:val="id-ID"/>
              </w:rPr>
            </w:pPr>
            <w:r w:rsidRPr="00625EFB">
              <w:rPr>
                <w:rFonts w:asciiTheme="majorBidi" w:hAnsiTheme="majorBidi" w:cstheme="majorBidi"/>
                <w:sz w:val="20"/>
                <w:szCs w:val="20"/>
                <w:lang w:val="id-ID"/>
              </w:rPr>
              <w:t>429,9</w:t>
            </w:r>
          </w:p>
        </w:tc>
      </w:tr>
      <w:tr w:rsidR="00B418F6" w:rsidRPr="00625EFB" w:rsidTr="00193C49">
        <w:trPr>
          <w:jc w:val="center"/>
        </w:trPr>
        <w:tc>
          <w:tcPr>
            <w:tcW w:w="1801" w:type="dxa"/>
            <w:vAlign w:val="center"/>
          </w:tcPr>
          <w:p w:rsidR="00B418F6" w:rsidRPr="00625EFB" w:rsidRDefault="00B418F6" w:rsidP="00193C49">
            <w:pPr>
              <w:jc w:val="both"/>
              <w:rPr>
                <w:rFonts w:asciiTheme="majorBidi" w:hAnsiTheme="majorBidi" w:cstheme="majorBidi"/>
                <w:b/>
                <w:bCs/>
                <w:sz w:val="20"/>
                <w:szCs w:val="20"/>
                <w:lang w:val="id-ID"/>
              </w:rPr>
            </w:pPr>
            <w:r w:rsidRPr="00625EFB">
              <w:rPr>
                <w:rFonts w:asciiTheme="majorBidi" w:hAnsiTheme="majorBidi" w:cstheme="majorBidi"/>
                <w:sz w:val="20"/>
                <w:szCs w:val="20"/>
                <w:lang w:val="id-ID"/>
              </w:rPr>
              <w:t>3.2.3</w:t>
            </w:r>
          </w:p>
        </w:tc>
        <w:tc>
          <w:tcPr>
            <w:tcW w:w="1802" w:type="dxa"/>
            <w:vMerge/>
            <w:vAlign w:val="center"/>
          </w:tcPr>
          <w:p w:rsidR="00B418F6" w:rsidRPr="00625EFB" w:rsidRDefault="00B418F6" w:rsidP="00193C49">
            <w:pPr>
              <w:jc w:val="both"/>
              <w:rPr>
                <w:rFonts w:asciiTheme="majorBidi" w:hAnsiTheme="majorBidi" w:cstheme="majorBidi"/>
                <w:b/>
                <w:bCs/>
                <w:sz w:val="20"/>
                <w:szCs w:val="20"/>
                <w:lang w:val="id-ID"/>
              </w:rPr>
            </w:pPr>
          </w:p>
        </w:tc>
        <w:tc>
          <w:tcPr>
            <w:tcW w:w="1802" w:type="dxa"/>
            <w:vMerge/>
          </w:tcPr>
          <w:p w:rsidR="00B418F6" w:rsidRPr="00625EFB" w:rsidRDefault="00B418F6" w:rsidP="00193C49">
            <w:pPr>
              <w:jc w:val="both"/>
              <w:rPr>
                <w:rFonts w:asciiTheme="majorBidi" w:hAnsiTheme="majorBidi" w:cstheme="majorBidi"/>
                <w:b/>
                <w:bCs/>
                <w:sz w:val="20"/>
                <w:szCs w:val="20"/>
                <w:lang w:val="id-ID"/>
              </w:rPr>
            </w:pPr>
          </w:p>
        </w:tc>
        <w:tc>
          <w:tcPr>
            <w:tcW w:w="1802" w:type="dxa"/>
            <w:vAlign w:val="center"/>
          </w:tcPr>
          <w:p w:rsidR="00B418F6" w:rsidRPr="00625EFB" w:rsidRDefault="00B418F6" w:rsidP="00193C49">
            <w:pPr>
              <w:jc w:val="both"/>
              <w:rPr>
                <w:rFonts w:asciiTheme="majorBidi" w:hAnsiTheme="majorBidi" w:cstheme="majorBidi"/>
                <w:b/>
                <w:bCs/>
                <w:sz w:val="20"/>
                <w:szCs w:val="20"/>
                <w:lang w:val="id-ID"/>
              </w:rPr>
            </w:pPr>
            <w:r w:rsidRPr="00625EFB">
              <w:rPr>
                <w:rFonts w:asciiTheme="majorBidi" w:hAnsiTheme="majorBidi" w:cstheme="majorBidi"/>
                <w:sz w:val="20"/>
                <w:szCs w:val="20"/>
                <w:lang w:val="id-ID"/>
              </w:rPr>
              <w:t>417,3</w:t>
            </w:r>
          </w:p>
        </w:tc>
      </w:tr>
      <w:tr w:rsidR="00B418F6" w:rsidRPr="00625EFB" w:rsidTr="00193C49">
        <w:trPr>
          <w:jc w:val="center"/>
        </w:trPr>
        <w:tc>
          <w:tcPr>
            <w:tcW w:w="5405" w:type="dxa"/>
            <w:gridSpan w:val="3"/>
          </w:tcPr>
          <w:p w:rsidR="00B418F6" w:rsidRPr="00625EFB" w:rsidRDefault="00B418F6" w:rsidP="00193C49">
            <w:pPr>
              <w:jc w:val="both"/>
              <w:rPr>
                <w:rFonts w:asciiTheme="majorBidi" w:hAnsiTheme="majorBidi" w:cstheme="majorBidi"/>
                <w:b/>
                <w:bCs/>
                <w:sz w:val="20"/>
                <w:szCs w:val="20"/>
                <w:lang w:val="id-ID"/>
              </w:rPr>
            </w:pPr>
            <w:r w:rsidRPr="00625EFB">
              <w:rPr>
                <w:rFonts w:asciiTheme="majorBidi" w:hAnsiTheme="majorBidi" w:cstheme="majorBidi"/>
                <w:sz w:val="20"/>
                <w:szCs w:val="20"/>
                <w:lang w:val="id-ID"/>
              </w:rPr>
              <w:t>Rata-rata</w:t>
            </w:r>
          </w:p>
        </w:tc>
        <w:tc>
          <w:tcPr>
            <w:tcW w:w="1802" w:type="dxa"/>
          </w:tcPr>
          <w:p w:rsidR="00B418F6" w:rsidRPr="00625EFB" w:rsidRDefault="00B418F6" w:rsidP="00193C49">
            <w:pPr>
              <w:jc w:val="both"/>
              <w:rPr>
                <w:rFonts w:asciiTheme="majorBidi" w:hAnsiTheme="majorBidi" w:cstheme="majorBidi"/>
                <w:b/>
                <w:bCs/>
                <w:sz w:val="20"/>
                <w:szCs w:val="20"/>
                <w:lang w:val="id-ID"/>
              </w:rPr>
            </w:pPr>
            <w:r w:rsidRPr="00625EFB">
              <w:rPr>
                <w:rFonts w:asciiTheme="majorBidi" w:hAnsiTheme="majorBidi" w:cstheme="majorBidi"/>
                <w:sz w:val="20"/>
                <w:szCs w:val="20"/>
                <w:lang w:val="id-ID"/>
              </w:rPr>
              <w:t>427,73</w:t>
            </w:r>
          </w:p>
        </w:tc>
      </w:tr>
      <w:tr w:rsidR="00B418F6" w:rsidRPr="00625EFB" w:rsidTr="00193C49">
        <w:trPr>
          <w:jc w:val="center"/>
        </w:trPr>
        <w:tc>
          <w:tcPr>
            <w:tcW w:w="1801" w:type="dxa"/>
            <w:vAlign w:val="center"/>
          </w:tcPr>
          <w:p w:rsidR="00B418F6" w:rsidRPr="00625EFB" w:rsidRDefault="00B418F6" w:rsidP="00193C49">
            <w:pPr>
              <w:jc w:val="both"/>
              <w:rPr>
                <w:rFonts w:asciiTheme="majorBidi" w:hAnsiTheme="majorBidi" w:cstheme="majorBidi"/>
                <w:b/>
                <w:bCs/>
                <w:sz w:val="20"/>
                <w:szCs w:val="20"/>
                <w:lang w:val="id-ID"/>
              </w:rPr>
            </w:pPr>
            <w:r w:rsidRPr="00625EFB">
              <w:rPr>
                <w:rFonts w:asciiTheme="majorBidi" w:hAnsiTheme="majorBidi" w:cstheme="majorBidi"/>
                <w:sz w:val="20"/>
                <w:szCs w:val="20"/>
                <w:lang w:val="id-ID"/>
              </w:rPr>
              <w:t>3.3.1</w:t>
            </w:r>
          </w:p>
        </w:tc>
        <w:tc>
          <w:tcPr>
            <w:tcW w:w="1802" w:type="dxa"/>
            <w:vMerge w:val="restart"/>
            <w:vAlign w:val="center"/>
          </w:tcPr>
          <w:p w:rsidR="00B418F6" w:rsidRPr="00625EFB" w:rsidRDefault="00B418F6" w:rsidP="00193C49">
            <w:pPr>
              <w:jc w:val="both"/>
              <w:rPr>
                <w:rFonts w:asciiTheme="majorBidi" w:hAnsiTheme="majorBidi" w:cstheme="majorBidi"/>
                <w:b/>
                <w:bCs/>
                <w:sz w:val="20"/>
                <w:szCs w:val="20"/>
                <w:lang w:val="id-ID"/>
              </w:rPr>
            </w:pPr>
            <w:r w:rsidRPr="00625EFB">
              <w:rPr>
                <w:rFonts w:asciiTheme="majorBidi" w:hAnsiTheme="majorBidi" w:cstheme="majorBidi"/>
                <w:sz w:val="20"/>
                <w:szCs w:val="20"/>
                <w:lang w:val="id-ID"/>
              </w:rPr>
              <w:t>25 liter/menit</w:t>
            </w:r>
          </w:p>
        </w:tc>
        <w:tc>
          <w:tcPr>
            <w:tcW w:w="1802" w:type="dxa"/>
            <w:vMerge w:val="restart"/>
            <w:vAlign w:val="center"/>
          </w:tcPr>
          <w:p w:rsidR="00B418F6" w:rsidRPr="00625EFB" w:rsidRDefault="00B418F6" w:rsidP="00193C49">
            <w:pPr>
              <w:jc w:val="both"/>
              <w:rPr>
                <w:rFonts w:asciiTheme="majorBidi" w:hAnsiTheme="majorBidi" w:cstheme="majorBidi"/>
                <w:b/>
                <w:bCs/>
                <w:sz w:val="20"/>
                <w:szCs w:val="20"/>
                <w:lang w:val="id-ID"/>
              </w:rPr>
            </w:pPr>
            <w:r w:rsidRPr="00625EFB">
              <w:rPr>
                <w:rFonts w:asciiTheme="majorBidi" w:hAnsiTheme="majorBidi" w:cstheme="majorBidi"/>
                <w:sz w:val="20"/>
                <w:szCs w:val="20"/>
                <w:lang w:val="id-ID"/>
              </w:rPr>
              <w:t>180 A</w:t>
            </w:r>
          </w:p>
        </w:tc>
        <w:tc>
          <w:tcPr>
            <w:tcW w:w="1802" w:type="dxa"/>
            <w:vAlign w:val="center"/>
          </w:tcPr>
          <w:p w:rsidR="00B418F6" w:rsidRPr="00625EFB" w:rsidRDefault="00B418F6" w:rsidP="00193C49">
            <w:pPr>
              <w:jc w:val="both"/>
              <w:rPr>
                <w:rFonts w:asciiTheme="majorBidi" w:hAnsiTheme="majorBidi" w:cstheme="majorBidi"/>
                <w:b/>
                <w:bCs/>
                <w:sz w:val="20"/>
                <w:szCs w:val="20"/>
                <w:lang w:val="id-ID"/>
              </w:rPr>
            </w:pPr>
            <w:r w:rsidRPr="00625EFB">
              <w:rPr>
                <w:rFonts w:asciiTheme="majorBidi" w:hAnsiTheme="majorBidi" w:cstheme="majorBidi"/>
                <w:sz w:val="20"/>
                <w:szCs w:val="20"/>
                <w:lang w:val="id-ID"/>
              </w:rPr>
              <w:t>423,9</w:t>
            </w:r>
          </w:p>
        </w:tc>
      </w:tr>
      <w:tr w:rsidR="00B418F6" w:rsidRPr="00625EFB" w:rsidTr="00193C49">
        <w:trPr>
          <w:jc w:val="center"/>
        </w:trPr>
        <w:tc>
          <w:tcPr>
            <w:tcW w:w="1801" w:type="dxa"/>
            <w:vAlign w:val="center"/>
          </w:tcPr>
          <w:p w:rsidR="00B418F6" w:rsidRPr="00625EFB" w:rsidRDefault="00B418F6" w:rsidP="00193C49">
            <w:pPr>
              <w:jc w:val="both"/>
              <w:rPr>
                <w:rFonts w:asciiTheme="majorBidi" w:hAnsiTheme="majorBidi" w:cstheme="majorBidi"/>
                <w:b/>
                <w:bCs/>
                <w:sz w:val="20"/>
                <w:szCs w:val="20"/>
                <w:lang w:val="id-ID"/>
              </w:rPr>
            </w:pPr>
            <w:r w:rsidRPr="00625EFB">
              <w:rPr>
                <w:rFonts w:asciiTheme="majorBidi" w:hAnsiTheme="majorBidi" w:cstheme="majorBidi"/>
                <w:sz w:val="20"/>
                <w:szCs w:val="20"/>
                <w:lang w:val="id-ID"/>
              </w:rPr>
              <w:t>3.3.2</w:t>
            </w:r>
          </w:p>
        </w:tc>
        <w:tc>
          <w:tcPr>
            <w:tcW w:w="1802" w:type="dxa"/>
            <w:vMerge/>
            <w:vAlign w:val="center"/>
          </w:tcPr>
          <w:p w:rsidR="00B418F6" w:rsidRPr="00625EFB" w:rsidRDefault="00B418F6" w:rsidP="00193C49">
            <w:pPr>
              <w:jc w:val="both"/>
              <w:rPr>
                <w:rFonts w:asciiTheme="majorBidi" w:hAnsiTheme="majorBidi" w:cstheme="majorBidi"/>
                <w:b/>
                <w:bCs/>
                <w:sz w:val="20"/>
                <w:szCs w:val="20"/>
                <w:lang w:val="id-ID"/>
              </w:rPr>
            </w:pPr>
          </w:p>
        </w:tc>
        <w:tc>
          <w:tcPr>
            <w:tcW w:w="1802" w:type="dxa"/>
            <w:vMerge/>
          </w:tcPr>
          <w:p w:rsidR="00B418F6" w:rsidRPr="00625EFB" w:rsidRDefault="00B418F6" w:rsidP="00193C49">
            <w:pPr>
              <w:jc w:val="both"/>
              <w:rPr>
                <w:rFonts w:asciiTheme="majorBidi" w:hAnsiTheme="majorBidi" w:cstheme="majorBidi"/>
                <w:b/>
                <w:bCs/>
                <w:sz w:val="20"/>
                <w:szCs w:val="20"/>
                <w:lang w:val="id-ID"/>
              </w:rPr>
            </w:pPr>
          </w:p>
        </w:tc>
        <w:tc>
          <w:tcPr>
            <w:tcW w:w="1802" w:type="dxa"/>
            <w:vAlign w:val="center"/>
          </w:tcPr>
          <w:p w:rsidR="00B418F6" w:rsidRPr="00625EFB" w:rsidRDefault="00B418F6" w:rsidP="00193C49">
            <w:pPr>
              <w:jc w:val="both"/>
              <w:rPr>
                <w:rFonts w:asciiTheme="majorBidi" w:hAnsiTheme="majorBidi" w:cstheme="majorBidi"/>
                <w:b/>
                <w:bCs/>
                <w:sz w:val="20"/>
                <w:szCs w:val="20"/>
                <w:lang w:val="id-ID"/>
              </w:rPr>
            </w:pPr>
            <w:r w:rsidRPr="00625EFB">
              <w:rPr>
                <w:rFonts w:asciiTheme="majorBidi" w:hAnsiTheme="majorBidi" w:cstheme="majorBidi"/>
                <w:sz w:val="20"/>
                <w:szCs w:val="20"/>
                <w:lang w:val="id-ID"/>
              </w:rPr>
              <w:t>435,1</w:t>
            </w:r>
          </w:p>
        </w:tc>
      </w:tr>
      <w:tr w:rsidR="00B418F6" w:rsidRPr="00625EFB" w:rsidTr="00193C49">
        <w:trPr>
          <w:jc w:val="center"/>
        </w:trPr>
        <w:tc>
          <w:tcPr>
            <w:tcW w:w="1801" w:type="dxa"/>
            <w:vAlign w:val="center"/>
          </w:tcPr>
          <w:p w:rsidR="00B418F6" w:rsidRPr="00625EFB" w:rsidRDefault="00B418F6" w:rsidP="00193C49">
            <w:pPr>
              <w:jc w:val="both"/>
              <w:rPr>
                <w:rFonts w:asciiTheme="majorBidi" w:hAnsiTheme="majorBidi" w:cstheme="majorBidi"/>
                <w:b/>
                <w:bCs/>
                <w:sz w:val="20"/>
                <w:szCs w:val="20"/>
                <w:lang w:val="id-ID"/>
              </w:rPr>
            </w:pPr>
            <w:r w:rsidRPr="00625EFB">
              <w:rPr>
                <w:rFonts w:asciiTheme="majorBidi" w:hAnsiTheme="majorBidi" w:cstheme="majorBidi"/>
                <w:sz w:val="20"/>
                <w:szCs w:val="20"/>
                <w:lang w:val="id-ID"/>
              </w:rPr>
              <w:t>3.3.3</w:t>
            </w:r>
          </w:p>
        </w:tc>
        <w:tc>
          <w:tcPr>
            <w:tcW w:w="1802" w:type="dxa"/>
            <w:vMerge/>
            <w:vAlign w:val="center"/>
          </w:tcPr>
          <w:p w:rsidR="00B418F6" w:rsidRPr="00625EFB" w:rsidRDefault="00B418F6" w:rsidP="00193C49">
            <w:pPr>
              <w:jc w:val="both"/>
              <w:rPr>
                <w:rFonts w:asciiTheme="majorBidi" w:hAnsiTheme="majorBidi" w:cstheme="majorBidi"/>
                <w:b/>
                <w:bCs/>
                <w:sz w:val="20"/>
                <w:szCs w:val="20"/>
                <w:lang w:val="id-ID"/>
              </w:rPr>
            </w:pPr>
          </w:p>
        </w:tc>
        <w:tc>
          <w:tcPr>
            <w:tcW w:w="1802" w:type="dxa"/>
            <w:vMerge/>
          </w:tcPr>
          <w:p w:rsidR="00B418F6" w:rsidRPr="00625EFB" w:rsidRDefault="00B418F6" w:rsidP="00193C49">
            <w:pPr>
              <w:jc w:val="both"/>
              <w:rPr>
                <w:rFonts w:asciiTheme="majorBidi" w:hAnsiTheme="majorBidi" w:cstheme="majorBidi"/>
                <w:b/>
                <w:bCs/>
                <w:sz w:val="20"/>
                <w:szCs w:val="20"/>
                <w:lang w:val="id-ID"/>
              </w:rPr>
            </w:pPr>
          </w:p>
        </w:tc>
        <w:tc>
          <w:tcPr>
            <w:tcW w:w="1802" w:type="dxa"/>
            <w:vAlign w:val="center"/>
          </w:tcPr>
          <w:p w:rsidR="00B418F6" w:rsidRPr="00625EFB" w:rsidRDefault="00B418F6" w:rsidP="00193C49">
            <w:pPr>
              <w:jc w:val="both"/>
              <w:rPr>
                <w:rFonts w:asciiTheme="majorBidi" w:hAnsiTheme="majorBidi" w:cstheme="majorBidi"/>
                <w:b/>
                <w:bCs/>
                <w:sz w:val="20"/>
                <w:szCs w:val="20"/>
                <w:lang w:val="id-ID"/>
              </w:rPr>
            </w:pPr>
            <w:r w:rsidRPr="00625EFB">
              <w:rPr>
                <w:rFonts w:asciiTheme="majorBidi" w:hAnsiTheme="majorBidi" w:cstheme="majorBidi"/>
                <w:sz w:val="20"/>
                <w:szCs w:val="20"/>
                <w:lang w:val="id-ID"/>
              </w:rPr>
              <w:t>431,9</w:t>
            </w:r>
          </w:p>
        </w:tc>
      </w:tr>
      <w:tr w:rsidR="00B418F6" w:rsidRPr="00625EFB" w:rsidTr="00193C49">
        <w:trPr>
          <w:jc w:val="center"/>
        </w:trPr>
        <w:tc>
          <w:tcPr>
            <w:tcW w:w="5405" w:type="dxa"/>
            <w:gridSpan w:val="3"/>
          </w:tcPr>
          <w:p w:rsidR="00B418F6" w:rsidRPr="00625EFB" w:rsidRDefault="00B418F6" w:rsidP="00193C49">
            <w:pPr>
              <w:jc w:val="both"/>
              <w:rPr>
                <w:rFonts w:asciiTheme="majorBidi" w:hAnsiTheme="majorBidi" w:cstheme="majorBidi"/>
                <w:b/>
                <w:bCs/>
                <w:sz w:val="20"/>
                <w:szCs w:val="20"/>
                <w:lang w:val="id-ID"/>
              </w:rPr>
            </w:pPr>
            <w:r w:rsidRPr="00625EFB">
              <w:rPr>
                <w:rFonts w:asciiTheme="majorBidi" w:hAnsiTheme="majorBidi" w:cstheme="majorBidi"/>
                <w:sz w:val="20"/>
                <w:szCs w:val="20"/>
                <w:lang w:val="id-ID"/>
              </w:rPr>
              <w:t>Rata-rata</w:t>
            </w:r>
          </w:p>
        </w:tc>
        <w:tc>
          <w:tcPr>
            <w:tcW w:w="1802" w:type="dxa"/>
          </w:tcPr>
          <w:p w:rsidR="00B418F6" w:rsidRPr="00625EFB" w:rsidRDefault="00B418F6" w:rsidP="00193C49">
            <w:pPr>
              <w:jc w:val="both"/>
              <w:rPr>
                <w:rFonts w:asciiTheme="majorBidi" w:hAnsiTheme="majorBidi" w:cstheme="majorBidi"/>
                <w:b/>
                <w:bCs/>
                <w:sz w:val="20"/>
                <w:szCs w:val="20"/>
                <w:lang w:val="id-ID"/>
              </w:rPr>
            </w:pPr>
            <w:r w:rsidRPr="00625EFB">
              <w:rPr>
                <w:rFonts w:asciiTheme="majorBidi" w:hAnsiTheme="majorBidi" w:cstheme="majorBidi"/>
                <w:sz w:val="20"/>
                <w:szCs w:val="20"/>
                <w:lang w:val="id-ID"/>
              </w:rPr>
              <w:t>430,30</w:t>
            </w:r>
          </w:p>
        </w:tc>
      </w:tr>
    </w:tbl>
    <w:p w:rsidR="00C1644F" w:rsidRDefault="00C1644F" w:rsidP="00C1644F">
      <w:pPr>
        <w:pStyle w:val="ieeeparagraph"/>
        <w:spacing w:before="0" w:beforeAutospacing="0" w:after="120" w:afterAutospacing="0"/>
        <w:ind w:firstLine="720"/>
        <w:jc w:val="both"/>
        <w:rPr>
          <w:rFonts w:asciiTheme="majorBidi" w:hAnsiTheme="majorBidi" w:cstheme="majorBidi"/>
          <w:sz w:val="20"/>
          <w:szCs w:val="20"/>
        </w:rPr>
      </w:pPr>
    </w:p>
    <w:p w:rsidR="00B418F6" w:rsidRPr="00625EFB" w:rsidRDefault="00B418F6" w:rsidP="00C1644F">
      <w:pPr>
        <w:pStyle w:val="ieeeparagraph"/>
        <w:spacing w:before="0" w:beforeAutospacing="0" w:after="120" w:afterAutospacing="0"/>
        <w:ind w:firstLine="720"/>
        <w:jc w:val="both"/>
        <w:rPr>
          <w:rFonts w:asciiTheme="majorBidi" w:hAnsiTheme="majorBidi" w:cstheme="majorBidi"/>
          <w:sz w:val="20"/>
          <w:szCs w:val="20"/>
          <w:lang w:val="id-ID"/>
        </w:rPr>
      </w:pPr>
      <w:r w:rsidRPr="00625EFB">
        <w:rPr>
          <w:rFonts w:asciiTheme="majorBidi" w:hAnsiTheme="majorBidi" w:cstheme="majorBidi"/>
          <w:sz w:val="20"/>
          <w:szCs w:val="20"/>
          <w:lang w:val="id-ID"/>
        </w:rPr>
        <w:t xml:space="preserve">Berdasarkan Tabel </w:t>
      </w:r>
      <w:r w:rsidRPr="00F311B4">
        <w:rPr>
          <w:rFonts w:asciiTheme="majorBidi" w:hAnsiTheme="majorBidi" w:cstheme="majorBidi"/>
          <w:sz w:val="20"/>
          <w:szCs w:val="20"/>
          <w:lang w:val="id-ID"/>
        </w:rPr>
        <w:t>8</w:t>
      </w:r>
      <w:r w:rsidRPr="00625EFB">
        <w:rPr>
          <w:rFonts w:asciiTheme="majorBidi" w:hAnsiTheme="majorBidi" w:cstheme="majorBidi"/>
          <w:sz w:val="20"/>
          <w:szCs w:val="20"/>
          <w:lang w:val="id-ID"/>
        </w:rPr>
        <w:t xml:space="preserve"> dapat dilihat perbandingan nilai kekuatan tarik spesimen pengelasan GMAW dengan variasi kuat arus pada kecepatan aliran gas pelindung 25 liter/menit mengalami perubahan antar spesimen yang berbeda. Hasil rata-rata dari nilai kekuatan tarik jika diakumulasikan ke dalam bentuk gambar adalah sebagai berikut (Gambar </w:t>
      </w:r>
      <w:r w:rsidRPr="00F311B4">
        <w:rPr>
          <w:rFonts w:asciiTheme="majorBidi" w:hAnsiTheme="majorBidi" w:cstheme="majorBidi"/>
          <w:sz w:val="20"/>
          <w:szCs w:val="20"/>
          <w:lang w:val="id-ID"/>
        </w:rPr>
        <w:t>8</w:t>
      </w:r>
      <w:r w:rsidRPr="00625EFB">
        <w:rPr>
          <w:rFonts w:asciiTheme="majorBidi" w:hAnsiTheme="majorBidi" w:cstheme="majorBidi"/>
          <w:sz w:val="20"/>
          <w:szCs w:val="20"/>
          <w:lang w:val="id-ID"/>
        </w:rPr>
        <w:t>).</w:t>
      </w:r>
    </w:p>
    <w:p w:rsidR="00B418F6" w:rsidRPr="007E4392" w:rsidRDefault="00B418F6" w:rsidP="00B418F6">
      <w:pPr>
        <w:jc w:val="center"/>
        <w:rPr>
          <w:rFonts w:asciiTheme="majorBidi" w:hAnsiTheme="majorBidi" w:cstheme="majorBidi"/>
        </w:rPr>
      </w:pPr>
      <w:r w:rsidRPr="007E4392">
        <w:rPr>
          <w:rFonts w:asciiTheme="majorBidi" w:hAnsiTheme="majorBidi" w:cstheme="majorBidi"/>
          <w:noProof/>
          <w:lang w:val="en-US" w:eastAsia="en-US"/>
        </w:rPr>
        <w:lastRenderedPageBreak/>
        <w:drawing>
          <wp:inline distT="0" distB="0" distL="0" distR="0" wp14:anchorId="210C2BB4" wp14:editId="6AF5560E">
            <wp:extent cx="4170118" cy="2520000"/>
            <wp:effectExtent l="0" t="0" r="1905" b="13970"/>
            <wp:docPr id="10" name="Chart 10">
              <a:extLst xmlns:a="http://schemas.openxmlformats.org/drawingml/2006/main">
                <a:ext uri="{FF2B5EF4-FFF2-40B4-BE49-F238E27FC236}">
                  <a16:creationId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a16="http://schemas.microsoft.com/office/drawing/2014/main" id="{12C6A251-2887-4253-B29F-1B168A2E5DEA}"/>
                </a:ext>
              </a:extLst>
            </wp:docPr>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B418F6" w:rsidRPr="00535982" w:rsidRDefault="00B418F6" w:rsidP="00C1644F">
      <w:pPr>
        <w:pStyle w:val="ieeeparagraph"/>
        <w:spacing w:before="0" w:beforeAutospacing="0" w:after="120" w:afterAutospacing="0"/>
        <w:jc w:val="center"/>
        <w:rPr>
          <w:rFonts w:asciiTheme="majorBidi" w:hAnsiTheme="majorBidi" w:cstheme="majorBidi"/>
          <w:sz w:val="20"/>
          <w:szCs w:val="18"/>
        </w:rPr>
      </w:pPr>
      <w:proofErr w:type="gramStart"/>
      <w:r w:rsidRPr="00535982">
        <w:rPr>
          <w:rFonts w:asciiTheme="majorBidi" w:hAnsiTheme="majorBidi" w:cstheme="majorBidi"/>
          <w:sz w:val="20"/>
          <w:szCs w:val="18"/>
        </w:rPr>
        <w:t xml:space="preserve">Gambar </w:t>
      </w:r>
      <w:r>
        <w:rPr>
          <w:rFonts w:asciiTheme="majorBidi" w:hAnsiTheme="majorBidi" w:cstheme="majorBidi"/>
          <w:sz w:val="20"/>
          <w:szCs w:val="18"/>
          <w:lang w:val="id-ID"/>
        </w:rPr>
        <w:t>8.</w:t>
      </w:r>
      <w:proofErr w:type="gramEnd"/>
      <w:r w:rsidRPr="00535982">
        <w:rPr>
          <w:rFonts w:asciiTheme="majorBidi" w:hAnsiTheme="majorBidi" w:cstheme="majorBidi"/>
          <w:sz w:val="20"/>
          <w:szCs w:val="18"/>
        </w:rPr>
        <w:t xml:space="preserve"> Pengaruh Variasi Kuat Arus pada Kecepatan Aliran Gas Pelindung 25 liter/menit terhadap Kekuatan Uji Tarik</w:t>
      </w:r>
    </w:p>
    <w:p w:rsidR="006F3E94" w:rsidRDefault="006F3E94" w:rsidP="00D7149B">
      <w:pPr>
        <w:pStyle w:val="IEEEHeading2"/>
        <w:numPr>
          <w:ilvl w:val="0"/>
          <w:numId w:val="0"/>
        </w:numPr>
        <w:spacing w:before="0" w:after="0"/>
        <w:jc w:val="center"/>
        <w:rPr>
          <w:b/>
          <w:i w:val="0"/>
          <w:szCs w:val="20"/>
          <w:lang w:val="en-US"/>
        </w:rPr>
      </w:pPr>
    </w:p>
    <w:p w:rsidR="006F3E94" w:rsidRDefault="006F3E94" w:rsidP="00D7149B">
      <w:pPr>
        <w:pStyle w:val="IEEEHeading2"/>
        <w:numPr>
          <w:ilvl w:val="0"/>
          <w:numId w:val="0"/>
        </w:numPr>
        <w:spacing w:before="0" w:after="0"/>
        <w:jc w:val="center"/>
        <w:rPr>
          <w:b/>
          <w:i w:val="0"/>
          <w:szCs w:val="20"/>
          <w:lang w:val="en-US"/>
        </w:rPr>
      </w:pPr>
    </w:p>
    <w:p w:rsidR="00D7149B" w:rsidRDefault="00D7149B" w:rsidP="00D7149B">
      <w:pPr>
        <w:pStyle w:val="IEEEHeading2"/>
        <w:numPr>
          <w:ilvl w:val="0"/>
          <w:numId w:val="0"/>
        </w:numPr>
        <w:spacing w:before="0" w:after="0"/>
        <w:jc w:val="center"/>
        <w:rPr>
          <w:b/>
          <w:i w:val="0"/>
          <w:szCs w:val="20"/>
          <w:lang w:val="en-US"/>
        </w:rPr>
      </w:pPr>
      <w:r>
        <w:rPr>
          <w:b/>
          <w:i w:val="0"/>
          <w:szCs w:val="20"/>
          <w:lang w:val="id-ID"/>
        </w:rPr>
        <w:t>PEMBAHASAN</w:t>
      </w:r>
    </w:p>
    <w:p w:rsidR="000F202D" w:rsidRDefault="000F202D" w:rsidP="000F202D">
      <w:pPr>
        <w:jc w:val="center"/>
        <w:rPr>
          <w:rFonts w:cs="Times New Roman"/>
          <w:b/>
          <w:sz w:val="20"/>
          <w:szCs w:val="20"/>
        </w:rPr>
      </w:pPr>
    </w:p>
    <w:p w:rsidR="00C1644F" w:rsidRDefault="00C1644F" w:rsidP="00C1644F">
      <w:pPr>
        <w:pStyle w:val="ieeeheading10"/>
        <w:spacing w:before="0" w:beforeAutospacing="0" w:after="120" w:afterAutospacing="0"/>
        <w:jc w:val="both"/>
        <w:rPr>
          <w:rStyle w:val="Strong"/>
          <w:rFonts w:asciiTheme="majorBidi" w:hAnsiTheme="majorBidi" w:cstheme="majorBidi"/>
          <w:sz w:val="20"/>
        </w:rPr>
      </w:pPr>
      <w:r w:rsidRPr="007E4392">
        <w:rPr>
          <w:rStyle w:val="Strong"/>
          <w:rFonts w:asciiTheme="majorBidi" w:hAnsiTheme="majorBidi" w:cstheme="majorBidi"/>
          <w:sz w:val="20"/>
          <w:lang w:val="id-ID"/>
        </w:rPr>
        <w:t>Pengaruh Variasi Kecepatan Aliran Gas Pelindung Spesimen Hasil Proses Pengelasan GMAW terhadap Kekuatan Uji Tarik</w:t>
      </w:r>
    </w:p>
    <w:p w:rsidR="00C1644F" w:rsidRPr="006F3E94" w:rsidRDefault="00C1644F" w:rsidP="00C1644F">
      <w:pPr>
        <w:pStyle w:val="ieeeheading10"/>
        <w:spacing w:before="0" w:beforeAutospacing="0" w:after="120" w:afterAutospacing="0"/>
        <w:jc w:val="both"/>
        <w:rPr>
          <w:rStyle w:val="Strong"/>
          <w:rFonts w:asciiTheme="majorBidi" w:hAnsiTheme="majorBidi" w:cstheme="majorBidi"/>
          <w:b w:val="0"/>
          <w:sz w:val="20"/>
        </w:rPr>
      </w:pPr>
      <w:r w:rsidRPr="006F3E94">
        <w:rPr>
          <w:rFonts w:asciiTheme="majorBidi" w:hAnsiTheme="majorBidi" w:cstheme="majorBidi"/>
          <w:b/>
          <w:sz w:val="20"/>
          <w:lang w:val="id-ID"/>
        </w:rPr>
        <w:t>Kuat Arus 120 A</w:t>
      </w:r>
    </w:p>
    <w:p w:rsidR="00122047" w:rsidRDefault="00153E26" w:rsidP="00153E26">
      <w:pPr>
        <w:pStyle w:val="ieeeparagraph"/>
        <w:spacing w:before="0" w:beforeAutospacing="0" w:after="120" w:afterAutospacing="0"/>
        <w:ind w:firstLine="720"/>
        <w:jc w:val="both"/>
        <w:rPr>
          <w:rStyle w:val="Strong"/>
          <w:rFonts w:asciiTheme="majorBidi" w:hAnsiTheme="majorBidi" w:cstheme="majorBidi"/>
          <w:b w:val="0"/>
          <w:sz w:val="20"/>
        </w:rPr>
      </w:pPr>
      <w:r>
        <w:rPr>
          <w:rStyle w:val="Strong"/>
          <w:rFonts w:asciiTheme="majorBidi" w:hAnsiTheme="majorBidi" w:cstheme="majorBidi"/>
          <w:b w:val="0"/>
          <w:sz w:val="20"/>
        </w:rPr>
        <w:t>P</w:t>
      </w:r>
      <w:r w:rsidRPr="00153E26">
        <w:rPr>
          <w:rStyle w:val="Strong"/>
          <w:rFonts w:asciiTheme="majorBidi" w:hAnsiTheme="majorBidi" w:cstheme="majorBidi"/>
          <w:b w:val="0"/>
          <w:sz w:val="20"/>
          <w:lang w:val="id-ID"/>
        </w:rPr>
        <w:t>eningkatan dan penurunan nilai kekuatan tarik spesimen setelah mengalami proses pengelasan GMAW dengan variasi kecepatan aliran gas pelindung pada kuat arus 120 A. Pada kuat arus 120 A nilai kekuatan tarik spesimen dengan kecepatan aliran gas pelindung 15 liter/menit dan 20 liter/menit mengalami peningkatan, sedangkan pada kecepatan aliran gas pelindung 25 liter mengalami penurunan. Kekuatan tarik tertinggi terdapat pada spesimen dengan kecepatan aliran gas pelindung 20 liter/menit pada kuat arus 120 A yaitu 431,83 MPa. Sehingga dapat disimpulkan peningkatan penggunaan kecepatan aliran gas pelindung mengakibatkan peningkatan nilai kekuatan tarik, sedangkan penggunaan kecepatan aliran gas pelindung yang terlalu kecil mengakibatkan penurunan nilai kekuatan tarik. Jeffus (2012:245) menyatakan fungsi dari gas pelindung yaitu melindungi logam las untuk mencegah terjadinya oksidasi yang mengakibatkan porositas pada logam las. Akan tetapi penggunaan kecepatan aliran gas pelindung yang terlalu besar justru menyebabkan turbulensi pada lingkungan busur, sehingga mengakibatkan porositas dan menurunkan kualitas hasil pengelasan. Sejalan dengan penelitian ini, Firmansyah (2017) pada penelitiannya membuktikan penggunaan variasi kecepatan aliran gas pelindung 20 liter/menit dan 25 liter/menit mengakibatkan peningkatan nilai kekuatan tarik, sedangkan pada kecepatan aliran gas pelindung 30 liter/menit mengakibatkan penurunan nilai kekuatan tarik. Hal itu disebabkan penggunaan kecepatan aliran gas pelindung yang terlalu besar menyebabkan material terpapar gas pelindung lebih lama, sehingga mengakibatkan material menjadi getas</w:t>
      </w:r>
      <w:r>
        <w:rPr>
          <w:rStyle w:val="Strong"/>
          <w:rFonts w:asciiTheme="majorBidi" w:hAnsiTheme="majorBidi" w:cstheme="majorBidi"/>
          <w:b w:val="0"/>
          <w:sz w:val="20"/>
        </w:rPr>
        <w:t>.</w:t>
      </w:r>
    </w:p>
    <w:p w:rsidR="00153E26" w:rsidRPr="006F3E94" w:rsidRDefault="00153E26" w:rsidP="00153E26">
      <w:pPr>
        <w:pStyle w:val="ieeeheading10"/>
        <w:spacing w:before="0" w:beforeAutospacing="0" w:after="120" w:afterAutospacing="0"/>
        <w:jc w:val="both"/>
        <w:rPr>
          <w:rStyle w:val="Strong"/>
          <w:rFonts w:asciiTheme="majorBidi" w:hAnsiTheme="majorBidi" w:cstheme="majorBidi"/>
          <w:b w:val="0"/>
          <w:sz w:val="20"/>
        </w:rPr>
      </w:pPr>
      <w:r>
        <w:rPr>
          <w:rFonts w:asciiTheme="majorBidi" w:hAnsiTheme="majorBidi" w:cstheme="majorBidi"/>
          <w:b/>
          <w:sz w:val="20"/>
          <w:lang w:val="id-ID"/>
        </w:rPr>
        <w:t>Kuat Arus 1</w:t>
      </w:r>
      <w:r>
        <w:rPr>
          <w:rFonts w:asciiTheme="majorBidi" w:hAnsiTheme="majorBidi" w:cstheme="majorBidi"/>
          <w:b/>
          <w:sz w:val="20"/>
        </w:rPr>
        <w:t>5</w:t>
      </w:r>
      <w:r w:rsidRPr="006F3E94">
        <w:rPr>
          <w:rFonts w:asciiTheme="majorBidi" w:hAnsiTheme="majorBidi" w:cstheme="majorBidi"/>
          <w:b/>
          <w:sz w:val="20"/>
          <w:lang w:val="id-ID"/>
        </w:rPr>
        <w:t>0 A</w:t>
      </w:r>
    </w:p>
    <w:p w:rsidR="00153E26" w:rsidRDefault="00153E26" w:rsidP="00153E26">
      <w:pPr>
        <w:pStyle w:val="ieeeparagraph"/>
        <w:spacing w:before="0" w:beforeAutospacing="0" w:after="120" w:afterAutospacing="0"/>
        <w:ind w:firstLine="720"/>
        <w:jc w:val="both"/>
        <w:rPr>
          <w:rStyle w:val="Strong"/>
          <w:rFonts w:asciiTheme="majorBidi" w:hAnsiTheme="majorBidi" w:cstheme="majorBidi"/>
          <w:b w:val="0"/>
          <w:sz w:val="20"/>
        </w:rPr>
      </w:pPr>
      <w:r>
        <w:rPr>
          <w:rStyle w:val="Strong"/>
          <w:rFonts w:asciiTheme="majorBidi" w:hAnsiTheme="majorBidi" w:cstheme="majorBidi"/>
          <w:b w:val="0"/>
          <w:sz w:val="20"/>
        </w:rPr>
        <w:t>P</w:t>
      </w:r>
      <w:r w:rsidRPr="00153E26">
        <w:rPr>
          <w:rStyle w:val="Strong"/>
          <w:rFonts w:asciiTheme="majorBidi" w:hAnsiTheme="majorBidi" w:cstheme="majorBidi"/>
          <w:b w:val="0"/>
          <w:sz w:val="20"/>
        </w:rPr>
        <w:t xml:space="preserve">enurunan nilai kekuatan tarik spesimen setelah mengalami proses pengelasan GMAW dengan variasi kecepatan aliran gas pelindung pada kuat arus 150 A. Pada kuat arus 150 A nilai kekuatan tarik spesimen dengan kecepatan aliran gas pelindung 15 liter/menit, 20 liter/menit, dan 25 liter mengalami penurunan. Kekuatan tarik tertinggi terdapat pada spesimen dengan kecepatan aliran gas pelindung 15 liter/menit pada kuat arus 150 A yaitu 439,73 MPa. Sehingga dapat disimpulkan peningkatan kecepatan aliran gas pelindung mengakibatkan penurunan nilai kekuatan tarik. Sejalan dengan penelitian ini, Sakthivel, dkk. (2015) dalam penelitiannya memberikan hasil penggunaan variasi kecepatan aliran gas pelindung 17 liter/menit, 19 liter/menit, dan 21 liter/menit mempengaruhi kedalaman penetrasi pengelasan. Semakin besar penggunaan kecepatan aliran gas pelindung menyebabkan berkurangnya kedalaman penetrasi pengelasan, sehingga mengakibatkan nilai kekuatan tarik mengalami penurunan. Selain itu, Kaushal dan Sharma (2015) pada penelitiannya membuktikan penggunaan kecepatan aliran </w:t>
      </w:r>
      <w:r w:rsidRPr="00153E26">
        <w:rPr>
          <w:rStyle w:val="Strong"/>
          <w:rFonts w:asciiTheme="majorBidi" w:hAnsiTheme="majorBidi" w:cstheme="majorBidi"/>
          <w:b w:val="0"/>
          <w:sz w:val="20"/>
        </w:rPr>
        <w:lastRenderedPageBreak/>
        <w:t>gas pelindung 14 liter/menit dan 18 liter/menit menyebabkan peningkatan nilai kekerasan yang dihasilkan, sehingga hasil pengelasan menjadi getas dan mudah patah yang mengakibatkan penurunan nilai kekuatan tarik</w:t>
      </w:r>
      <w:r>
        <w:rPr>
          <w:rStyle w:val="Strong"/>
          <w:rFonts w:asciiTheme="majorBidi" w:hAnsiTheme="majorBidi" w:cstheme="majorBidi"/>
          <w:b w:val="0"/>
          <w:sz w:val="20"/>
        </w:rPr>
        <w:t>.</w:t>
      </w:r>
    </w:p>
    <w:p w:rsidR="00153E26" w:rsidRPr="006F3E94" w:rsidRDefault="00153E26" w:rsidP="00153E26">
      <w:pPr>
        <w:pStyle w:val="ieeeheading10"/>
        <w:spacing w:before="0" w:beforeAutospacing="0" w:after="120" w:afterAutospacing="0"/>
        <w:jc w:val="both"/>
        <w:rPr>
          <w:rStyle w:val="Strong"/>
          <w:rFonts w:asciiTheme="majorBidi" w:hAnsiTheme="majorBidi" w:cstheme="majorBidi"/>
          <w:b w:val="0"/>
          <w:sz w:val="20"/>
        </w:rPr>
      </w:pPr>
      <w:r>
        <w:rPr>
          <w:rFonts w:asciiTheme="majorBidi" w:hAnsiTheme="majorBidi" w:cstheme="majorBidi"/>
          <w:b/>
          <w:sz w:val="20"/>
          <w:lang w:val="id-ID"/>
        </w:rPr>
        <w:t>Kuat Arus 1</w:t>
      </w:r>
      <w:r>
        <w:rPr>
          <w:rFonts w:asciiTheme="majorBidi" w:hAnsiTheme="majorBidi" w:cstheme="majorBidi"/>
          <w:b/>
          <w:sz w:val="20"/>
        </w:rPr>
        <w:t>8</w:t>
      </w:r>
      <w:r w:rsidRPr="006F3E94">
        <w:rPr>
          <w:rFonts w:asciiTheme="majorBidi" w:hAnsiTheme="majorBidi" w:cstheme="majorBidi"/>
          <w:b/>
          <w:sz w:val="20"/>
          <w:lang w:val="id-ID"/>
        </w:rPr>
        <w:t>0 A</w:t>
      </w:r>
    </w:p>
    <w:p w:rsidR="00153E26" w:rsidRDefault="00153E26" w:rsidP="00153E26">
      <w:pPr>
        <w:pStyle w:val="ieeeparagraph"/>
        <w:spacing w:before="0" w:beforeAutospacing="0" w:after="120" w:afterAutospacing="0"/>
        <w:ind w:firstLine="720"/>
        <w:jc w:val="both"/>
        <w:rPr>
          <w:rFonts w:asciiTheme="majorBidi" w:hAnsiTheme="majorBidi" w:cstheme="majorBidi"/>
          <w:sz w:val="20"/>
          <w:szCs w:val="20"/>
        </w:rPr>
      </w:pPr>
      <w:r>
        <w:rPr>
          <w:rFonts w:asciiTheme="majorBidi" w:hAnsiTheme="majorBidi" w:cstheme="majorBidi"/>
          <w:sz w:val="20"/>
          <w:szCs w:val="20"/>
        </w:rPr>
        <w:t>P</w:t>
      </w:r>
      <w:r w:rsidRPr="007E4392">
        <w:rPr>
          <w:rFonts w:asciiTheme="majorBidi" w:hAnsiTheme="majorBidi" w:cstheme="majorBidi"/>
          <w:sz w:val="20"/>
          <w:szCs w:val="20"/>
        </w:rPr>
        <w:t>enurunan nilai kekuatan tarik spesimen setelah mengalami proses pengelasan GMAW dengan variasi kecepatan aliran gas pelindung pada kuat arus 180 A. Pada kuat arus 180 A nilai kekuatan tarik spesimen dengan kecepatan aliran gas pelindung 15 liter/menit, 20 liter/menit, dan 25 liter mengalami penurunan. Kekuatan tarik tertinggi terdapat pada spesimen dengan kecepatan aliran gas pelindung 15 liter/menit pada kuat arus 180 A yaitu 441</w:t>
      </w:r>
      <w:proofErr w:type="gramStart"/>
      <w:r w:rsidRPr="007E4392">
        <w:rPr>
          <w:rFonts w:asciiTheme="majorBidi" w:hAnsiTheme="majorBidi" w:cstheme="majorBidi"/>
          <w:sz w:val="20"/>
          <w:szCs w:val="20"/>
        </w:rPr>
        <w:t>,97</w:t>
      </w:r>
      <w:proofErr w:type="gramEnd"/>
      <w:r w:rsidRPr="007E4392">
        <w:rPr>
          <w:rFonts w:asciiTheme="majorBidi" w:hAnsiTheme="majorBidi" w:cstheme="majorBidi"/>
          <w:sz w:val="20"/>
          <w:szCs w:val="20"/>
        </w:rPr>
        <w:t xml:space="preserve"> MPa. </w:t>
      </w:r>
      <w:proofErr w:type="gramStart"/>
      <w:r w:rsidRPr="007E4392">
        <w:rPr>
          <w:rFonts w:asciiTheme="majorBidi" w:hAnsiTheme="majorBidi" w:cstheme="majorBidi"/>
          <w:sz w:val="20"/>
          <w:szCs w:val="20"/>
        </w:rPr>
        <w:t>Sehingga dapat disimpulkan peningkatan kecepatan aliran gas pelindung mengakibatkan penurunan nilai kekuatan tarik.</w:t>
      </w:r>
      <w:proofErr w:type="gramEnd"/>
      <w:r>
        <w:rPr>
          <w:rFonts w:asciiTheme="majorBidi" w:hAnsiTheme="majorBidi" w:cstheme="majorBidi"/>
          <w:sz w:val="20"/>
          <w:szCs w:val="20"/>
          <w:lang w:val="id-ID"/>
        </w:rPr>
        <w:t xml:space="preserve"> </w:t>
      </w:r>
      <w:proofErr w:type="gramStart"/>
      <w:r w:rsidRPr="00F82C61">
        <w:rPr>
          <w:rFonts w:asciiTheme="majorBidi" w:hAnsiTheme="majorBidi" w:cstheme="majorBidi"/>
          <w:sz w:val="20"/>
          <w:szCs w:val="20"/>
        </w:rPr>
        <w:t>Sejalan dengan penelitian ini, Singh, dkk.</w:t>
      </w:r>
      <w:proofErr w:type="gramEnd"/>
      <w:r w:rsidRPr="00F82C61">
        <w:rPr>
          <w:rFonts w:asciiTheme="majorBidi" w:hAnsiTheme="majorBidi" w:cstheme="majorBidi"/>
          <w:sz w:val="20"/>
          <w:szCs w:val="20"/>
        </w:rPr>
        <w:t xml:space="preserve"> (2016) dalam penelitiannya</w:t>
      </w:r>
      <w:r>
        <w:rPr>
          <w:rFonts w:asciiTheme="majorBidi" w:hAnsiTheme="majorBidi" w:cstheme="majorBidi"/>
          <w:sz w:val="20"/>
          <w:szCs w:val="20"/>
          <w:lang w:val="id-ID"/>
        </w:rPr>
        <w:t xml:space="preserve"> </w:t>
      </w:r>
      <w:r w:rsidRPr="00F82C61">
        <w:rPr>
          <w:rFonts w:asciiTheme="majorBidi" w:hAnsiTheme="majorBidi" w:cstheme="majorBidi"/>
          <w:sz w:val="20"/>
          <w:szCs w:val="20"/>
        </w:rPr>
        <w:t xml:space="preserve">membuktikan penggunaan kecepatan aliran gas pelindung 5 liter/menit, 10 liter/menit, dan 15 liter/menit pada kuat arus 110 A, 120 A, dan 130 A mengakibatkan pada masing-masing kuat arus mengalami peningkatan nilai kekerasan, sehingga mengakibatkan material menjadi getas. </w:t>
      </w:r>
      <w:proofErr w:type="gramStart"/>
      <w:r w:rsidRPr="00F82C61">
        <w:rPr>
          <w:rFonts w:asciiTheme="majorBidi" w:hAnsiTheme="majorBidi" w:cstheme="majorBidi"/>
          <w:sz w:val="20"/>
          <w:szCs w:val="20"/>
        </w:rPr>
        <w:t>Selain itu, Prajapati, dkk.</w:t>
      </w:r>
      <w:proofErr w:type="gramEnd"/>
      <w:r w:rsidRPr="00F82C61">
        <w:rPr>
          <w:rFonts w:asciiTheme="majorBidi" w:hAnsiTheme="majorBidi" w:cstheme="majorBidi"/>
          <w:sz w:val="20"/>
          <w:szCs w:val="20"/>
        </w:rPr>
        <w:t xml:space="preserve"> (2014) dalam penelitiannya</w:t>
      </w:r>
      <w:r>
        <w:rPr>
          <w:rFonts w:asciiTheme="majorBidi" w:hAnsiTheme="majorBidi" w:cstheme="majorBidi"/>
          <w:sz w:val="20"/>
          <w:szCs w:val="20"/>
          <w:lang w:val="id-ID"/>
        </w:rPr>
        <w:t xml:space="preserve"> </w:t>
      </w:r>
      <w:r w:rsidRPr="00F82C61">
        <w:rPr>
          <w:rFonts w:asciiTheme="majorBidi" w:hAnsiTheme="majorBidi" w:cstheme="majorBidi"/>
          <w:sz w:val="20"/>
          <w:szCs w:val="20"/>
        </w:rPr>
        <w:t>memberikan hasil penggunaan kuat arus 180 A dengan kecepatan aliran gas pelindung 15 liter/menit, 16 liter/menit, dan 17 liter/menit mengakibatkan peningkatan dan penurunan nilai kekuatan tarik, sedangkan penggunaan kuat arus 220 A dengan kecepatan aliran gas pelindung 15 liter/menit, 16 liter/menit, dan 17 liter/menit mengakibatkan penurunan nilai kekuatan tarik. Nilai kekuatan tarik tertinggi terdapat pada kuat arus 220 A dengan kecepatan aliran gas pelindung 15 liter/menit.</w:t>
      </w:r>
    </w:p>
    <w:p w:rsidR="00153E26" w:rsidRDefault="00153E26" w:rsidP="00153E26">
      <w:pPr>
        <w:pStyle w:val="ieeeheading10"/>
        <w:spacing w:before="0" w:beforeAutospacing="0" w:after="120" w:afterAutospacing="0"/>
        <w:jc w:val="both"/>
        <w:rPr>
          <w:rFonts w:asciiTheme="majorBidi" w:hAnsiTheme="majorBidi" w:cstheme="majorBidi"/>
          <w:b/>
          <w:bCs/>
          <w:sz w:val="20"/>
        </w:rPr>
      </w:pPr>
    </w:p>
    <w:p w:rsidR="00153E26" w:rsidRPr="002B245E" w:rsidRDefault="00153E26" w:rsidP="00153E26">
      <w:pPr>
        <w:pStyle w:val="ieeeheading10"/>
        <w:spacing w:before="0" w:beforeAutospacing="0" w:after="120" w:afterAutospacing="0"/>
        <w:jc w:val="both"/>
        <w:rPr>
          <w:rFonts w:asciiTheme="majorBidi" w:hAnsiTheme="majorBidi" w:cstheme="majorBidi"/>
          <w:b/>
          <w:bCs/>
          <w:sz w:val="20"/>
        </w:rPr>
      </w:pPr>
      <w:r w:rsidRPr="002B245E">
        <w:rPr>
          <w:rFonts w:asciiTheme="majorBidi" w:hAnsiTheme="majorBidi" w:cstheme="majorBidi"/>
          <w:b/>
          <w:bCs/>
          <w:sz w:val="20"/>
        </w:rPr>
        <w:t>Pengaruh Variasi Kuat Arus Spesimen Hasil Proses Pengelasan GMAW Spesimen Hasil Proses Pengelasan GMAW terhadap Kekuatan Uji Tarik</w:t>
      </w:r>
    </w:p>
    <w:p w:rsidR="00153E26" w:rsidRPr="00B418F6" w:rsidRDefault="00153E26" w:rsidP="00153E26">
      <w:pPr>
        <w:pStyle w:val="ieeeheading10"/>
        <w:spacing w:before="0" w:beforeAutospacing="0" w:after="120" w:afterAutospacing="0"/>
        <w:jc w:val="both"/>
        <w:rPr>
          <w:rStyle w:val="Strong"/>
          <w:rFonts w:asciiTheme="majorBidi" w:hAnsiTheme="majorBidi" w:cstheme="majorBidi"/>
          <w:b w:val="0"/>
          <w:sz w:val="20"/>
        </w:rPr>
      </w:pPr>
      <w:r w:rsidRPr="00B418F6">
        <w:rPr>
          <w:rFonts w:asciiTheme="majorBidi" w:hAnsiTheme="majorBidi" w:cstheme="majorBidi"/>
          <w:b/>
          <w:sz w:val="20"/>
          <w:lang w:val="id-ID"/>
        </w:rPr>
        <w:t>Kecepatan Aliran Gas Pelindung 15 liter/menit</w:t>
      </w:r>
    </w:p>
    <w:p w:rsidR="00153E26" w:rsidRDefault="00153E26" w:rsidP="00153E26">
      <w:pPr>
        <w:pStyle w:val="ieeeparagraph"/>
        <w:spacing w:before="0" w:beforeAutospacing="0" w:after="120" w:afterAutospacing="0"/>
        <w:ind w:firstLine="720"/>
        <w:jc w:val="both"/>
        <w:rPr>
          <w:rFonts w:asciiTheme="majorBidi" w:hAnsiTheme="majorBidi" w:cstheme="majorBidi"/>
          <w:sz w:val="20"/>
          <w:szCs w:val="20"/>
        </w:rPr>
      </w:pPr>
      <w:r>
        <w:rPr>
          <w:rFonts w:asciiTheme="majorBidi" w:hAnsiTheme="majorBidi" w:cstheme="majorBidi"/>
          <w:sz w:val="20"/>
          <w:szCs w:val="20"/>
        </w:rPr>
        <w:t>P</w:t>
      </w:r>
      <w:r w:rsidRPr="007E4392">
        <w:rPr>
          <w:rFonts w:asciiTheme="majorBidi" w:hAnsiTheme="majorBidi" w:cstheme="majorBidi"/>
          <w:sz w:val="20"/>
          <w:szCs w:val="20"/>
        </w:rPr>
        <w:t xml:space="preserve">enurunan nilai kekuatan tarik spesimen setelah mengalami proses pengelasan GMAW dengan variasi kuat arus pada kecepatan aliran gas pelindung 15 liter/menit. Pada kecepatan aliran gas pelindung 15 liter/menit nilai kekuatan tarik spesimen dengan kuat arus 120 </w:t>
      </w:r>
      <w:proofErr w:type="gramStart"/>
      <w:r w:rsidRPr="007E4392">
        <w:rPr>
          <w:rFonts w:asciiTheme="majorBidi" w:hAnsiTheme="majorBidi" w:cstheme="majorBidi"/>
          <w:sz w:val="20"/>
          <w:szCs w:val="20"/>
        </w:rPr>
        <w:t>A</w:t>
      </w:r>
      <w:proofErr w:type="gramEnd"/>
      <w:r w:rsidRPr="007E4392">
        <w:rPr>
          <w:rFonts w:asciiTheme="majorBidi" w:hAnsiTheme="majorBidi" w:cstheme="majorBidi"/>
          <w:sz w:val="20"/>
          <w:szCs w:val="20"/>
        </w:rPr>
        <w:t>, 150 A, dan 180 A mengalami peningkatan. Kekuatan tarik tertinggi terdapat pada spesimen dengan kuat arus 180 A pada kecepatan aliran gas pelindung 15 liter yaitu 441</w:t>
      </w:r>
      <w:proofErr w:type="gramStart"/>
      <w:r w:rsidRPr="007E4392">
        <w:rPr>
          <w:rFonts w:asciiTheme="majorBidi" w:hAnsiTheme="majorBidi" w:cstheme="majorBidi"/>
          <w:sz w:val="20"/>
          <w:szCs w:val="20"/>
        </w:rPr>
        <w:t>,97</w:t>
      </w:r>
      <w:proofErr w:type="gramEnd"/>
      <w:r w:rsidRPr="007E4392">
        <w:rPr>
          <w:rFonts w:asciiTheme="majorBidi" w:hAnsiTheme="majorBidi" w:cstheme="majorBidi"/>
          <w:sz w:val="20"/>
          <w:szCs w:val="20"/>
        </w:rPr>
        <w:t xml:space="preserve"> MPa. </w:t>
      </w:r>
      <w:proofErr w:type="gramStart"/>
      <w:r w:rsidRPr="007E4392">
        <w:rPr>
          <w:rFonts w:asciiTheme="majorBidi" w:hAnsiTheme="majorBidi" w:cstheme="majorBidi"/>
          <w:sz w:val="20"/>
          <w:szCs w:val="20"/>
        </w:rPr>
        <w:t>Sehingga dapat disimpulkan peningkatan kuat arus mengakibatkan peningkatan nilai kekuatan tarik.</w:t>
      </w:r>
      <w:proofErr w:type="gramEnd"/>
      <w:r w:rsidRPr="007E4392">
        <w:rPr>
          <w:rFonts w:asciiTheme="majorBidi" w:hAnsiTheme="majorBidi" w:cstheme="majorBidi"/>
          <w:sz w:val="20"/>
          <w:szCs w:val="20"/>
        </w:rPr>
        <w:t xml:space="preserve"> </w:t>
      </w:r>
      <w:proofErr w:type="gramStart"/>
      <w:r w:rsidRPr="007E4392">
        <w:rPr>
          <w:rFonts w:asciiTheme="majorBidi" w:hAnsiTheme="majorBidi" w:cstheme="majorBidi"/>
          <w:sz w:val="20"/>
          <w:szCs w:val="20"/>
        </w:rPr>
        <w:t>Wiryosumarto dan Okumura (2008:240) menyatakan kuat arus merupakan parameter pengelasan yang memberikan pengaruh pada penembusan dan penguatan.</w:t>
      </w:r>
      <w:proofErr w:type="gramEnd"/>
      <w:r w:rsidRPr="007E4392">
        <w:rPr>
          <w:rFonts w:asciiTheme="majorBidi" w:hAnsiTheme="majorBidi" w:cstheme="majorBidi"/>
          <w:sz w:val="20"/>
          <w:szCs w:val="20"/>
        </w:rPr>
        <w:t xml:space="preserve"> Penggunaan arus las haruslah ideal karena penggunaan arus las yang terlalu kecil </w:t>
      </w:r>
      <w:proofErr w:type="gramStart"/>
      <w:r w:rsidRPr="007E4392">
        <w:rPr>
          <w:rFonts w:asciiTheme="majorBidi" w:hAnsiTheme="majorBidi" w:cstheme="majorBidi"/>
          <w:sz w:val="20"/>
          <w:szCs w:val="20"/>
        </w:rPr>
        <w:t>akan</w:t>
      </w:r>
      <w:proofErr w:type="gramEnd"/>
      <w:r w:rsidRPr="007E4392">
        <w:rPr>
          <w:rFonts w:asciiTheme="majorBidi" w:hAnsiTheme="majorBidi" w:cstheme="majorBidi"/>
          <w:sz w:val="20"/>
          <w:szCs w:val="20"/>
        </w:rPr>
        <w:t xml:space="preserve"> menyebabkan lemahnya penembusan dan penguatan, sedangkan pada penggunaan kuat arus yang terlalu besar akan menghasilkan bentuk manik seperti buah pir mengakibatkan mudahnya retak panas.</w:t>
      </w:r>
      <w:r>
        <w:rPr>
          <w:rFonts w:asciiTheme="majorBidi" w:hAnsiTheme="majorBidi" w:cstheme="majorBidi"/>
          <w:sz w:val="20"/>
          <w:szCs w:val="20"/>
          <w:lang w:val="id-ID"/>
        </w:rPr>
        <w:t xml:space="preserve"> </w:t>
      </w:r>
      <w:r w:rsidRPr="00F82C61">
        <w:rPr>
          <w:rFonts w:asciiTheme="majorBidi" w:hAnsiTheme="majorBidi" w:cstheme="majorBidi"/>
          <w:sz w:val="20"/>
          <w:szCs w:val="20"/>
        </w:rPr>
        <w:t>Sejalan dengan penelitian ini, Kahfi (2015) pada penelitiannya</w:t>
      </w:r>
      <w:r>
        <w:rPr>
          <w:rFonts w:asciiTheme="majorBidi" w:hAnsiTheme="majorBidi" w:cstheme="majorBidi"/>
          <w:sz w:val="20"/>
          <w:szCs w:val="20"/>
          <w:lang w:val="id-ID"/>
        </w:rPr>
        <w:t xml:space="preserve"> </w:t>
      </w:r>
      <w:r w:rsidRPr="00F82C61">
        <w:rPr>
          <w:rFonts w:asciiTheme="majorBidi" w:hAnsiTheme="majorBidi" w:cstheme="majorBidi"/>
          <w:sz w:val="20"/>
          <w:szCs w:val="20"/>
        </w:rPr>
        <w:t xml:space="preserve">memberikan hasil penggunaan kuat arus 100 </w:t>
      </w:r>
      <w:proofErr w:type="gramStart"/>
      <w:r w:rsidRPr="00F82C61">
        <w:rPr>
          <w:rFonts w:asciiTheme="majorBidi" w:hAnsiTheme="majorBidi" w:cstheme="majorBidi"/>
          <w:sz w:val="20"/>
          <w:szCs w:val="20"/>
        </w:rPr>
        <w:t>A</w:t>
      </w:r>
      <w:proofErr w:type="gramEnd"/>
      <w:r w:rsidRPr="00F82C61">
        <w:rPr>
          <w:rFonts w:asciiTheme="majorBidi" w:hAnsiTheme="majorBidi" w:cstheme="majorBidi"/>
          <w:sz w:val="20"/>
          <w:szCs w:val="20"/>
        </w:rPr>
        <w:t xml:space="preserve">, 120 A, 140 A, 160 A, dan 180 mengakibatkan peningkatan nilai kekuatan tarik. </w:t>
      </w:r>
      <w:proofErr w:type="gramStart"/>
      <w:r w:rsidRPr="00F82C61">
        <w:rPr>
          <w:rFonts w:asciiTheme="majorBidi" w:hAnsiTheme="majorBidi" w:cstheme="majorBidi"/>
          <w:sz w:val="20"/>
          <w:szCs w:val="20"/>
        </w:rPr>
        <w:t>Hal ini juga didukung dengan hasil pengujian radiografi dan pengujian metalografi, dimana semakin besar kuat arus las yang digunakan maka cacat las yang ditemukan semakin sedikit.</w:t>
      </w:r>
      <w:proofErr w:type="gramEnd"/>
    </w:p>
    <w:p w:rsidR="00153E26" w:rsidRPr="00B418F6" w:rsidRDefault="00153E26" w:rsidP="00153E26">
      <w:pPr>
        <w:pStyle w:val="ieeeheading10"/>
        <w:spacing w:before="0" w:beforeAutospacing="0" w:after="120" w:afterAutospacing="0"/>
        <w:jc w:val="both"/>
        <w:rPr>
          <w:rStyle w:val="Strong"/>
          <w:rFonts w:asciiTheme="majorBidi" w:hAnsiTheme="majorBidi" w:cstheme="majorBidi"/>
          <w:b w:val="0"/>
          <w:sz w:val="20"/>
        </w:rPr>
      </w:pPr>
      <w:r w:rsidRPr="00B418F6">
        <w:rPr>
          <w:rFonts w:asciiTheme="majorBidi" w:hAnsiTheme="majorBidi" w:cstheme="majorBidi"/>
          <w:b/>
          <w:sz w:val="20"/>
          <w:lang w:val="id-ID"/>
        </w:rPr>
        <w:t>K</w:t>
      </w:r>
      <w:r>
        <w:rPr>
          <w:rFonts w:asciiTheme="majorBidi" w:hAnsiTheme="majorBidi" w:cstheme="majorBidi"/>
          <w:b/>
          <w:sz w:val="20"/>
          <w:lang w:val="id-ID"/>
        </w:rPr>
        <w:t xml:space="preserve">ecepatan Aliran Gas Pelindung </w:t>
      </w:r>
      <w:r>
        <w:rPr>
          <w:rFonts w:asciiTheme="majorBidi" w:hAnsiTheme="majorBidi" w:cstheme="majorBidi"/>
          <w:b/>
          <w:sz w:val="20"/>
        </w:rPr>
        <w:t>20</w:t>
      </w:r>
      <w:r w:rsidRPr="00B418F6">
        <w:rPr>
          <w:rFonts w:asciiTheme="majorBidi" w:hAnsiTheme="majorBidi" w:cstheme="majorBidi"/>
          <w:b/>
          <w:sz w:val="20"/>
          <w:lang w:val="id-ID"/>
        </w:rPr>
        <w:t xml:space="preserve"> liter/menit</w:t>
      </w:r>
    </w:p>
    <w:p w:rsidR="00153E26" w:rsidRDefault="00153E26" w:rsidP="00153E26">
      <w:pPr>
        <w:pStyle w:val="ieeeparagraph"/>
        <w:spacing w:before="0" w:beforeAutospacing="0" w:after="120" w:afterAutospacing="0"/>
        <w:ind w:firstLine="720"/>
        <w:jc w:val="both"/>
        <w:rPr>
          <w:rFonts w:asciiTheme="majorBidi" w:hAnsiTheme="majorBidi" w:cstheme="majorBidi"/>
          <w:sz w:val="20"/>
          <w:szCs w:val="20"/>
        </w:rPr>
      </w:pPr>
      <w:r>
        <w:rPr>
          <w:rFonts w:asciiTheme="majorBidi" w:hAnsiTheme="majorBidi" w:cstheme="majorBidi"/>
          <w:sz w:val="20"/>
          <w:szCs w:val="20"/>
        </w:rPr>
        <w:t>P</w:t>
      </w:r>
      <w:r w:rsidRPr="00A20CE4">
        <w:rPr>
          <w:rFonts w:asciiTheme="majorBidi" w:hAnsiTheme="majorBidi" w:cstheme="majorBidi"/>
          <w:sz w:val="20"/>
          <w:szCs w:val="20"/>
        </w:rPr>
        <w:t xml:space="preserve">enurunan nilai kekuatan tarik spesimen setelah mengalami proses pengelasan GMAW dengan variasi kuat arus pada kecepatan aliran gas pelindung 20 liter/menit. Pada kecepatan aliran gas pelindung 20 liter/menit nilai kekuatan tarik spesimen dengan kuat arus 120 </w:t>
      </w:r>
      <w:proofErr w:type="gramStart"/>
      <w:r w:rsidRPr="00A20CE4">
        <w:rPr>
          <w:rFonts w:asciiTheme="majorBidi" w:hAnsiTheme="majorBidi" w:cstheme="majorBidi"/>
          <w:sz w:val="20"/>
          <w:szCs w:val="20"/>
        </w:rPr>
        <w:t>A</w:t>
      </w:r>
      <w:proofErr w:type="gramEnd"/>
      <w:r w:rsidRPr="00A20CE4">
        <w:rPr>
          <w:rFonts w:asciiTheme="majorBidi" w:hAnsiTheme="majorBidi" w:cstheme="majorBidi"/>
          <w:sz w:val="20"/>
          <w:szCs w:val="20"/>
        </w:rPr>
        <w:t>, 150 A, dan 180 A mengalami peningkatan. Kekuatan tarik tertinggi terdapat pada spesimen dengan kuat arus 180 A pada kecepatan aliran gas pelindung 20 liter yaitu 437</w:t>
      </w:r>
      <w:proofErr w:type="gramStart"/>
      <w:r w:rsidRPr="00A20CE4">
        <w:rPr>
          <w:rFonts w:asciiTheme="majorBidi" w:hAnsiTheme="majorBidi" w:cstheme="majorBidi"/>
          <w:sz w:val="20"/>
          <w:szCs w:val="20"/>
        </w:rPr>
        <w:t>,57</w:t>
      </w:r>
      <w:proofErr w:type="gramEnd"/>
      <w:r w:rsidRPr="00A20CE4">
        <w:rPr>
          <w:rFonts w:asciiTheme="majorBidi" w:hAnsiTheme="majorBidi" w:cstheme="majorBidi"/>
          <w:sz w:val="20"/>
          <w:szCs w:val="20"/>
        </w:rPr>
        <w:t xml:space="preserve"> MPa. </w:t>
      </w:r>
      <w:proofErr w:type="gramStart"/>
      <w:r w:rsidRPr="00A20CE4">
        <w:rPr>
          <w:rFonts w:asciiTheme="majorBidi" w:hAnsiTheme="majorBidi" w:cstheme="majorBidi"/>
          <w:sz w:val="20"/>
          <w:szCs w:val="20"/>
        </w:rPr>
        <w:t>Sehingga dapat disimpulkan peningkatan kuat arus mengakibatkan peningkatan nilai kekuatan tarik</w:t>
      </w:r>
      <w:r w:rsidRPr="00F82C61">
        <w:t xml:space="preserve"> </w:t>
      </w:r>
      <w:r w:rsidRPr="00F82C61">
        <w:rPr>
          <w:rFonts w:asciiTheme="majorBidi" w:hAnsiTheme="majorBidi" w:cstheme="majorBidi"/>
          <w:sz w:val="20"/>
          <w:szCs w:val="20"/>
        </w:rPr>
        <w:t>Sejalan dengan penelitian ini, Ibrahim, dkk.</w:t>
      </w:r>
      <w:proofErr w:type="gramEnd"/>
      <w:r w:rsidRPr="00F82C61">
        <w:rPr>
          <w:rFonts w:asciiTheme="majorBidi" w:hAnsiTheme="majorBidi" w:cstheme="majorBidi"/>
          <w:sz w:val="20"/>
          <w:szCs w:val="20"/>
        </w:rPr>
        <w:t xml:space="preserve"> (2012) dalam</w:t>
      </w:r>
      <w:r>
        <w:rPr>
          <w:rFonts w:asciiTheme="majorBidi" w:hAnsiTheme="majorBidi" w:cstheme="majorBidi"/>
          <w:sz w:val="20"/>
          <w:szCs w:val="20"/>
          <w:lang w:val="id-ID"/>
        </w:rPr>
        <w:t xml:space="preserve"> penelitiannya </w:t>
      </w:r>
      <w:r w:rsidRPr="00F82C61">
        <w:rPr>
          <w:rFonts w:asciiTheme="majorBidi" w:hAnsiTheme="majorBidi" w:cstheme="majorBidi"/>
          <w:sz w:val="20"/>
          <w:szCs w:val="20"/>
        </w:rPr>
        <w:t xml:space="preserve">memberikan hasil penggunaan kuat arus 90 </w:t>
      </w:r>
      <w:proofErr w:type="gramStart"/>
      <w:r w:rsidRPr="00F82C61">
        <w:rPr>
          <w:rFonts w:asciiTheme="majorBidi" w:hAnsiTheme="majorBidi" w:cstheme="majorBidi"/>
          <w:sz w:val="20"/>
          <w:szCs w:val="20"/>
        </w:rPr>
        <w:t>A</w:t>
      </w:r>
      <w:proofErr w:type="gramEnd"/>
      <w:r w:rsidRPr="00F82C61">
        <w:rPr>
          <w:rFonts w:asciiTheme="majorBidi" w:hAnsiTheme="majorBidi" w:cstheme="majorBidi"/>
          <w:sz w:val="20"/>
          <w:szCs w:val="20"/>
        </w:rPr>
        <w:t xml:space="preserve">, 150, dan 210 A mengakibatkan peningkatan kedalaman penetrasi logam las. </w:t>
      </w:r>
      <w:proofErr w:type="gramStart"/>
      <w:r w:rsidRPr="00F82C61">
        <w:rPr>
          <w:rFonts w:asciiTheme="majorBidi" w:hAnsiTheme="majorBidi" w:cstheme="majorBidi"/>
          <w:sz w:val="20"/>
          <w:szCs w:val="20"/>
        </w:rPr>
        <w:t>Selain itu, Singh, dkk.</w:t>
      </w:r>
      <w:proofErr w:type="gramEnd"/>
      <w:r w:rsidRPr="00F82C61">
        <w:rPr>
          <w:rFonts w:asciiTheme="majorBidi" w:hAnsiTheme="majorBidi" w:cstheme="majorBidi"/>
          <w:sz w:val="20"/>
          <w:szCs w:val="20"/>
        </w:rPr>
        <w:t xml:space="preserve"> (2013) dalam penelitiannya</w:t>
      </w:r>
      <w:r>
        <w:rPr>
          <w:rFonts w:asciiTheme="majorBidi" w:hAnsiTheme="majorBidi" w:cstheme="majorBidi"/>
          <w:sz w:val="20"/>
          <w:szCs w:val="20"/>
          <w:lang w:val="id-ID"/>
        </w:rPr>
        <w:t xml:space="preserve"> </w:t>
      </w:r>
      <w:r w:rsidRPr="00F82C61">
        <w:rPr>
          <w:rFonts w:asciiTheme="majorBidi" w:hAnsiTheme="majorBidi" w:cstheme="majorBidi"/>
          <w:sz w:val="20"/>
          <w:szCs w:val="20"/>
        </w:rPr>
        <w:t xml:space="preserve">memberikan hasil penggunaan kuat arus 210 </w:t>
      </w:r>
      <w:proofErr w:type="gramStart"/>
      <w:r w:rsidRPr="00F82C61">
        <w:rPr>
          <w:rFonts w:asciiTheme="majorBidi" w:hAnsiTheme="majorBidi" w:cstheme="majorBidi"/>
          <w:sz w:val="20"/>
          <w:szCs w:val="20"/>
        </w:rPr>
        <w:t>A</w:t>
      </w:r>
      <w:proofErr w:type="gramEnd"/>
      <w:r w:rsidRPr="00F82C61">
        <w:rPr>
          <w:rFonts w:asciiTheme="majorBidi" w:hAnsiTheme="majorBidi" w:cstheme="majorBidi"/>
          <w:sz w:val="20"/>
          <w:szCs w:val="20"/>
        </w:rPr>
        <w:t>, 225 A, dan 240 A mengakibatkan peningkatan nilai kekuatan tarik.</w:t>
      </w:r>
    </w:p>
    <w:p w:rsidR="00153E26" w:rsidRPr="00B418F6" w:rsidRDefault="00153E26" w:rsidP="00153E26">
      <w:pPr>
        <w:pStyle w:val="ieeeheading10"/>
        <w:spacing w:before="0" w:beforeAutospacing="0" w:after="120" w:afterAutospacing="0"/>
        <w:jc w:val="both"/>
        <w:rPr>
          <w:rStyle w:val="Strong"/>
          <w:rFonts w:asciiTheme="majorBidi" w:hAnsiTheme="majorBidi" w:cstheme="majorBidi"/>
          <w:b w:val="0"/>
          <w:sz w:val="20"/>
        </w:rPr>
      </w:pPr>
      <w:r w:rsidRPr="00B418F6">
        <w:rPr>
          <w:rFonts w:asciiTheme="majorBidi" w:hAnsiTheme="majorBidi" w:cstheme="majorBidi"/>
          <w:b/>
          <w:sz w:val="20"/>
          <w:lang w:val="id-ID"/>
        </w:rPr>
        <w:t>K</w:t>
      </w:r>
      <w:r>
        <w:rPr>
          <w:rFonts w:asciiTheme="majorBidi" w:hAnsiTheme="majorBidi" w:cstheme="majorBidi"/>
          <w:b/>
          <w:sz w:val="20"/>
          <w:lang w:val="id-ID"/>
        </w:rPr>
        <w:t xml:space="preserve">ecepatan Aliran Gas Pelindung </w:t>
      </w:r>
      <w:r>
        <w:rPr>
          <w:rFonts w:asciiTheme="majorBidi" w:hAnsiTheme="majorBidi" w:cstheme="majorBidi"/>
          <w:b/>
          <w:sz w:val="20"/>
        </w:rPr>
        <w:t>20</w:t>
      </w:r>
      <w:r w:rsidRPr="00B418F6">
        <w:rPr>
          <w:rFonts w:asciiTheme="majorBidi" w:hAnsiTheme="majorBidi" w:cstheme="majorBidi"/>
          <w:b/>
          <w:sz w:val="20"/>
          <w:lang w:val="id-ID"/>
        </w:rPr>
        <w:t xml:space="preserve"> liter/menit</w:t>
      </w:r>
    </w:p>
    <w:p w:rsidR="00153E26" w:rsidRPr="00DC6C1E" w:rsidRDefault="00153E26" w:rsidP="00153E26">
      <w:pPr>
        <w:pStyle w:val="ieeeparagraph"/>
        <w:spacing w:before="0" w:beforeAutospacing="0" w:after="120" w:afterAutospacing="0"/>
        <w:ind w:firstLine="720"/>
        <w:jc w:val="both"/>
        <w:rPr>
          <w:rFonts w:asciiTheme="majorBidi" w:hAnsiTheme="majorBidi" w:cstheme="majorBidi"/>
          <w:b/>
          <w:sz w:val="20"/>
          <w:szCs w:val="18"/>
          <w:lang w:val="id-ID"/>
        </w:rPr>
      </w:pPr>
      <w:r>
        <w:rPr>
          <w:rFonts w:asciiTheme="majorBidi" w:hAnsiTheme="majorBidi" w:cstheme="majorBidi"/>
          <w:sz w:val="20"/>
          <w:szCs w:val="20"/>
        </w:rPr>
        <w:t>P</w:t>
      </w:r>
      <w:r w:rsidRPr="00DC6C1E">
        <w:rPr>
          <w:rFonts w:asciiTheme="majorBidi" w:hAnsiTheme="majorBidi" w:cstheme="majorBidi"/>
          <w:sz w:val="20"/>
          <w:szCs w:val="20"/>
        </w:rPr>
        <w:t xml:space="preserve">enurunan nilai kekuatan tarik spesimen setelah mengalami proses pengelasan GMAW dengan variasi kuat arus pada kecepatan aliran gas pelindung 25 liter/menit. Pada kecepatan aliran gas pelindung 25 liter/menit nilai kekuatan tarik spesimen dengan kuat arus 120 </w:t>
      </w:r>
      <w:proofErr w:type="gramStart"/>
      <w:r w:rsidRPr="00DC6C1E">
        <w:rPr>
          <w:rFonts w:asciiTheme="majorBidi" w:hAnsiTheme="majorBidi" w:cstheme="majorBidi"/>
          <w:sz w:val="20"/>
          <w:szCs w:val="20"/>
        </w:rPr>
        <w:t>A</w:t>
      </w:r>
      <w:proofErr w:type="gramEnd"/>
      <w:r w:rsidRPr="00DC6C1E">
        <w:rPr>
          <w:rFonts w:asciiTheme="majorBidi" w:hAnsiTheme="majorBidi" w:cstheme="majorBidi"/>
          <w:sz w:val="20"/>
          <w:szCs w:val="20"/>
        </w:rPr>
        <w:t>, 150 A, dan 180 A mengalami peningkatan. Kekuatan tarik tertinggi terdapat pada spesimen dengan kuat arus 180 A pada kecepatan aliran gas pelindung 25 liter yaitu 430</w:t>
      </w:r>
      <w:proofErr w:type="gramStart"/>
      <w:r w:rsidRPr="00DC6C1E">
        <w:rPr>
          <w:rFonts w:asciiTheme="majorBidi" w:hAnsiTheme="majorBidi" w:cstheme="majorBidi"/>
          <w:sz w:val="20"/>
          <w:szCs w:val="20"/>
        </w:rPr>
        <w:t>,30</w:t>
      </w:r>
      <w:proofErr w:type="gramEnd"/>
      <w:r w:rsidRPr="00DC6C1E">
        <w:rPr>
          <w:rFonts w:asciiTheme="majorBidi" w:hAnsiTheme="majorBidi" w:cstheme="majorBidi"/>
          <w:sz w:val="20"/>
          <w:szCs w:val="20"/>
        </w:rPr>
        <w:t xml:space="preserve"> MPa. </w:t>
      </w:r>
      <w:proofErr w:type="gramStart"/>
      <w:r w:rsidRPr="00DC6C1E">
        <w:rPr>
          <w:rFonts w:asciiTheme="majorBidi" w:hAnsiTheme="majorBidi" w:cstheme="majorBidi"/>
          <w:sz w:val="20"/>
          <w:szCs w:val="20"/>
        </w:rPr>
        <w:t>Sehingga dapat disimpulkan peningkatan kuat arus mengakibatkan peningkatan nilai kekuatan tarik.</w:t>
      </w:r>
      <w:proofErr w:type="gramEnd"/>
      <w:r w:rsidRPr="00DC6C1E">
        <w:rPr>
          <w:rFonts w:asciiTheme="majorBidi" w:hAnsiTheme="majorBidi" w:cstheme="majorBidi"/>
          <w:sz w:val="20"/>
          <w:szCs w:val="20"/>
          <w:lang w:val="id-ID"/>
        </w:rPr>
        <w:t xml:space="preserve"> </w:t>
      </w:r>
      <w:proofErr w:type="gramStart"/>
      <w:r w:rsidRPr="00DC6C1E">
        <w:rPr>
          <w:rFonts w:asciiTheme="majorBidi" w:hAnsiTheme="majorBidi" w:cstheme="majorBidi"/>
          <w:sz w:val="20"/>
          <w:szCs w:val="20"/>
        </w:rPr>
        <w:t>Sejalan dengan penelitian ini, Jain, dkk.</w:t>
      </w:r>
      <w:proofErr w:type="gramEnd"/>
      <w:r w:rsidRPr="00DC6C1E">
        <w:rPr>
          <w:rFonts w:asciiTheme="majorBidi" w:hAnsiTheme="majorBidi" w:cstheme="majorBidi"/>
          <w:sz w:val="20"/>
          <w:szCs w:val="20"/>
        </w:rPr>
        <w:t xml:space="preserve"> (2015) dalam penelitiannya</w:t>
      </w:r>
      <w:r w:rsidRPr="00DC6C1E">
        <w:rPr>
          <w:rFonts w:asciiTheme="majorBidi" w:hAnsiTheme="majorBidi" w:cstheme="majorBidi"/>
          <w:sz w:val="20"/>
          <w:szCs w:val="20"/>
          <w:lang w:val="id-ID"/>
        </w:rPr>
        <w:t xml:space="preserve"> </w:t>
      </w:r>
      <w:r w:rsidRPr="00DC6C1E">
        <w:rPr>
          <w:rFonts w:asciiTheme="majorBidi" w:hAnsiTheme="majorBidi" w:cstheme="majorBidi"/>
          <w:sz w:val="20"/>
          <w:szCs w:val="20"/>
        </w:rPr>
        <w:t xml:space="preserve">membuktikan peningkatan penggunaan kuat arus 90 A, 100 A, dan 110 A pada pengelasan TIG, SMAW dan MIG menyebabkan penurunan tingkat kekerasan, hal ini di mengakibatkan peningkatan kekuatan tarik. </w:t>
      </w:r>
      <w:proofErr w:type="gramStart"/>
      <w:r w:rsidRPr="00DC6C1E">
        <w:rPr>
          <w:rFonts w:asciiTheme="majorBidi" w:hAnsiTheme="majorBidi" w:cstheme="majorBidi"/>
          <w:sz w:val="20"/>
          <w:szCs w:val="20"/>
        </w:rPr>
        <w:t>Karena material yang mengalami penurunan tingkat kekerasan menjadi ulet, sehingga tidak mudah patah pada saat pengujian tarik.</w:t>
      </w:r>
      <w:proofErr w:type="gramEnd"/>
      <w:r w:rsidRPr="00DC6C1E">
        <w:rPr>
          <w:rFonts w:asciiTheme="majorBidi" w:hAnsiTheme="majorBidi" w:cstheme="majorBidi"/>
          <w:sz w:val="20"/>
          <w:szCs w:val="20"/>
        </w:rPr>
        <w:t xml:space="preserve"> Selain itu, </w:t>
      </w:r>
      <w:r w:rsidRPr="00DC6C1E">
        <w:rPr>
          <w:rFonts w:asciiTheme="majorBidi" w:hAnsiTheme="majorBidi" w:cstheme="majorBidi"/>
          <w:sz w:val="20"/>
          <w:szCs w:val="20"/>
        </w:rPr>
        <w:lastRenderedPageBreak/>
        <w:t>Sivakumar dan Kumar (2015) dalam penelitiannya</w:t>
      </w:r>
      <w:r w:rsidRPr="00DC6C1E">
        <w:rPr>
          <w:rFonts w:asciiTheme="majorBidi" w:hAnsiTheme="majorBidi" w:cstheme="majorBidi"/>
          <w:sz w:val="20"/>
          <w:szCs w:val="20"/>
          <w:lang w:val="id-ID"/>
        </w:rPr>
        <w:t xml:space="preserve"> </w:t>
      </w:r>
      <w:r w:rsidRPr="00DC6C1E">
        <w:rPr>
          <w:rFonts w:asciiTheme="majorBidi" w:hAnsiTheme="majorBidi" w:cstheme="majorBidi"/>
          <w:sz w:val="20"/>
          <w:szCs w:val="20"/>
        </w:rPr>
        <w:t xml:space="preserve">memberikan hasil peningkatan penggunaan kuat arus 110 </w:t>
      </w:r>
      <w:proofErr w:type="gramStart"/>
      <w:r w:rsidRPr="00DC6C1E">
        <w:rPr>
          <w:rFonts w:asciiTheme="majorBidi" w:hAnsiTheme="majorBidi" w:cstheme="majorBidi"/>
          <w:sz w:val="20"/>
          <w:szCs w:val="20"/>
        </w:rPr>
        <w:t>A</w:t>
      </w:r>
      <w:proofErr w:type="gramEnd"/>
      <w:r w:rsidRPr="00DC6C1E">
        <w:rPr>
          <w:rFonts w:asciiTheme="majorBidi" w:hAnsiTheme="majorBidi" w:cstheme="majorBidi"/>
          <w:sz w:val="20"/>
          <w:szCs w:val="20"/>
        </w:rPr>
        <w:t xml:space="preserve">, 120 A, 130 A, dan 140 A mengakibatkan peningkatan pada hasil uji tarik. </w:t>
      </w:r>
      <w:proofErr w:type="gramStart"/>
      <w:r w:rsidRPr="00DC6C1E">
        <w:rPr>
          <w:rFonts w:asciiTheme="majorBidi" w:hAnsiTheme="majorBidi" w:cstheme="majorBidi"/>
          <w:sz w:val="20"/>
          <w:szCs w:val="20"/>
        </w:rPr>
        <w:t>Hal ini juga berpengaruh terhadap ketangguhan impak, peningkatan penggunaan kuat arus mengakibatkan ketangguhan impak mengalami peningkatan.</w:t>
      </w:r>
      <w:proofErr w:type="gramEnd"/>
      <w:r w:rsidRPr="00DC6C1E">
        <w:rPr>
          <w:rFonts w:asciiTheme="majorBidi" w:hAnsiTheme="majorBidi" w:cstheme="majorBidi"/>
          <w:b/>
          <w:sz w:val="20"/>
          <w:szCs w:val="18"/>
          <w:lang w:val="id-ID"/>
        </w:rPr>
        <w:t xml:space="preserve"> </w:t>
      </w:r>
    </w:p>
    <w:p w:rsidR="00153E26" w:rsidRPr="00153E26" w:rsidRDefault="00153E26" w:rsidP="00153E26">
      <w:pPr>
        <w:pStyle w:val="ieeeparagraph"/>
        <w:spacing w:before="0" w:beforeAutospacing="0" w:after="120" w:afterAutospacing="0"/>
        <w:ind w:firstLine="720"/>
        <w:jc w:val="both"/>
        <w:rPr>
          <w:rStyle w:val="Strong"/>
          <w:rFonts w:asciiTheme="majorBidi" w:hAnsiTheme="majorBidi" w:cstheme="majorBidi"/>
          <w:sz w:val="20"/>
        </w:rPr>
      </w:pPr>
    </w:p>
    <w:p w:rsidR="00D7149B" w:rsidRDefault="00D7149B" w:rsidP="00D7149B">
      <w:pPr>
        <w:pStyle w:val="IEEEHeading1"/>
        <w:numPr>
          <w:ilvl w:val="0"/>
          <w:numId w:val="0"/>
        </w:numPr>
        <w:spacing w:before="0" w:after="0"/>
        <w:rPr>
          <w:b/>
          <w:szCs w:val="20"/>
          <w:lang w:val="id-ID"/>
        </w:rPr>
      </w:pPr>
      <w:r>
        <w:rPr>
          <w:b/>
          <w:szCs w:val="20"/>
          <w:lang w:val="id-ID"/>
        </w:rPr>
        <w:t xml:space="preserve"> PENUTUP</w:t>
      </w:r>
    </w:p>
    <w:p w:rsidR="00D7149B" w:rsidRPr="007A4A02" w:rsidRDefault="00D7149B" w:rsidP="00D7149B">
      <w:pPr>
        <w:pStyle w:val="IEEEParagraph0"/>
        <w:rPr>
          <w:sz w:val="20"/>
          <w:szCs w:val="20"/>
          <w:lang w:val="id-ID"/>
        </w:rPr>
      </w:pPr>
    </w:p>
    <w:p w:rsidR="00153E26" w:rsidRPr="00153E26" w:rsidRDefault="00153E26" w:rsidP="00153E26">
      <w:pPr>
        <w:pStyle w:val="ieeeparagraph"/>
        <w:spacing w:before="0" w:beforeAutospacing="0" w:after="120" w:afterAutospacing="0"/>
        <w:ind w:firstLine="720"/>
        <w:jc w:val="both"/>
        <w:rPr>
          <w:rFonts w:asciiTheme="majorBidi" w:hAnsiTheme="majorBidi" w:cstheme="majorBidi"/>
          <w:bCs/>
          <w:i/>
          <w:sz w:val="20"/>
          <w:szCs w:val="20"/>
          <w:lang w:val="id-ID"/>
        </w:rPr>
      </w:pPr>
      <w:r w:rsidRPr="00153E26">
        <w:rPr>
          <w:rFonts w:asciiTheme="majorBidi" w:hAnsiTheme="majorBidi" w:cstheme="majorBidi"/>
          <w:bCs/>
          <w:sz w:val="20"/>
          <w:szCs w:val="20"/>
          <w:lang w:val="id-ID"/>
        </w:rPr>
        <w:t>Berdasarkan pada data hasil pengujian dan analisis yang telah dilakukan diperoleh nilai kekuatan tarik tertinggi pada kecepatan aliran gas pelindung 15 liter/menit dan kuat arus 180 A yaitu sebesar 441,97 MPa. Sedangkan nilai kekuatan tarik terendah pada kecepatan aliran gas pelindung 25 liter/menit pada kuat arus 120 A yaitu sebesar 427,70 MPa. Pada penggunaan variasi kecepatan aliran gas pelindung dengan kuat arus 120 A, semakin besar kecepatan aliran gas pelindung yang digunakan mengakibatkan peningkatan dan penurunan nilai kekuatan tarik. Sedangkan pada kuat arus 150 A dan 180 A semakin besar kecepatan aliran gas pelindung yang digunakan mengakibatkan penurunan nilai kekuatan tarik. Pada variasi kuat arus dengan kecepatan aliran gas pelindung 15 liter/menit, 20 liter/menit, dan 25 liter/menit, semakin besar kuat arus yang digunakan mengakibatkan peningkatan nilai kekuatan tarik.</w:t>
      </w:r>
    </w:p>
    <w:p w:rsidR="00122047" w:rsidRDefault="00122047" w:rsidP="00153E26">
      <w:pPr>
        <w:pStyle w:val="ieeeparagraph"/>
        <w:tabs>
          <w:tab w:val="left" w:pos="709"/>
        </w:tabs>
        <w:spacing w:before="0" w:beforeAutospacing="0" w:after="120" w:afterAutospacing="0"/>
        <w:ind w:firstLine="709"/>
        <w:jc w:val="both"/>
        <w:rPr>
          <w:b/>
          <w:szCs w:val="20"/>
        </w:rPr>
      </w:pPr>
    </w:p>
    <w:p w:rsidR="00D7149B" w:rsidRPr="005605EE" w:rsidRDefault="00D7149B" w:rsidP="000E3554">
      <w:pPr>
        <w:pStyle w:val="IEEEHeading1"/>
        <w:numPr>
          <w:ilvl w:val="0"/>
          <w:numId w:val="0"/>
        </w:numPr>
        <w:spacing w:before="0" w:after="120"/>
        <w:rPr>
          <w:b/>
          <w:szCs w:val="20"/>
          <w:lang w:val="id-ID"/>
        </w:rPr>
      </w:pPr>
      <w:r w:rsidRPr="00C90E09">
        <w:rPr>
          <w:b/>
          <w:szCs w:val="20"/>
          <w:lang w:val="id-ID"/>
        </w:rPr>
        <w:t>DAFTAR RUJUKAN</w:t>
      </w:r>
    </w:p>
    <w:p w:rsidR="00153E26" w:rsidRPr="007E4392" w:rsidRDefault="00153E26" w:rsidP="00153E26">
      <w:pPr>
        <w:ind w:left="720" w:hanging="720"/>
        <w:jc w:val="both"/>
        <w:rPr>
          <w:rFonts w:asciiTheme="majorBidi" w:hAnsiTheme="majorBidi" w:cstheme="majorBidi"/>
          <w:sz w:val="20"/>
        </w:rPr>
      </w:pPr>
      <w:proofErr w:type="gramStart"/>
      <w:r w:rsidRPr="007E4392">
        <w:rPr>
          <w:rFonts w:asciiTheme="majorBidi" w:hAnsiTheme="majorBidi" w:cstheme="majorBidi"/>
          <w:i/>
          <w:iCs/>
          <w:sz w:val="20"/>
        </w:rPr>
        <w:t>ASM Handbook Vol. 6 Welding, Brazing, and Soldering</w:t>
      </w:r>
      <w:r w:rsidRPr="007E4392">
        <w:rPr>
          <w:rFonts w:asciiTheme="majorBidi" w:hAnsiTheme="majorBidi" w:cstheme="majorBidi"/>
          <w:sz w:val="20"/>
        </w:rPr>
        <w:t>.</w:t>
      </w:r>
      <w:proofErr w:type="gramEnd"/>
      <w:r w:rsidRPr="007E4392">
        <w:rPr>
          <w:rFonts w:asciiTheme="majorBidi" w:hAnsiTheme="majorBidi" w:cstheme="majorBidi"/>
          <w:sz w:val="20"/>
        </w:rPr>
        <w:t xml:space="preserve"> 1993. United State of America: ASM International.</w:t>
      </w:r>
    </w:p>
    <w:p w:rsidR="00153E26" w:rsidRPr="007E4392" w:rsidRDefault="00153E26" w:rsidP="00153E26">
      <w:pPr>
        <w:ind w:left="720" w:hanging="720"/>
        <w:jc w:val="both"/>
        <w:rPr>
          <w:rFonts w:asciiTheme="majorBidi" w:hAnsiTheme="majorBidi" w:cstheme="majorBidi"/>
          <w:i/>
          <w:iCs/>
          <w:sz w:val="20"/>
        </w:rPr>
      </w:pPr>
      <w:proofErr w:type="gramStart"/>
      <w:r w:rsidRPr="007E4392">
        <w:rPr>
          <w:rFonts w:asciiTheme="majorBidi" w:hAnsiTheme="majorBidi" w:cstheme="majorBidi"/>
          <w:i/>
          <w:iCs/>
          <w:sz w:val="20"/>
        </w:rPr>
        <w:t>ASTM E8/E8M-09 Standard Test Methods for Tension Testing of Metallic Materials</w:t>
      </w:r>
      <w:r w:rsidRPr="007E4392">
        <w:rPr>
          <w:rFonts w:asciiTheme="majorBidi" w:hAnsiTheme="majorBidi" w:cstheme="majorBidi"/>
          <w:sz w:val="20"/>
        </w:rPr>
        <w:t>.</w:t>
      </w:r>
      <w:proofErr w:type="gramEnd"/>
      <w:r w:rsidRPr="007E4392">
        <w:rPr>
          <w:rFonts w:asciiTheme="majorBidi" w:hAnsiTheme="majorBidi" w:cstheme="majorBidi"/>
          <w:sz w:val="20"/>
        </w:rPr>
        <w:t xml:space="preserve"> </w:t>
      </w:r>
      <w:proofErr w:type="gramStart"/>
      <w:r w:rsidRPr="007E4392">
        <w:rPr>
          <w:rFonts w:asciiTheme="majorBidi" w:hAnsiTheme="majorBidi" w:cstheme="majorBidi"/>
          <w:sz w:val="20"/>
        </w:rPr>
        <w:t>United State of America: American Standard Testing and Material.</w:t>
      </w:r>
      <w:proofErr w:type="gramEnd"/>
    </w:p>
    <w:p w:rsidR="00153E26" w:rsidRPr="007E4392" w:rsidRDefault="00153E26" w:rsidP="00153E26">
      <w:pPr>
        <w:ind w:left="720" w:hanging="720"/>
        <w:jc w:val="both"/>
        <w:rPr>
          <w:rFonts w:asciiTheme="majorBidi" w:hAnsiTheme="majorBidi" w:cstheme="majorBidi"/>
          <w:sz w:val="20"/>
        </w:rPr>
      </w:pPr>
      <w:r w:rsidRPr="007E4392">
        <w:rPr>
          <w:rFonts w:asciiTheme="majorBidi" w:hAnsiTheme="majorBidi" w:cstheme="majorBidi"/>
          <w:i/>
          <w:iCs/>
          <w:sz w:val="20"/>
        </w:rPr>
        <w:t xml:space="preserve">AWS A5.18/A5.18M Specification for Carbon Steel Electrodes and Rods for Gas Shielded Arc Welding. </w:t>
      </w:r>
      <w:r w:rsidRPr="007E4392">
        <w:rPr>
          <w:rFonts w:asciiTheme="majorBidi" w:hAnsiTheme="majorBidi" w:cstheme="majorBidi"/>
          <w:sz w:val="20"/>
        </w:rPr>
        <w:t>2005. United State of America: American Welding Society.</w:t>
      </w:r>
    </w:p>
    <w:p w:rsidR="00153E26" w:rsidRPr="007E4392" w:rsidRDefault="00153E26" w:rsidP="00153E26">
      <w:pPr>
        <w:ind w:left="720" w:hanging="720"/>
        <w:jc w:val="both"/>
        <w:rPr>
          <w:rFonts w:asciiTheme="majorBidi" w:hAnsiTheme="majorBidi" w:cstheme="majorBidi"/>
          <w:i/>
          <w:iCs/>
          <w:sz w:val="20"/>
        </w:rPr>
      </w:pPr>
      <w:proofErr w:type="gramStart"/>
      <w:r w:rsidRPr="007E4392">
        <w:rPr>
          <w:rFonts w:asciiTheme="majorBidi" w:hAnsiTheme="majorBidi" w:cstheme="majorBidi"/>
          <w:i/>
          <w:iCs/>
          <w:sz w:val="20"/>
        </w:rPr>
        <w:t>AWS D1.1 Structural Welding Code-Steel.</w:t>
      </w:r>
      <w:proofErr w:type="gramEnd"/>
      <w:r w:rsidRPr="007E4392">
        <w:rPr>
          <w:rFonts w:asciiTheme="majorBidi" w:hAnsiTheme="majorBidi" w:cstheme="majorBidi"/>
          <w:i/>
          <w:iCs/>
          <w:sz w:val="20"/>
        </w:rPr>
        <w:t xml:space="preserve"> </w:t>
      </w:r>
      <w:r w:rsidRPr="007E4392">
        <w:rPr>
          <w:rFonts w:asciiTheme="majorBidi" w:hAnsiTheme="majorBidi" w:cstheme="majorBidi"/>
          <w:sz w:val="20"/>
        </w:rPr>
        <w:t>2000. United State of America: American Welding Society.</w:t>
      </w:r>
    </w:p>
    <w:p w:rsidR="00153E26" w:rsidRPr="007E4392" w:rsidRDefault="00153E26" w:rsidP="00153E26">
      <w:pPr>
        <w:ind w:left="720" w:hanging="720"/>
        <w:jc w:val="both"/>
        <w:rPr>
          <w:rFonts w:asciiTheme="majorBidi" w:hAnsiTheme="majorBidi" w:cstheme="majorBidi"/>
          <w:sz w:val="20"/>
        </w:rPr>
      </w:pPr>
      <w:proofErr w:type="gramStart"/>
      <w:r w:rsidRPr="007E4392">
        <w:rPr>
          <w:rFonts w:asciiTheme="majorBidi" w:hAnsiTheme="majorBidi" w:cstheme="majorBidi"/>
          <w:i/>
          <w:iCs/>
          <w:sz w:val="20"/>
        </w:rPr>
        <w:t>AWS Welding Handbook Ninth Edition Vol. 2 Welding Processes Part 1.</w:t>
      </w:r>
      <w:proofErr w:type="gramEnd"/>
      <w:r w:rsidRPr="007E4392">
        <w:rPr>
          <w:rFonts w:asciiTheme="majorBidi" w:hAnsiTheme="majorBidi" w:cstheme="majorBidi"/>
          <w:i/>
          <w:iCs/>
          <w:sz w:val="20"/>
        </w:rPr>
        <w:t xml:space="preserve"> </w:t>
      </w:r>
      <w:r w:rsidRPr="007E4392">
        <w:rPr>
          <w:rFonts w:asciiTheme="majorBidi" w:hAnsiTheme="majorBidi" w:cstheme="majorBidi"/>
          <w:sz w:val="20"/>
        </w:rPr>
        <w:t>2004. United State of America: American Welding Society.</w:t>
      </w:r>
    </w:p>
    <w:p w:rsidR="00153E26" w:rsidRPr="007E4392" w:rsidRDefault="00153E26" w:rsidP="00153E26">
      <w:pPr>
        <w:ind w:left="720" w:hanging="720"/>
        <w:jc w:val="both"/>
        <w:rPr>
          <w:rFonts w:asciiTheme="majorBidi" w:hAnsiTheme="majorBidi" w:cstheme="majorBidi"/>
          <w:sz w:val="20"/>
        </w:rPr>
      </w:pPr>
      <w:proofErr w:type="gramStart"/>
      <w:r w:rsidRPr="007E4392">
        <w:rPr>
          <w:rFonts w:asciiTheme="majorBidi" w:hAnsiTheme="majorBidi" w:cstheme="majorBidi"/>
          <w:sz w:val="20"/>
        </w:rPr>
        <w:t>Daryanto.</w:t>
      </w:r>
      <w:proofErr w:type="gramEnd"/>
      <w:r w:rsidRPr="007E4392">
        <w:rPr>
          <w:rFonts w:asciiTheme="majorBidi" w:hAnsiTheme="majorBidi" w:cstheme="majorBidi"/>
          <w:sz w:val="20"/>
        </w:rPr>
        <w:t xml:space="preserve"> 2012. </w:t>
      </w:r>
      <w:r w:rsidRPr="007E4392">
        <w:rPr>
          <w:rFonts w:asciiTheme="majorBidi" w:hAnsiTheme="majorBidi" w:cstheme="majorBidi"/>
          <w:i/>
          <w:iCs/>
          <w:sz w:val="20"/>
        </w:rPr>
        <w:t>Teknik Las</w:t>
      </w:r>
      <w:r w:rsidRPr="007E4392">
        <w:rPr>
          <w:rFonts w:asciiTheme="majorBidi" w:hAnsiTheme="majorBidi" w:cstheme="majorBidi"/>
          <w:sz w:val="20"/>
        </w:rPr>
        <w:t>. Bandung: Alfabeta.</w:t>
      </w:r>
    </w:p>
    <w:p w:rsidR="00153E26" w:rsidRPr="007E4392" w:rsidRDefault="00153E26" w:rsidP="00153E26">
      <w:pPr>
        <w:ind w:left="720" w:hanging="720"/>
        <w:jc w:val="both"/>
        <w:rPr>
          <w:rFonts w:asciiTheme="majorBidi" w:hAnsiTheme="majorBidi" w:cstheme="majorBidi"/>
          <w:sz w:val="20"/>
        </w:rPr>
      </w:pPr>
      <w:proofErr w:type="gramStart"/>
      <w:r w:rsidRPr="007E4392">
        <w:rPr>
          <w:rFonts w:asciiTheme="majorBidi" w:hAnsiTheme="majorBidi" w:cstheme="majorBidi"/>
          <w:i/>
          <w:iCs/>
          <w:sz w:val="20"/>
        </w:rPr>
        <w:t>Dasar Las MIG-MAG/GMAW</w:t>
      </w:r>
      <w:r w:rsidRPr="007E4392">
        <w:rPr>
          <w:rFonts w:asciiTheme="majorBidi" w:hAnsiTheme="majorBidi" w:cstheme="majorBidi"/>
          <w:sz w:val="20"/>
        </w:rPr>
        <w:t>.</w:t>
      </w:r>
      <w:proofErr w:type="gramEnd"/>
      <w:r w:rsidRPr="007E4392">
        <w:rPr>
          <w:rFonts w:asciiTheme="majorBidi" w:hAnsiTheme="majorBidi" w:cstheme="majorBidi"/>
          <w:sz w:val="20"/>
        </w:rPr>
        <w:t xml:space="preserve"> 2001. Indonesia Australia Partnership for Skills Development: Batam Institutional Development Project.</w:t>
      </w:r>
    </w:p>
    <w:p w:rsidR="00153E26" w:rsidRPr="007E4392" w:rsidRDefault="00153E26" w:rsidP="00153E26">
      <w:pPr>
        <w:ind w:left="720" w:hanging="720"/>
        <w:jc w:val="both"/>
        <w:rPr>
          <w:rFonts w:asciiTheme="majorBidi" w:hAnsiTheme="majorBidi" w:cstheme="majorBidi"/>
          <w:sz w:val="20"/>
        </w:rPr>
      </w:pPr>
      <w:proofErr w:type="gramStart"/>
      <w:r w:rsidRPr="007E4392">
        <w:rPr>
          <w:rFonts w:asciiTheme="majorBidi" w:hAnsiTheme="majorBidi" w:cstheme="majorBidi"/>
          <w:sz w:val="20"/>
        </w:rPr>
        <w:t>Firmansyah, D.R. 2017.</w:t>
      </w:r>
      <w:proofErr w:type="gramEnd"/>
      <w:r w:rsidRPr="007E4392">
        <w:rPr>
          <w:rFonts w:asciiTheme="majorBidi" w:hAnsiTheme="majorBidi" w:cstheme="majorBidi"/>
          <w:sz w:val="20"/>
        </w:rPr>
        <w:t xml:space="preserve"> </w:t>
      </w:r>
      <w:proofErr w:type="gramStart"/>
      <w:r w:rsidRPr="007E4392">
        <w:rPr>
          <w:rFonts w:asciiTheme="majorBidi" w:hAnsiTheme="majorBidi" w:cstheme="majorBidi"/>
          <w:i/>
          <w:iCs/>
          <w:sz w:val="20"/>
        </w:rPr>
        <w:t>Analisis Pengaruh Variasi Kecepatan Aliran Gas Pelindung Hasil Pengelasan GTAW terhadap Kekuatan Mekanik dan Struktur Mikro Alumunium Seri 5083</w:t>
      </w:r>
      <w:r w:rsidRPr="007E4392">
        <w:rPr>
          <w:rFonts w:asciiTheme="majorBidi" w:hAnsiTheme="majorBidi" w:cstheme="majorBidi"/>
          <w:sz w:val="20"/>
        </w:rPr>
        <w:t>.</w:t>
      </w:r>
      <w:proofErr w:type="gramEnd"/>
      <w:r w:rsidRPr="007E4392">
        <w:rPr>
          <w:rFonts w:asciiTheme="majorBidi" w:hAnsiTheme="majorBidi" w:cstheme="majorBidi"/>
          <w:sz w:val="20"/>
        </w:rPr>
        <w:t xml:space="preserve"> Tugas Akhir Tidak Diterbitkan. Surabaya: Fakultas Teknologi Kelautan Insitut Teknologi Sepuluh November.</w:t>
      </w:r>
    </w:p>
    <w:p w:rsidR="00153E26" w:rsidRPr="007E4392" w:rsidRDefault="00153E26" w:rsidP="00153E26">
      <w:pPr>
        <w:ind w:left="720" w:hanging="720"/>
        <w:jc w:val="both"/>
        <w:rPr>
          <w:rFonts w:asciiTheme="majorBidi" w:hAnsiTheme="majorBidi" w:cstheme="majorBidi"/>
          <w:i/>
          <w:iCs/>
          <w:sz w:val="20"/>
        </w:rPr>
      </w:pPr>
      <w:proofErr w:type="gramStart"/>
      <w:r w:rsidRPr="007E4392">
        <w:rPr>
          <w:rFonts w:asciiTheme="majorBidi" w:hAnsiTheme="majorBidi" w:cstheme="majorBidi"/>
          <w:sz w:val="20"/>
        </w:rPr>
        <w:t>Ibrahim, I.A., Mohamat, S.A., Amir, A., &amp; Ghalib, A. 2012.</w:t>
      </w:r>
      <w:proofErr w:type="gramEnd"/>
      <w:r w:rsidRPr="007E4392">
        <w:rPr>
          <w:rFonts w:asciiTheme="majorBidi" w:hAnsiTheme="majorBidi" w:cstheme="majorBidi"/>
          <w:sz w:val="20"/>
        </w:rPr>
        <w:t xml:space="preserve"> </w:t>
      </w:r>
      <w:proofErr w:type="gramStart"/>
      <w:r w:rsidRPr="007E4392">
        <w:rPr>
          <w:rFonts w:asciiTheme="majorBidi" w:hAnsiTheme="majorBidi" w:cstheme="majorBidi"/>
          <w:sz w:val="20"/>
        </w:rPr>
        <w:t>The Effect of Gas Metal Arc Welding (GMAW) Processes on Different Welding Parameters.</w:t>
      </w:r>
      <w:proofErr w:type="gramEnd"/>
      <w:r w:rsidRPr="007E4392">
        <w:rPr>
          <w:rFonts w:asciiTheme="majorBidi" w:hAnsiTheme="majorBidi" w:cstheme="majorBidi"/>
          <w:sz w:val="20"/>
        </w:rPr>
        <w:t xml:space="preserve"> </w:t>
      </w:r>
      <w:r w:rsidRPr="007E4392">
        <w:rPr>
          <w:rFonts w:asciiTheme="majorBidi" w:hAnsiTheme="majorBidi" w:cstheme="majorBidi"/>
          <w:i/>
          <w:iCs/>
          <w:sz w:val="20"/>
        </w:rPr>
        <w:t>International Symposium on Robotics and Intelligent Sensors</w:t>
      </w:r>
      <w:r w:rsidRPr="007E4392">
        <w:rPr>
          <w:rFonts w:asciiTheme="majorBidi" w:hAnsiTheme="majorBidi" w:cstheme="majorBidi"/>
          <w:sz w:val="20"/>
        </w:rPr>
        <w:t>,</w:t>
      </w:r>
      <w:r w:rsidRPr="007E4392">
        <w:rPr>
          <w:rFonts w:asciiTheme="majorBidi" w:hAnsiTheme="majorBidi" w:cstheme="majorBidi"/>
          <w:i/>
          <w:iCs/>
          <w:sz w:val="20"/>
        </w:rPr>
        <w:t xml:space="preserve"> 41</w:t>
      </w:r>
      <w:r w:rsidRPr="007E4392">
        <w:rPr>
          <w:rFonts w:asciiTheme="majorBidi" w:hAnsiTheme="majorBidi" w:cstheme="majorBidi"/>
          <w:sz w:val="20"/>
        </w:rPr>
        <w:t>(IRIS), 1502-1506.</w:t>
      </w:r>
    </w:p>
    <w:p w:rsidR="00153E26" w:rsidRPr="007E4392" w:rsidRDefault="00153E26" w:rsidP="00153E26">
      <w:pPr>
        <w:ind w:left="720" w:hanging="720"/>
        <w:jc w:val="both"/>
        <w:rPr>
          <w:rFonts w:asciiTheme="majorBidi" w:hAnsiTheme="majorBidi" w:cstheme="majorBidi"/>
          <w:sz w:val="20"/>
        </w:rPr>
      </w:pPr>
      <w:proofErr w:type="gramStart"/>
      <w:r w:rsidRPr="007E4392">
        <w:rPr>
          <w:rFonts w:asciiTheme="majorBidi" w:hAnsiTheme="majorBidi" w:cstheme="majorBidi"/>
          <w:sz w:val="20"/>
        </w:rPr>
        <w:t>Jain, S., Diwakar, N., &amp; Arya, R. 2015.</w:t>
      </w:r>
      <w:proofErr w:type="gramEnd"/>
      <w:r w:rsidRPr="007E4392">
        <w:rPr>
          <w:rFonts w:asciiTheme="majorBidi" w:hAnsiTheme="majorBidi" w:cstheme="majorBidi"/>
          <w:sz w:val="20"/>
        </w:rPr>
        <w:t xml:space="preserve"> A Study on The Effect of Welding on HAZ, Mechanical Properties and Corrosion of AISI 409m Ferritic Stainles</w:t>
      </w:r>
      <w:r w:rsidRPr="007E4392">
        <w:rPr>
          <w:rFonts w:asciiTheme="majorBidi" w:hAnsiTheme="majorBidi" w:cstheme="majorBidi"/>
          <w:sz w:val="20"/>
          <w:lang w:val="id-ID"/>
        </w:rPr>
        <w:t xml:space="preserve"> </w:t>
      </w:r>
      <w:r w:rsidRPr="007E4392">
        <w:rPr>
          <w:rFonts w:asciiTheme="majorBidi" w:hAnsiTheme="majorBidi" w:cstheme="majorBidi"/>
          <w:sz w:val="20"/>
        </w:rPr>
        <w:t xml:space="preserve">Steel by SMAW, TIG, and MIG Welding. </w:t>
      </w:r>
      <w:r w:rsidRPr="007E4392">
        <w:rPr>
          <w:rFonts w:asciiTheme="majorBidi" w:hAnsiTheme="majorBidi" w:cstheme="majorBidi"/>
          <w:i/>
          <w:iCs/>
          <w:sz w:val="20"/>
        </w:rPr>
        <w:t>International Journal of New Innovation in Science and Technology (IJNIST), 3</w:t>
      </w:r>
      <w:r w:rsidRPr="007E4392">
        <w:rPr>
          <w:rFonts w:asciiTheme="majorBidi" w:hAnsiTheme="majorBidi" w:cstheme="majorBidi"/>
          <w:sz w:val="20"/>
        </w:rPr>
        <w:t>(1), 1-9.</w:t>
      </w:r>
    </w:p>
    <w:p w:rsidR="00153E26" w:rsidRPr="007E4392" w:rsidRDefault="00153E26" w:rsidP="00153E26">
      <w:pPr>
        <w:ind w:left="720" w:hanging="720"/>
        <w:jc w:val="both"/>
        <w:rPr>
          <w:rFonts w:asciiTheme="majorBidi" w:hAnsiTheme="majorBidi" w:cstheme="majorBidi"/>
          <w:sz w:val="20"/>
        </w:rPr>
      </w:pPr>
      <w:r w:rsidRPr="007E4392">
        <w:rPr>
          <w:rFonts w:asciiTheme="majorBidi" w:hAnsiTheme="majorBidi" w:cstheme="majorBidi"/>
          <w:sz w:val="20"/>
        </w:rPr>
        <w:t xml:space="preserve">Jeffus, L. 2012. </w:t>
      </w:r>
      <w:proofErr w:type="gramStart"/>
      <w:r w:rsidRPr="007E4392">
        <w:rPr>
          <w:rFonts w:asciiTheme="majorBidi" w:hAnsiTheme="majorBidi" w:cstheme="majorBidi"/>
          <w:i/>
          <w:iCs/>
          <w:sz w:val="20"/>
        </w:rPr>
        <w:t>Welding and Metal Fabrication</w:t>
      </w:r>
      <w:r w:rsidRPr="007E4392">
        <w:rPr>
          <w:rFonts w:asciiTheme="majorBidi" w:hAnsiTheme="majorBidi" w:cstheme="majorBidi"/>
          <w:sz w:val="20"/>
        </w:rPr>
        <w:t>.</w:t>
      </w:r>
      <w:proofErr w:type="gramEnd"/>
      <w:r w:rsidRPr="007E4392">
        <w:rPr>
          <w:rFonts w:asciiTheme="majorBidi" w:hAnsiTheme="majorBidi" w:cstheme="majorBidi"/>
          <w:sz w:val="20"/>
        </w:rPr>
        <w:t xml:space="preserve"> </w:t>
      </w:r>
      <w:proofErr w:type="gramStart"/>
      <w:r w:rsidRPr="007E4392">
        <w:rPr>
          <w:rFonts w:asciiTheme="majorBidi" w:hAnsiTheme="majorBidi" w:cstheme="majorBidi"/>
          <w:sz w:val="20"/>
        </w:rPr>
        <w:t>United State of America: Delmar Cengage Learning.</w:t>
      </w:r>
      <w:proofErr w:type="gramEnd"/>
    </w:p>
    <w:p w:rsidR="00153E26" w:rsidRPr="007E4392" w:rsidRDefault="00153E26" w:rsidP="00153E26">
      <w:pPr>
        <w:ind w:left="720" w:hanging="720"/>
        <w:jc w:val="both"/>
        <w:rPr>
          <w:rFonts w:asciiTheme="majorBidi" w:hAnsiTheme="majorBidi" w:cstheme="majorBidi"/>
          <w:sz w:val="20"/>
        </w:rPr>
      </w:pPr>
      <w:proofErr w:type="gramStart"/>
      <w:r w:rsidRPr="007E4392">
        <w:rPr>
          <w:rFonts w:asciiTheme="majorBidi" w:hAnsiTheme="majorBidi" w:cstheme="majorBidi"/>
          <w:sz w:val="20"/>
        </w:rPr>
        <w:t>Kahfi, A. 2015.</w:t>
      </w:r>
      <w:proofErr w:type="gramEnd"/>
      <w:r w:rsidRPr="007E4392">
        <w:rPr>
          <w:rFonts w:asciiTheme="majorBidi" w:hAnsiTheme="majorBidi" w:cstheme="majorBidi"/>
          <w:sz w:val="20"/>
        </w:rPr>
        <w:t xml:space="preserve"> </w:t>
      </w:r>
      <w:proofErr w:type="gramStart"/>
      <w:r w:rsidRPr="007E4392">
        <w:rPr>
          <w:rFonts w:asciiTheme="majorBidi" w:hAnsiTheme="majorBidi" w:cstheme="majorBidi"/>
          <w:i/>
          <w:iCs/>
          <w:sz w:val="20"/>
        </w:rPr>
        <w:t>Pengaruh Kuat Arus Terhadap Hasil Pengelasan Las GMAW pada Baja ASTM A36</w:t>
      </w:r>
      <w:r w:rsidRPr="007E4392">
        <w:rPr>
          <w:rFonts w:asciiTheme="majorBidi" w:hAnsiTheme="majorBidi" w:cstheme="majorBidi"/>
          <w:sz w:val="20"/>
        </w:rPr>
        <w:t>.</w:t>
      </w:r>
      <w:proofErr w:type="gramEnd"/>
      <w:r w:rsidRPr="007E4392">
        <w:rPr>
          <w:rFonts w:asciiTheme="majorBidi" w:hAnsiTheme="majorBidi" w:cstheme="majorBidi"/>
          <w:sz w:val="20"/>
        </w:rPr>
        <w:t xml:space="preserve"> Skripsi Tidak Diterbitkan. Jakarta: Fakultas Teknik Universitas Negeri Jakarta.</w:t>
      </w:r>
    </w:p>
    <w:p w:rsidR="00153E26" w:rsidRPr="007E4392" w:rsidRDefault="00153E26" w:rsidP="00153E26">
      <w:pPr>
        <w:ind w:left="720" w:hanging="720"/>
        <w:jc w:val="both"/>
        <w:rPr>
          <w:rFonts w:asciiTheme="majorBidi" w:hAnsiTheme="majorBidi" w:cstheme="majorBidi"/>
          <w:sz w:val="20"/>
        </w:rPr>
      </w:pPr>
      <w:proofErr w:type="gramStart"/>
      <w:r w:rsidRPr="007E4392">
        <w:rPr>
          <w:rFonts w:asciiTheme="majorBidi" w:hAnsiTheme="majorBidi" w:cstheme="majorBidi"/>
          <w:sz w:val="20"/>
        </w:rPr>
        <w:t>Khausal, C. &amp; Sharma, L. 2015.</w:t>
      </w:r>
      <w:proofErr w:type="gramEnd"/>
      <w:r w:rsidRPr="007E4392">
        <w:rPr>
          <w:rFonts w:asciiTheme="majorBidi" w:hAnsiTheme="majorBidi" w:cstheme="majorBidi"/>
          <w:sz w:val="20"/>
        </w:rPr>
        <w:t xml:space="preserve"> </w:t>
      </w:r>
      <w:proofErr w:type="gramStart"/>
      <w:r w:rsidRPr="007E4392">
        <w:rPr>
          <w:rFonts w:asciiTheme="majorBidi" w:hAnsiTheme="majorBidi" w:cstheme="majorBidi"/>
          <w:sz w:val="20"/>
        </w:rPr>
        <w:t>To Determine Effects of Gas Metal Arc Welding (GMAW) Parameters on Mechanical Properties of Aluminium Alloys.</w:t>
      </w:r>
      <w:proofErr w:type="gramEnd"/>
      <w:r w:rsidRPr="007E4392">
        <w:rPr>
          <w:rFonts w:asciiTheme="majorBidi" w:hAnsiTheme="majorBidi" w:cstheme="majorBidi"/>
          <w:sz w:val="20"/>
        </w:rPr>
        <w:t xml:space="preserve"> </w:t>
      </w:r>
      <w:proofErr w:type="gramStart"/>
      <w:r w:rsidRPr="007E4392">
        <w:rPr>
          <w:rFonts w:asciiTheme="majorBidi" w:hAnsiTheme="majorBidi" w:cstheme="majorBidi"/>
          <w:i/>
          <w:iCs/>
          <w:sz w:val="20"/>
        </w:rPr>
        <w:t>International Journal of Innovative Research in Science, Engineering, and Technology (IJIRSET)</w:t>
      </w:r>
      <w:r w:rsidRPr="007E4392">
        <w:rPr>
          <w:rFonts w:asciiTheme="majorBidi" w:hAnsiTheme="majorBidi" w:cstheme="majorBidi"/>
          <w:sz w:val="20"/>
        </w:rPr>
        <w:t>,</w:t>
      </w:r>
      <w:r w:rsidRPr="007E4392">
        <w:rPr>
          <w:rFonts w:asciiTheme="majorBidi" w:hAnsiTheme="majorBidi" w:cstheme="majorBidi"/>
          <w:i/>
          <w:iCs/>
          <w:sz w:val="20"/>
        </w:rPr>
        <w:t xml:space="preserve"> 4</w:t>
      </w:r>
      <w:r w:rsidRPr="007E4392">
        <w:rPr>
          <w:rFonts w:asciiTheme="majorBidi" w:hAnsiTheme="majorBidi" w:cstheme="majorBidi"/>
          <w:sz w:val="20"/>
        </w:rPr>
        <w:t>(6), 4564-4572.</w:t>
      </w:r>
      <w:proofErr w:type="gramEnd"/>
    </w:p>
    <w:p w:rsidR="00153E26" w:rsidRPr="007E4392" w:rsidRDefault="00153E26" w:rsidP="00153E26">
      <w:pPr>
        <w:ind w:left="720" w:hanging="720"/>
        <w:jc w:val="both"/>
        <w:rPr>
          <w:rFonts w:asciiTheme="majorBidi" w:hAnsiTheme="majorBidi" w:cstheme="majorBidi"/>
          <w:sz w:val="20"/>
        </w:rPr>
      </w:pPr>
      <w:r w:rsidRPr="007E4392">
        <w:rPr>
          <w:rFonts w:asciiTheme="majorBidi" w:hAnsiTheme="majorBidi" w:cstheme="majorBidi"/>
          <w:sz w:val="20"/>
        </w:rPr>
        <w:t xml:space="preserve">Prajapati, R.B., Patel, D.K., Patel, M.I., &amp; Pandey, S.B. 2014. </w:t>
      </w:r>
      <w:proofErr w:type="gramStart"/>
      <w:r w:rsidRPr="007E4392">
        <w:rPr>
          <w:rFonts w:asciiTheme="majorBidi" w:hAnsiTheme="majorBidi" w:cstheme="majorBidi"/>
          <w:sz w:val="20"/>
        </w:rPr>
        <w:t>Artificial Neural Network Modeling of Weld Joint Strength of Gas Metal Arc Welding Process.</w:t>
      </w:r>
      <w:proofErr w:type="gramEnd"/>
      <w:r w:rsidRPr="007E4392">
        <w:rPr>
          <w:rFonts w:asciiTheme="majorBidi" w:hAnsiTheme="majorBidi" w:cstheme="majorBidi"/>
          <w:sz w:val="20"/>
        </w:rPr>
        <w:t xml:space="preserve"> </w:t>
      </w:r>
      <w:r w:rsidRPr="007E4392">
        <w:rPr>
          <w:rFonts w:asciiTheme="majorBidi" w:hAnsiTheme="majorBidi" w:cstheme="majorBidi"/>
          <w:i/>
          <w:iCs/>
          <w:sz w:val="20"/>
        </w:rPr>
        <w:t>International Journal of Advanced Scientific and Technical Research (IJST)</w:t>
      </w:r>
      <w:r w:rsidRPr="007E4392">
        <w:rPr>
          <w:rFonts w:asciiTheme="majorBidi" w:hAnsiTheme="majorBidi" w:cstheme="majorBidi"/>
          <w:sz w:val="20"/>
        </w:rPr>
        <w:t>,</w:t>
      </w:r>
      <w:r w:rsidRPr="007E4392">
        <w:rPr>
          <w:rFonts w:asciiTheme="majorBidi" w:hAnsiTheme="majorBidi" w:cstheme="majorBidi"/>
          <w:i/>
          <w:iCs/>
          <w:sz w:val="20"/>
        </w:rPr>
        <w:t xml:space="preserve"> 3</w:t>
      </w:r>
      <w:r w:rsidRPr="007E4392">
        <w:rPr>
          <w:rFonts w:asciiTheme="majorBidi" w:hAnsiTheme="majorBidi" w:cstheme="majorBidi"/>
          <w:sz w:val="20"/>
        </w:rPr>
        <w:t>(4), 769-777.</w:t>
      </w:r>
    </w:p>
    <w:p w:rsidR="00153E26" w:rsidRPr="007E4392" w:rsidRDefault="00153E26" w:rsidP="00153E26">
      <w:pPr>
        <w:ind w:left="720" w:hanging="720"/>
        <w:jc w:val="both"/>
        <w:rPr>
          <w:rFonts w:asciiTheme="majorBidi" w:hAnsiTheme="majorBidi" w:cstheme="majorBidi"/>
          <w:sz w:val="20"/>
        </w:rPr>
      </w:pPr>
      <w:r w:rsidRPr="007E4392">
        <w:rPr>
          <w:rFonts w:asciiTheme="majorBidi" w:hAnsiTheme="majorBidi" w:cstheme="majorBidi"/>
          <w:sz w:val="20"/>
        </w:rPr>
        <w:t xml:space="preserve">Sakthivel, R., Venkadeshwaran, P., Sridevi, R., Meeran, R.A., &amp; Chandrasekaran, K. 2015. </w:t>
      </w:r>
      <w:proofErr w:type="gramStart"/>
      <w:r w:rsidRPr="007E4392">
        <w:rPr>
          <w:rFonts w:asciiTheme="majorBidi" w:hAnsiTheme="majorBidi" w:cstheme="majorBidi"/>
          <w:sz w:val="20"/>
        </w:rPr>
        <w:t>Effect of Welding Current, Arc Voltage, and Gas Flow Rate on Depth of Penetration during MIG Welding of AA2014 Plate.</w:t>
      </w:r>
      <w:proofErr w:type="gramEnd"/>
      <w:r w:rsidRPr="007E4392">
        <w:rPr>
          <w:rFonts w:asciiTheme="majorBidi" w:hAnsiTheme="majorBidi" w:cstheme="majorBidi"/>
          <w:sz w:val="20"/>
        </w:rPr>
        <w:t xml:space="preserve"> </w:t>
      </w:r>
      <w:r w:rsidRPr="007E4392">
        <w:rPr>
          <w:rFonts w:asciiTheme="majorBidi" w:hAnsiTheme="majorBidi" w:cstheme="majorBidi"/>
          <w:i/>
          <w:iCs/>
          <w:sz w:val="20"/>
        </w:rPr>
        <w:t>International Journal of Advanced Research in Technology, Engineering, and Science (IJARTES)</w:t>
      </w:r>
      <w:r w:rsidRPr="007E4392">
        <w:rPr>
          <w:rFonts w:asciiTheme="majorBidi" w:hAnsiTheme="majorBidi" w:cstheme="majorBidi"/>
          <w:sz w:val="20"/>
        </w:rPr>
        <w:t>,</w:t>
      </w:r>
      <w:r w:rsidRPr="007E4392">
        <w:rPr>
          <w:rFonts w:asciiTheme="majorBidi" w:hAnsiTheme="majorBidi" w:cstheme="majorBidi"/>
          <w:i/>
          <w:iCs/>
          <w:sz w:val="20"/>
        </w:rPr>
        <w:t xml:space="preserve"> 2</w:t>
      </w:r>
      <w:r w:rsidRPr="007E4392">
        <w:rPr>
          <w:rFonts w:asciiTheme="majorBidi" w:hAnsiTheme="majorBidi" w:cstheme="majorBidi"/>
          <w:sz w:val="20"/>
        </w:rPr>
        <w:t>(2), 1-7.</w:t>
      </w:r>
    </w:p>
    <w:p w:rsidR="00153E26" w:rsidRPr="007E4392" w:rsidRDefault="00153E26" w:rsidP="00153E26">
      <w:pPr>
        <w:ind w:left="720" w:hanging="720"/>
        <w:jc w:val="both"/>
        <w:rPr>
          <w:rFonts w:asciiTheme="majorBidi" w:hAnsiTheme="majorBidi" w:cstheme="majorBidi"/>
          <w:sz w:val="20"/>
        </w:rPr>
      </w:pPr>
      <w:r w:rsidRPr="007E4392">
        <w:rPr>
          <w:rFonts w:asciiTheme="majorBidi" w:hAnsiTheme="majorBidi" w:cstheme="majorBidi"/>
          <w:sz w:val="20"/>
        </w:rPr>
        <w:t xml:space="preserve">Sing, S., Sing, M., &amp; Kumar, V. 2016. </w:t>
      </w:r>
      <w:proofErr w:type="gramStart"/>
      <w:r w:rsidRPr="007E4392">
        <w:rPr>
          <w:rFonts w:asciiTheme="majorBidi" w:hAnsiTheme="majorBidi" w:cstheme="majorBidi"/>
          <w:sz w:val="20"/>
        </w:rPr>
        <w:t>Experimental Analysis of TIG Welding of Stainless Steel 304 using Grey Taguchi Method.</w:t>
      </w:r>
      <w:proofErr w:type="gramEnd"/>
      <w:r w:rsidRPr="007E4392">
        <w:rPr>
          <w:rFonts w:asciiTheme="majorBidi" w:hAnsiTheme="majorBidi" w:cstheme="majorBidi"/>
          <w:sz w:val="20"/>
        </w:rPr>
        <w:t xml:space="preserve"> </w:t>
      </w:r>
      <w:r w:rsidRPr="007E4392">
        <w:rPr>
          <w:rFonts w:asciiTheme="majorBidi" w:hAnsiTheme="majorBidi" w:cstheme="majorBidi"/>
          <w:i/>
          <w:iCs/>
          <w:sz w:val="20"/>
        </w:rPr>
        <w:t>International Journal of Technical Research (IJTR)</w:t>
      </w:r>
      <w:r w:rsidRPr="007E4392">
        <w:rPr>
          <w:rFonts w:asciiTheme="majorBidi" w:hAnsiTheme="majorBidi" w:cstheme="majorBidi"/>
          <w:sz w:val="20"/>
        </w:rPr>
        <w:t>,</w:t>
      </w:r>
      <w:r w:rsidRPr="007E4392">
        <w:rPr>
          <w:rFonts w:asciiTheme="majorBidi" w:hAnsiTheme="majorBidi" w:cstheme="majorBidi"/>
          <w:i/>
          <w:iCs/>
          <w:sz w:val="20"/>
        </w:rPr>
        <w:t xml:space="preserve"> 5</w:t>
      </w:r>
      <w:r w:rsidRPr="007E4392">
        <w:rPr>
          <w:rFonts w:asciiTheme="majorBidi" w:hAnsiTheme="majorBidi" w:cstheme="majorBidi"/>
          <w:sz w:val="20"/>
        </w:rPr>
        <w:t>(1), 51-55.</w:t>
      </w:r>
    </w:p>
    <w:p w:rsidR="00153E26" w:rsidRPr="007E4392" w:rsidRDefault="00153E26" w:rsidP="00153E26">
      <w:pPr>
        <w:ind w:left="720" w:hanging="720"/>
        <w:jc w:val="both"/>
        <w:rPr>
          <w:rFonts w:asciiTheme="majorBidi" w:hAnsiTheme="majorBidi" w:cstheme="majorBidi"/>
          <w:sz w:val="20"/>
        </w:rPr>
      </w:pPr>
      <w:r w:rsidRPr="007E4392">
        <w:rPr>
          <w:rFonts w:asciiTheme="majorBidi" w:hAnsiTheme="majorBidi" w:cstheme="majorBidi"/>
          <w:sz w:val="20"/>
        </w:rPr>
        <w:lastRenderedPageBreak/>
        <w:t xml:space="preserve">Singh, L., Singh, R., Singh, N.K., Singh, D., &amp; Singh, P. 2013. An Evaluation of TIG Welding Parametric Influence on Tensile Strength of 5083 Aluminium Alloy. </w:t>
      </w:r>
      <w:r w:rsidRPr="007E4392">
        <w:rPr>
          <w:rFonts w:asciiTheme="majorBidi" w:hAnsiTheme="majorBidi" w:cstheme="majorBidi"/>
          <w:i/>
          <w:iCs/>
          <w:sz w:val="20"/>
        </w:rPr>
        <w:t>International Journal of Mechanical, Industrial Science, and Engineering (IJMISE)</w:t>
      </w:r>
      <w:r w:rsidRPr="007E4392">
        <w:rPr>
          <w:rFonts w:asciiTheme="majorBidi" w:hAnsiTheme="majorBidi" w:cstheme="majorBidi"/>
          <w:sz w:val="20"/>
        </w:rPr>
        <w:t>,</w:t>
      </w:r>
      <w:r w:rsidRPr="007E4392">
        <w:rPr>
          <w:rFonts w:asciiTheme="majorBidi" w:hAnsiTheme="majorBidi" w:cstheme="majorBidi"/>
          <w:i/>
          <w:iCs/>
          <w:sz w:val="20"/>
        </w:rPr>
        <w:t xml:space="preserve"> 7</w:t>
      </w:r>
      <w:r w:rsidRPr="007E4392">
        <w:rPr>
          <w:rFonts w:asciiTheme="majorBidi" w:hAnsiTheme="majorBidi" w:cstheme="majorBidi"/>
          <w:sz w:val="20"/>
        </w:rPr>
        <w:t>(11), 795-798.</w:t>
      </w:r>
    </w:p>
    <w:p w:rsidR="00153E26" w:rsidRPr="007E4392" w:rsidRDefault="00153E26" w:rsidP="00153E26">
      <w:pPr>
        <w:ind w:left="720" w:hanging="720"/>
        <w:jc w:val="both"/>
        <w:rPr>
          <w:rFonts w:asciiTheme="majorBidi" w:hAnsiTheme="majorBidi" w:cstheme="majorBidi"/>
          <w:i/>
          <w:iCs/>
          <w:sz w:val="20"/>
        </w:rPr>
      </w:pPr>
      <w:proofErr w:type="gramStart"/>
      <w:r w:rsidRPr="007E4392">
        <w:rPr>
          <w:rFonts w:asciiTheme="majorBidi" w:hAnsiTheme="majorBidi" w:cstheme="majorBidi"/>
          <w:sz w:val="20"/>
        </w:rPr>
        <w:t>Sivakumar, S. &amp; Kumar, J.R.V. 2015.</w:t>
      </w:r>
      <w:proofErr w:type="gramEnd"/>
      <w:r w:rsidRPr="007E4392">
        <w:rPr>
          <w:rFonts w:asciiTheme="majorBidi" w:hAnsiTheme="majorBidi" w:cstheme="majorBidi"/>
          <w:sz w:val="20"/>
        </w:rPr>
        <w:t xml:space="preserve"> Experimental Investigation </w:t>
      </w:r>
      <w:proofErr w:type="gramStart"/>
      <w:r w:rsidRPr="007E4392">
        <w:rPr>
          <w:rFonts w:asciiTheme="majorBidi" w:hAnsiTheme="majorBidi" w:cstheme="majorBidi"/>
          <w:sz w:val="20"/>
        </w:rPr>
        <w:t>On</w:t>
      </w:r>
      <w:proofErr w:type="gramEnd"/>
      <w:r w:rsidRPr="007E4392">
        <w:rPr>
          <w:rFonts w:asciiTheme="majorBidi" w:hAnsiTheme="majorBidi" w:cstheme="majorBidi"/>
          <w:sz w:val="20"/>
        </w:rPr>
        <w:t xml:space="preserve"> MIG Welded Mild Steel. </w:t>
      </w:r>
      <w:r w:rsidRPr="007E4392">
        <w:rPr>
          <w:rFonts w:asciiTheme="majorBidi" w:hAnsiTheme="majorBidi" w:cstheme="majorBidi"/>
          <w:i/>
          <w:iCs/>
          <w:sz w:val="20"/>
        </w:rPr>
        <w:t xml:space="preserve">International Journal of Machine and Construction </w:t>
      </w:r>
      <w:proofErr w:type="gramStart"/>
      <w:r w:rsidRPr="007E4392">
        <w:rPr>
          <w:rFonts w:asciiTheme="majorBidi" w:hAnsiTheme="majorBidi" w:cstheme="majorBidi"/>
          <w:i/>
          <w:iCs/>
          <w:sz w:val="20"/>
        </w:rPr>
        <w:t>Engineering(</w:t>
      </w:r>
      <w:proofErr w:type="gramEnd"/>
      <w:r w:rsidRPr="007E4392">
        <w:rPr>
          <w:rFonts w:asciiTheme="majorBidi" w:hAnsiTheme="majorBidi" w:cstheme="majorBidi"/>
          <w:i/>
          <w:iCs/>
          <w:sz w:val="20"/>
        </w:rPr>
        <w:t>IJMCE)</w:t>
      </w:r>
      <w:r w:rsidRPr="007E4392">
        <w:rPr>
          <w:rFonts w:asciiTheme="majorBidi" w:hAnsiTheme="majorBidi" w:cstheme="majorBidi"/>
          <w:sz w:val="20"/>
        </w:rPr>
        <w:t>,</w:t>
      </w:r>
      <w:r w:rsidRPr="007E4392">
        <w:rPr>
          <w:rFonts w:asciiTheme="majorBidi" w:hAnsiTheme="majorBidi" w:cstheme="majorBidi"/>
          <w:i/>
          <w:iCs/>
          <w:sz w:val="20"/>
        </w:rPr>
        <w:t xml:space="preserve"> 2</w:t>
      </w:r>
      <w:r w:rsidRPr="007E4392">
        <w:rPr>
          <w:rFonts w:asciiTheme="majorBidi" w:hAnsiTheme="majorBidi" w:cstheme="majorBidi"/>
          <w:sz w:val="20"/>
        </w:rPr>
        <w:t>(1), 1-19.</w:t>
      </w:r>
    </w:p>
    <w:p w:rsidR="00153E26" w:rsidRPr="007E4392" w:rsidRDefault="00153E26" w:rsidP="00153E26">
      <w:pPr>
        <w:ind w:left="720" w:hanging="720"/>
        <w:jc w:val="both"/>
        <w:rPr>
          <w:rFonts w:asciiTheme="majorBidi" w:hAnsiTheme="majorBidi" w:cstheme="majorBidi"/>
          <w:sz w:val="20"/>
        </w:rPr>
      </w:pPr>
      <w:proofErr w:type="gramStart"/>
      <w:r w:rsidRPr="007E4392">
        <w:rPr>
          <w:rFonts w:asciiTheme="majorBidi" w:hAnsiTheme="majorBidi" w:cstheme="majorBidi"/>
          <w:sz w:val="20"/>
        </w:rPr>
        <w:t>Sugiyono.</w:t>
      </w:r>
      <w:proofErr w:type="gramEnd"/>
      <w:r w:rsidRPr="007E4392">
        <w:rPr>
          <w:rFonts w:asciiTheme="majorBidi" w:hAnsiTheme="majorBidi" w:cstheme="majorBidi"/>
          <w:sz w:val="20"/>
        </w:rPr>
        <w:t xml:space="preserve"> 2015. </w:t>
      </w:r>
      <w:r w:rsidRPr="007E4392">
        <w:rPr>
          <w:rFonts w:asciiTheme="majorBidi" w:hAnsiTheme="majorBidi" w:cstheme="majorBidi"/>
          <w:i/>
          <w:iCs/>
          <w:sz w:val="20"/>
        </w:rPr>
        <w:t>Metode Penelitian Kuantitatif, Kualitatif, dan R&amp;D</w:t>
      </w:r>
      <w:r w:rsidRPr="007E4392">
        <w:rPr>
          <w:rFonts w:asciiTheme="majorBidi" w:hAnsiTheme="majorBidi" w:cstheme="majorBidi"/>
          <w:sz w:val="20"/>
        </w:rPr>
        <w:t>. Bandung: Alfabeta.</w:t>
      </w:r>
    </w:p>
    <w:p w:rsidR="00153E26" w:rsidRPr="007E4392" w:rsidRDefault="00153E26" w:rsidP="00153E26">
      <w:pPr>
        <w:ind w:left="720" w:hanging="720"/>
        <w:jc w:val="both"/>
        <w:rPr>
          <w:rFonts w:asciiTheme="majorBidi" w:hAnsiTheme="majorBidi" w:cstheme="majorBidi"/>
          <w:sz w:val="20"/>
        </w:rPr>
      </w:pPr>
      <w:proofErr w:type="gramStart"/>
      <w:r w:rsidRPr="007E4392">
        <w:rPr>
          <w:rFonts w:asciiTheme="majorBidi" w:hAnsiTheme="majorBidi" w:cstheme="majorBidi"/>
          <w:sz w:val="20"/>
        </w:rPr>
        <w:t>Tim Universitas Negeri Malang.</w:t>
      </w:r>
      <w:proofErr w:type="gramEnd"/>
      <w:r w:rsidRPr="007E4392">
        <w:rPr>
          <w:rFonts w:asciiTheme="majorBidi" w:hAnsiTheme="majorBidi" w:cstheme="majorBidi"/>
          <w:sz w:val="20"/>
        </w:rPr>
        <w:t xml:space="preserve"> 2017. </w:t>
      </w:r>
      <w:r w:rsidRPr="007E4392">
        <w:rPr>
          <w:rFonts w:asciiTheme="majorBidi" w:hAnsiTheme="majorBidi" w:cstheme="majorBidi"/>
          <w:i/>
          <w:sz w:val="20"/>
        </w:rPr>
        <w:t>Pedoman Penulisan Karya Ilmiah</w:t>
      </w:r>
      <w:r w:rsidRPr="007E4392">
        <w:rPr>
          <w:rFonts w:asciiTheme="majorBidi" w:hAnsiTheme="majorBidi" w:cstheme="majorBidi"/>
          <w:sz w:val="20"/>
        </w:rPr>
        <w:t xml:space="preserve">. Malang: Universitas Negeri Malang (UM Press). </w:t>
      </w:r>
    </w:p>
    <w:p w:rsidR="00153E26" w:rsidRPr="007E4392" w:rsidRDefault="00153E26" w:rsidP="00153E26">
      <w:pPr>
        <w:ind w:left="720" w:hanging="720"/>
        <w:jc w:val="both"/>
        <w:rPr>
          <w:rFonts w:asciiTheme="majorBidi" w:hAnsiTheme="majorBidi" w:cstheme="majorBidi"/>
          <w:sz w:val="20"/>
          <w:szCs w:val="20"/>
        </w:rPr>
      </w:pPr>
      <w:r w:rsidRPr="007E4392">
        <w:rPr>
          <w:rFonts w:asciiTheme="majorBidi" w:hAnsiTheme="majorBidi" w:cstheme="majorBidi"/>
          <w:sz w:val="20"/>
          <w:szCs w:val="20"/>
        </w:rPr>
        <w:t xml:space="preserve">Widharto, S. 2007. </w:t>
      </w:r>
      <w:proofErr w:type="gramStart"/>
      <w:r w:rsidRPr="007E4392">
        <w:rPr>
          <w:rFonts w:asciiTheme="majorBidi" w:hAnsiTheme="majorBidi" w:cstheme="majorBidi"/>
          <w:i/>
          <w:iCs/>
          <w:sz w:val="20"/>
          <w:szCs w:val="20"/>
        </w:rPr>
        <w:t>Menuju Juru Las Tingkat Dunia</w:t>
      </w:r>
      <w:r w:rsidRPr="007E4392">
        <w:rPr>
          <w:rFonts w:asciiTheme="majorBidi" w:hAnsiTheme="majorBidi" w:cstheme="majorBidi"/>
          <w:sz w:val="20"/>
          <w:szCs w:val="20"/>
        </w:rPr>
        <w:t>.</w:t>
      </w:r>
      <w:proofErr w:type="gramEnd"/>
      <w:r w:rsidRPr="007E4392">
        <w:rPr>
          <w:rFonts w:asciiTheme="majorBidi" w:hAnsiTheme="majorBidi" w:cstheme="majorBidi"/>
          <w:sz w:val="20"/>
          <w:szCs w:val="20"/>
        </w:rPr>
        <w:t xml:space="preserve"> Jakarta: PT. Pradnya Paramita.</w:t>
      </w:r>
    </w:p>
    <w:p w:rsidR="00153E26" w:rsidRDefault="00153E26" w:rsidP="00153E26">
      <w:pPr>
        <w:ind w:left="993" w:hanging="993"/>
        <w:jc w:val="both"/>
        <w:rPr>
          <w:rFonts w:asciiTheme="majorBidi" w:hAnsiTheme="majorBidi" w:cstheme="majorBidi"/>
          <w:sz w:val="20"/>
          <w:szCs w:val="20"/>
        </w:rPr>
      </w:pPr>
      <w:r w:rsidRPr="007E4392">
        <w:rPr>
          <w:rFonts w:asciiTheme="majorBidi" w:hAnsiTheme="majorBidi" w:cstheme="majorBidi"/>
          <w:sz w:val="20"/>
          <w:szCs w:val="20"/>
        </w:rPr>
        <w:t xml:space="preserve">Widharto, S. 2008. </w:t>
      </w:r>
      <w:proofErr w:type="gramStart"/>
      <w:r w:rsidRPr="007E4392">
        <w:rPr>
          <w:rFonts w:asciiTheme="majorBidi" w:hAnsiTheme="majorBidi" w:cstheme="majorBidi"/>
          <w:i/>
          <w:iCs/>
          <w:sz w:val="20"/>
          <w:szCs w:val="20"/>
        </w:rPr>
        <w:t>Petunjuk Kerja Las</w:t>
      </w:r>
      <w:r w:rsidRPr="007E4392">
        <w:rPr>
          <w:rFonts w:asciiTheme="majorBidi" w:hAnsiTheme="majorBidi" w:cstheme="majorBidi"/>
          <w:sz w:val="20"/>
          <w:szCs w:val="20"/>
        </w:rPr>
        <w:t>.</w:t>
      </w:r>
      <w:proofErr w:type="gramEnd"/>
      <w:r w:rsidRPr="007E4392">
        <w:rPr>
          <w:rFonts w:asciiTheme="majorBidi" w:hAnsiTheme="majorBidi" w:cstheme="majorBidi"/>
          <w:sz w:val="20"/>
          <w:szCs w:val="20"/>
        </w:rPr>
        <w:t xml:space="preserve"> Jakarta: PT. Pradnya Paramita.</w:t>
      </w:r>
    </w:p>
    <w:p w:rsidR="00153E26" w:rsidRPr="00F311B4" w:rsidRDefault="00153E26" w:rsidP="00153E26">
      <w:pPr>
        <w:ind w:left="993" w:hanging="993"/>
        <w:jc w:val="both"/>
        <w:rPr>
          <w:rFonts w:asciiTheme="majorBidi" w:hAnsiTheme="majorBidi" w:cstheme="majorBidi"/>
          <w:sz w:val="20"/>
          <w:szCs w:val="20"/>
        </w:rPr>
      </w:pPr>
      <w:bookmarkStart w:id="22" w:name="_Hlk22121810"/>
      <w:proofErr w:type="gramStart"/>
      <w:r w:rsidRPr="00F311B4">
        <w:rPr>
          <w:rFonts w:asciiTheme="majorBidi" w:hAnsiTheme="majorBidi" w:cstheme="majorBidi"/>
          <w:sz w:val="20"/>
          <w:szCs w:val="20"/>
        </w:rPr>
        <w:t>Wiryosumarto, H. &amp; Okumura, T. 2008.</w:t>
      </w:r>
      <w:proofErr w:type="gramEnd"/>
      <w:r w:rsidRPr="00F311B4">
        <w:rPr>
          <w:rFonts w:asciiTheme="majorBidi" w:hAnsiTheme="majorBidi" w:cstheme="majorBidi"/>
          <w:sz w:val="20"/>
          <w:szCs w:val="20"/>
        </w:rPr>
        <w:t xml:space="preserve"> </w:t>
      </w:r>
      <w:r w:rsidRPr="00F311B4">
        <w:rPr>
          <w:rFonts w:asciiTheme="majorBidi" w:hAnsiTheme="majorBidi" w:cstheme="majorBidi"/>
          <w:i/>
          <w:iCs/>
          <w:sz w:val="20"/>
          <w:szCs w:val="20"/>
        </w:rPr>
        <w:t>Teknologi Pengelasan Logam</w:t>
      </w:r>
      <w:r w:rsidRPr="00F311B4">
        <w:rPr>
          <w:rFonts w:asciiTheme="majorBidi" w:hAnsiTheme="majorBidi" w:cstheme="majorBidi"/>
          <w:sz w:val="20"/>
          <w:szCs w:val="20"/>
        </w:rPr>
        <w:t>. Jakarta: PT. Pradnya Paramita.</w:t>
      </w:r>
      <w:bookmarkEnd w:id="22"/>
    </w:p>
    <w:p w:rsidR="00153E26" w:rsidRPr="007E4392" w:rsidRDefault="00153E26" w:rsidP="00153E26">
      <w:pPr>
        <w:ind w:left="993" w:hanging="993"/>
        <w:jc w:val="both"/>
        <w:rPr>
          <w:rFonts w:asciiTheme="majorBidi" w:hAnsiTheme="majorBidi" w:cstheme="majorBidi"/>
          <w:sz w:val="20"/>
          <w:szCs w:val="20"/>
        </w:rPr>
      </w:pPr>
    </w:p>
    <w:p w:rsidR="00153E26" w:rsidRPr="007E4392" w:rsidRDefault="00153E26" w:rsidP="00153E26">
      <w:pPr>
        <w:pStyle w:val="ieeeparagraph"/>
        <w:spacing w:before="0" w:beforeAutospacing="0" w:after="0" w:afterAutospacing="0"/>
        <w:jc w:val="both"/>
        <w:rPr>
          <w:rFonts w:asciiTheme="majorBidi" w:hAnsiTheme="majorBidi" w:cstheme="majorBidi"/>
          <w:sz w:val="20"/>
          <w:szCs w:val="20"/>
        </w:rPr>
      </w:pPr>
    </w:p>
    <w:p w:rsidR="00153E26" w:rsidRPr="007E4392" w:rsidRDefault="00153E26" w:rsidP="00153E26">
      <w:pPr>
        <w:pStyle w:val="ieeeparagraph"/>
        <w:spacing w:before="0" w:beforeAutospacing="0" w:after="0" w:afterAutospacing="0"/>
        <w:jc w:val="both"/>
        <w:rPr>
          <w:rFonts w:asciiTheme="majorBidi" w:hAnsiTheme="majorBidi" w:cstheme="majorBidi"/>
          <w:sz w:val="20"/>
          <w:szCs w:val="20"/>
        </w:rPr>
      </w:pPr>
    </w:p>
    <w:p w:rsidR="00153E26" w:rsidRPr="00E65F9B" w:rsidRDefault="00153E26" w:rsidP="00E65F9B">
      <w:pPr>
        <w:ind w:left="720" w:hanging="720"/>
        <w:jc w:val="both"/>
        <w:rPr>
          <w:rFonts w:cs="Times New Roman"/>
          <w:sz w:val="20"/>
          <w:szCs w:val="20"/>
        </w:rPr>
      </w:pPr>
    </w:p>
    <w:sectPr w:rsidR="00153E26" w:rsidRPr="00E65F9B" w:rsidSect="008F032B">
      <w:headerReference w:type="even" r:id="rId18"/>
      <w:headerReference w:type="default" r:id="rId19"/>
      <w:footerReference w:type="even" r:id="rId20"/>
      <w:footerReference w:type="default" r:id="rId21"/>
      <w:pgSz w:w="11906" w:h="16838" w:code="9"/>
      <w:pgMar w:top="1080" w:right="850" w:bottom="2434" w:left="806" w:header="1152" w:footer="1584" w:gutter="0"/>
      <w:pgNumType w:start="4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2A5A" w:rsidRDefault="001F2A5A">
      <w:r>
        <w:separator/>
      </w:r>
    </w:p>
  </w:endnote>
  <w:endnote w:type="continuationSeparator" w:id="0">
    <w:p w:rsidR="001F2A5A" w:rsidRDefault="001F2A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dobe Garamond Pro">
    <w:altName w:val="Garamond"/>
    <w:charset w:val="00"/>
    <w:family w:val="roman"/>
    <w:pitch w:val="default"/>
    <w:sig w:usb0="00000000" w:usb1="00000000" w:usb2="00000000" w:usb3="00000000" w:csb0="00000093" w:csb1="00000000"/>
  </w:font>
  <w:font w:name="Microsoft Sans Serif">
    <w:panose1 w:val="020B0604020202020204"/>
    <w:charset w:val="00"/>
    <w:family w:val="swiss"/>
    <w:pitch w:val="variable"/>
    <w:sig w:usb0="E5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imesNewRomanPSMT">
    <w:altName w:val="Times New Roman"/>
    <w:panose1 w:val="00000000000000000000"/>
    <w:charset w:val="0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3524613"/>
      <w:docPartObj>
        <w:docPartGallery w:val="Page Numbers (Bottom of Page)"/>
        <w:docPartUnique/>
      </w:docPartObj>
    </w:sdtPr>
    <w:sdtEndPr>
      <w:rPr>
        <w:noProof/>
      </w:rPr>
    </w:sdtEndPr>
    <w:sdtContent>
      <w:p w:rsidR="001F2A5A" w:rsidRDefault="001F2A5A">
        <w:pPr>
          <w:pStyle w:val="Footer"/>
          <w:jc w:val="center"/>
        </w:pPr>
        <w:r>
          <w:fldChar w:fldCharType="begin"/>
        </w:r>
        <w:r>
          <w:instrText xml:space="preserve"> PAGE   \* MERGEFORMAT </w:instrText>
        </w:r>
        <w:r>
          <w:fldChar w:fldCharType="separate"/>
        </w:r>
        <w:r w:rsidR="007F7A69">
          <w:rPr>
            <w:noProof/>
          </w:rPr>
          <w:t>52</w:t>
        </w:r>
        <w:r>
          <w:rPr>
            <w:noProof/>
          </w:rPr>
          <w:fldChar w:fldCharType="end"/>
        </w:r>
      </w:p>
    </w:sdtContent>
  </w:sdt>
  <w:p w:rsidR="001F2A5A" w:rsidRDefault="001F2A5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2A5A" w:rsidRDefault="001F2A5A" w:rsidP="00283721">
    <w:pPr>
      <w:pStyle w:val="Footer"/>
      <w:tabs>
        <w:tab w:val="clear" w:pos="4680"/>
        <w:tab w:val="clear" w:pos="9360"/>
        <w:tab w:val="center" w:pos="720"/>
        <w:tab w:val="right" w:pos="8820"/>
      </w:tabs>
      <w:ind w:left="5400" w:hanging="5400"/>
      <w:rPr>
        <w:rStyle w:val="Hyperlink"/>
        <w:color w:val="7F7F7F" w:themeColor="text1" w:themeTint="80"/>
        <w:sz w:val="20"/>
        <w:szCs w:val="20"/>
        <w:u w:val="none"/>
      </w:rPr>
    </w:pPr>
  </w:p>
  <w:p w:rsidR="001F2A5A" w:rsidRDefault="008F032B" w:rsidP="00283721">
    <w:pPr>
      <w:pStyle w:val="Footer"/>
      <w:tabs>
        <w:tab w:val="clear" w:pos="4680"/>
        <w:tab w:val="clear" w:pos="9360"/>
        <w:tab w:val="center" w:pos="720"/>
        <w:tab w:val="right" w:pos="8820"/>
      </w:tabs>
      <w:ind w:left="5400" w:hanging="5400"/>
      <w:rPr>
        <w:rStyle w:val="Hyperlink"/>
        <w:color w:val="7F7F7F" w:themeColor="text1" w:themeTint="80"/>
        <w:sz w:val="20"/>
        <w:szCs w:val="20"/>
        <w:u w:val="none"/>
      </w:rPr>
    </w:pPr>
    <w:r w:rsidRPr="008F032B">
      <w:rPr>
        <w:rStyle w:val="Hyperlink"/>
        <w:color w:val="7F7F7F" w:themeColor="text1" w:themeTint="80"/>
        <w:sz w:val="20"/>
        <w:szCs w:val="20"/>
        <w:u w:val="none"/>
      </w:rPr>
      <w:t>Pengaruh Variasi Kecepatan Aliran Gas Pelindung dan Kuat Arus Pengelasan GMAW</w:t>
    </w:r>
    <w:r w:rsidR="001F2A5A" w:rsidRPr="000F202D">
      <w:rPr>
        <w:rFonts w:cs="Times New Roman"/>
        <w:b/>
        <w:bCs/>
        <w:sz w:val="40"/>
        <w:szCs w:val="40"/>
        <w:lang w:val="en-US" w:eastAsia="en-US"/>
      </w:rPr>
      <w:t xml:space="preserve"> </w:t>
    </w:r>
    <w:r w:rsidR="001F2A5A" w:rsidRPr="00283721">
      <w:rPr>
        <w:rStyle w:val="Hyperlink"/>
        <w:color w:val="7F7F7F" w:themeColor="text1" w:themeTint="80"/>
        <w:sz w:val="20"/>
        <w:szCs w:val="20"/>
        <w:u w:val="none"/>
      </w:rPr>
      <w:t>……..</w:t>
    </w:r>
  </w:p>
  <w:p w:rsidR="001F2A5A" w:rsidRDefault="001F2A5A" w:rsidP="00283721">
    <w:pPr>
      <w:pStyle w:val="Footer"/>
      <w:tabs>
        <w:tab w:val="clear" w:pos="4680"/>
        <w:tab w:val="clear" w:pos="9360"/>
        <w:tab w:val="center" w:pos="720"/>
        <w:tab w:val="right" w:pos="8820"/>
      </w:tabs>
      <w:ind w:left="5400" w:hanging="5400"/>
      <w:rPr>
        <w:b/>
        <w:bCs/>
      </w:rPr>
    </w:pPr>
    <w:r>
      <w:rPr>
        <w:b/>
        <w:bCs/>
      </w:rPr>
      <w:tab/>
    </w:r>
  </w:p>
  <w:p w:rsidR="001F2A5A" w:rsidRPr="002649C7" w:rsidRDefault="001F2A5A" w:rsidP="00283721">
    <w:pPr>
      <w:pStyle w:val="Footer"/>
      <w:tabs>
        <w:tab w:val="clear" w:pos="4680"/>
        <w:tab w:val="clear" w:pos="9360"/>
        <w:tab w:val="center" w:pos="720"/>
        <w:tab w:val="right" w:pos="8820"/>
      </w:tabs>
      <w:ind w:left="5400" w:hanging="5400"/>
      <w:rPr>
        <w:color w:val="7F7F7F" w:themeColor="text1" w:themeTint="80"/>
        <w:sz w:val="20"/>
        <w:szCs w:val="20"/>
      </w:rPr>
    </w:pPr>
    <w:r w:rsidRPr="002649C7">
      <w:rPr>
        <w:bCs/>
      </w:rPr>
      <w:tab/>
    </w:r>
    <w:r w:rsidRPr="002649C7">
      <w:rPr>
        <w:bCs/>
      </w:rPr>
      <w:tab/>
    </w:r>
    <w:r w:rsidRPr="002649C7">
      <w:rPr>
        <w:bCs/>
      </w:rPr>
      <w:fldChar w:fldCharType="begin"/>
    </w:r>
    <w:r w:rsidRPr="002649C7">
      <w:rPr>
        <w:bCs/>
      </w:rPr>
      <w:instrText xml:space="preserve"> PAGE   \* MERGEFORMAT </w:instrText>
    </w:r>
    <w:r w:rsidRPr="002649C7">
      <w:rPr>
        <w:bCs/>
      </w:rPr>
      <w:fldChar w:fldCharType="separate"/>
    </w:r>
    <w:r w:rsidR="007F7A69">
      <w:rPr>
        <w:bCs/>
        <w:noProof/>
      </w:rPr>
      <w:t>51</w:t>
    </w:r>
    <w:r w:rsidRPr="002649C7">
      <w:rPr>
        <w:bCs/>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2A5A" w:rsidRDefault="001F2A5A">
      <w:r>
        <w:separator/>
      </w:r>
    </w:p>
  </w:footnote>
  <w:footnote w:type="continuationSeparator" w:id="0">
    <w:p w:rsidR="001F2A5A" w:rsidRDefault="001F2A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2A5A" w:rsidRPr="00ED3072" w:rsidRDefault="007F7A69" w:rsidP="005811B3">
    <w:pPr>
      <w:pStyle w:val="Header"/>
      <w:rPr>
        <w:rFonts w:ascii="Times New Roman" w:hAnsi="Times New Roman" w:cs="Times New Roman"/>
        <w:color w:val="000000" w:themeColor="text1"/>
        <w:sz w:val="20"/>
        <w:szCs w:val="20"/>
      </w:rPr>
    </w:pPr>
    <w:sdt>
      <w:sdtPr>
        <w:id w:val="-642201729"/>
        <w:docPartObj>
          <w:docPartGallery w:val="Page Numbers (Top of Page)"/>
          <w:docPartUnique/>
        </w:docPartObj>
      </w:sdtPr>
      <w:sdtEndPr>
        <w:rPr>
          <w:rFonts w:ascii="Times New Roman" w:hAnsi="Times New Roman" w:cs="Times New Roman"/>
          <w:color w:val="000000" w:themeColor="text1"/>
          <w:sz w:val="20"/>
          <w:szCs w:val="20"/>
        </w:rPr>
      </w:sdtEndPr>
      <w:sdtContent>
        <w:r w:rsidR="001F2A5A" w:rsidRPr="00ED3072">
          <w:rPr>
            <w:rFonts w:ascii="Times New Roman" w:hAnsi="Times New Roman" w:cs="Times New Roman"/>
            <w:i/>
            <w:color w:val="000000" w:themeColor="text1"/>
            <w:sz w:val="20"/>
            <w:szCs w:val="20"/>
          </w:rPr>
          <w:t>JURNAL TEKNIK MESIN DAN PEMBELAJARAN</w:t>
        </w:r>
        <w:r w:rsidR="001F2A5A" w:rsidRPr="00ED3072">
          <w:rPr>
            <w:rFonts w:ascii="Times New Roman" w:hAnsi="Times New Roman" w:cs="Times New Roman"/>
            <w:b/>
            <w:color w:val="000000" w:themeColor="text1"/>
            <w:sz w:val="20"/>
            <w:szCs w:val="20"/>
          </w:rPr>
          <w:t xml:space="preserve">, </w:t>
        </w:r>
        <w:r w:rsidR="001F2A5A" w:rsidRPr="00ED3072">
          <w:rPr>
            <w:rFonts w:ascii="Times New Roman" w:hAnsi="Times New Roman" w:cs="Times New Roman"/>
            <w:color w:val="000000" w:themeColor="text1"/>
            <w:sz w:val="20"/>
            <w:szCs w:val="20"/>
          </w:rPr>
          <w:t xml:space="preserve">Volume </w:t>
        </w:r>
        <w:r w:rsidR="001F2A5A">
          <w:rPr>
            <w:rFonts w:ascii="Times New Roman" w:hAnsi="Times New Roman" w:cs="Times New Roman"/>
            <w:color w:val="000000" w:themeColor="text1"/>
            <w:sz w:val="20"/>
            <w:szCs w:val="20"/>
          </w:rPr>
          <w:t>4,</w:t>
        </w:r>
        <w:r w:rsidR="008F032B">
          <w:rPr>
            <w:rFonts w:ascii="Times New Roman" w:hAnsi="Times New Roman" w:cs="Times New Roman"/>
            <w:color w:val="000000" w:themeColor="text1"/>
            <w:sz w:val="20"/>
            <w:szCs w:val="20"/>
          </w:rPr>
          <w:t xml:space="preserve"> Nomor 1, Juni 2021, Halaman: 41– 52</w:t>
        </w:r>
      </w:sdtContent>
    </w:sdt>
  </w:p>
  <w:p w:rsidR="001F2A5A" w:rsidRPr="00ED3072" w:rsidRDefault="001F2A5A">
    <w:pPr>
      <w:pStyle w:val="Header"/>
      <w:tabs>
        <w:tab w:val="clear" w:pos="4513"/>
        <w:tab w:val="clear" w:pos="9026"/>
        <w:tab w:val="left" w:pos="567"/>
      </w:tabs>
      <w:rPr>
        <w:rFonts w:ascii="Adobe Garamond Pro" w:hAnsi="Adobe Garamond Pro"/>
        <w:color w:val="000000" w:themeColor="text1"/>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2A5A" w:rsidRPr="00ED3072" w:rsidRDefault="007F7A69" w:rsidP="005811B3">
    <w:pPr>
      <w:rPr>
        <w:rFonts w:cs="Times New Roman"/>
        <w:color w:val="7F7F7F" w:themeColor="text1" w:themeTint="80"/>
        <w:sz w:val="20"/>
        <w:szCs w:val="20"/>
      </w:rPr>
    </w:pPr>
    <w:hyperlink r:id="rId1" w:history="1">
      <w:r w:rsidR="001F2A5A" w:rsidRPr="00ED3072">
        <w:rPr>
          <w:rStyle w:val="Hyperlink"/>
          <w:color w:val="7F7F7F" w:themeColor="text1" w:themeTint="80"/>
          <w:sz w:val="20"/>
          <w:szCs w:val="20"/>
        </w:rPr>
        <w:t>http://journal2.um.ac.id/index.php/jtmp</w:t>
      </w:r>
    </w:hyperlink>
    <w:r w:rsidR="001F2A5A" w:rsidRPr="00ED3072">
      <w:rPr>
        <w:rFonts w:cs="Times New Roman"/>
        <w:i/>
        <w:color w:val="7F7F7F" w:themeColor="text1" w:themeTint="80"/>
        <w:sz w:val="20"/>
        <w:szCs w:val="20"/>
      </w:rPr>
      <w:t xml:space="preserve"> </w:t>
    </w:r>
    <w:r w:rsidR="001F2A5A" w:rsidRPr="00ED3072">
      <w:rPr>
        <w:rFonts w:cs="Times New Roman"/>
        <w:i/>
        <w:color w:val="7F7F7F" w:themeColor="text1" w:themeTint="80"/>
        <w:sz w:val="20"/>
        <w:szCs w:val="20"/>
      </w:rPr>
      <w:tab/>
    </w:r>
    <w:r w:rsidR="001F2A5A" w:rsidRPr="00ED3072">
      <w:rPr>
        <w:rFonts w:cs="Times New Roman"/>
        <w:i/>
        <w:color w:val="7F7F7F" w:themeColor="text1" w:themeTint="80"/>
        <w:sz w:val="20"/>
        <w:szCs w:val="20"/>
      </w:rPr>
      <w:tab/>
    </w:r>
    <w:r w:rsidR="001F2A5A" w:rsidRPr="00ED3072">
      <w:rPr>
        <w:rFonts w:cs="Times New Roman"/>
        <w:i/>
        <w:color w:val="7F7F7F" w:themeColor="text1" w:themeTint="80"/>
        <w:sz w:val="20"/>
        <w:szCs w:val="20"/>
      </w:rPr>
      <w:tab/>
    </w:r>
    <w:r w:rsidR="001F2A5A" w:rsidRPr="00ED3072">
      <w:rPr>
        <w:rFonts w:cs="Times New Roman"/>
        <w:i/>
        <w:color w:val="7F7F7F" w:themeColor="text1" w:themeTint="80"/>
        <w:sz w:val="20"/>
        <w:szCs w:val="20"/>
      </w:rPr>
      <w:tab/>
      <w:t xml:space="preserve">      JURNAL TEKNIK MESIN DAN PEMBELAJARAN </w:t>
    </w:r>
    <w:r w:rsidR="001F2A5A" w:rsidRPr="00B06B33">
      <w:rPr>
        <w:rFonts w:cs="Times New Roman"/>
        <w:color w:val="7F7F7F" w:themeColor="text1" w:themeTint="80"/>
        <w:sz w:val="20"/>
        <w:szCs w:val="20"/>
      </w:rPr>
      <w:t>E-</w:t>
    </w:r>
    <w:r w:rsidR="001F2A5A" w:rsidRPr="00B06B33">
      <w:rPr>
        <w:color w:val="7F7F7F" w:themeColor="text1" w:themeTint="80"/>
        <w:sz w:val="20"/>
        <w:szCs w:val="20"/>
      </w:rPr>
      <w:t>I</w:t>
    </w:r>
    <w:r w:rsidR="001F2A5A" w:rsidRPr="00ED3072">
      <w:rPr>
        <w:color w:val="7F7F7F" w:themeColor="text1" w:themeTint="80"/>
        <w:sz w:val="20"/>
        <w:szCs w:val="20"/>
      </w:rPr>
      <w:t xml:space="preserve">SSN. 2623-1271         </w:t>
    </w:r>
    <w:r w:rsidR="001F2A5A" w:rsidRPr="00ED3072">
      <w:rPr>
        <w:color w:val="7F7F7F" w:themeColor="text1" w:themeTint="80"/>
        <w:sz w:val="20"/>
        <w:szCs w:val="20"/>
      </w:rPr>
      <w:tab/>
    </w:r>
    <w:r w:rsidR="001F2A5A" w:rsidRPr="00ED3072">
      <w:rPr>
        <w:color w:val="7F7F7F" w:themeColor="text1" w:themeTint="80"/>
        <w:sz w:val="20"/>
        <w:szCs w:val="20"/>
      </w:rPr>
      <w:tab/>
    </w:r>
    <w:r w:rsidR="001F2A5A" w:rsidRPr="00ED3072">
      <w:rPr>
        <w:color w:val="7F7F7F" w:themeColor="text1" w:themeTint="80"/>
        <w:sz w:val="20"/>
        <w:szCs w:val="20"/>
      </w:rPr>
      <w:tab/>
    </w:r>
    <w:r w:rsidR="001F2A5A" w:rsidRPr="00ED3072">
      <w:rPr>
        <w:color w:val="7F7F7F" w:themeColor="text1" w:themeTint="80"/>
        <w:sz w:val="20"/>
        <w:szCs w:val="20"/>
      </w:rPr>
      <w:tab/>
      <w:t xml:space="preserve">                                                                  </w:t>
    </w:r>
    <w:r w:rsidR="001F2A5A">
      <w:rPr>
        <w:rFonts w:cs="Times New Roman"/>
        <w:color w:val="7F7F7F" w:themeColor="text1" w:themeTint="80"/>
        <w:sz w:val="20"/>
        <w:szCs w:val="20"/>
      </w:rPr>
      <w:t>Volume 4, Nomor 1, Juni 2021</w:t>
    </w:r>
  </w:p>
  <w:p w:rsidR="001F2A5A" w:rsidRPr="005811B3" w:rsidRDefault="001F2A5A" w:rsidP="005811B3">
    <w:pPr>
      <w:ind w:left="7920"/>
      <w:rPr>
        <w:rFonts w:cs="Times New Roman"/>
        <w:color w:val="7F7F7F" w:themeColor="text1" w:themeTint="80"/>
        <w:sz w:val="20"/>
        <w:szCs w:val="20"/>
      </w:rPr>
    </w:pPr>
    <w:r w:rsidRPr="00ED3072">
      <w:rPr>
        <w:color w:val="7F7F7F" w:themeColor="text1" w:themeTint="80"/>
        <w:sz w:val="20"/>
        <w:szCs w:val="20"/>
      </w:rPr>
      <w:t xml:space="preserve">          </w:t>
    </w:r>
    <w:r>
      <w:rPr>
        <w:color w:val="7F7F7F" w:themeColor="text1" w:themeTint="80"/>
        <w:sz w:val="20"/>
        <w:szCs w:val="20"/>
      </w:rPr>
      <w:t xml:space="preserve">      </w:t>
    </w:r>
    <w:r w:rsidR="008F032B">
      <w:rPr>
        <w:rFonts w:cs="Times New Roman"/>
        <w:color w:val="7F7F7F" w:themeColor="text1" w:themeTint="80"/>
        <w:sz w:val="20"/>
        <w:szCs w:val="20"/>
      </w:rPr>
      <w:t>Halaman: 41</w:t>
    </w:r>
    <w:r w:rsidRPr="00ED3072">
      <w:rPr>
        <w:rFonts w:cs="Times New Roman"/>
        <w:color w:val="7F7F7F" w:themeColor="text1" w:themeTint="80"/>
        <w:sz w:val="20"/>
        <w:szCs w:val="20"/>
      </w:rPr>
      <w:t xml:space="preserve"> –</w:t>
    </w:r>
    <w:r w:rsidR="008F032B">
      <w:rPr>
        <w:rFonts w:cs="Times New Roman"/>
        <w:color w:val="7F7F7F" w:themeColor="text1" w:themeTint="80"/>
        <w:sz w:val="20"/>
        <w:szCs w:val="20"/>
      </w:rPr>
      <w:t>52</w:t>
    </w:r>
  </w:p>
  <w:p w:rsidR="001F2A5A" w:rsidRDefault="001F2A5A">
    <w:pPr>
      <w:pStyle w:val="Header"/>
      <w:tabs>
        <w:tab w:val="clear" w:pos="4513"/>
        <w:tab w:val="clear" w:pos="9026"/>
        <w:tab w:val="right" w:pos="8505"/>
        <w:tab w:val="right" w:pos="9071"/>
      </w:tabs>
      <w:rPr>
        <w:rFonts w:ascii="Adobe Garamond Pro" w:hAnsi="Adobe Garamond Pro"/>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4C816C7"/>
    <w:multiLevelType w:val="singleLevel"/>
    <w:tmpl w:val="D18460D2"/>
    <w:lvl w:ilvl="0">
      <w:start w:val="1"/>
      <w:numFmt w:val="upperRoman"/>
      <w:suff w:val="space"/>
      <w:lvlText w:val="%1."/>
      <w:lvlJc w:val="left"/>
    </w:lvl>
  </w:abstractNum>
  <w:abstractNum w:abstractNumId="1">
    <w:nsid w:val="023E2E4D"/>
    <w:multiLevelType w:val="multilevel"/>
    <w:tmpl w:val="129C5206"/>
    <w:lvl w:ilvl="0">
      <w:start w:val="1"/>
      <w:numFmt w:val="upperRoman"/>
      <w:pStyle w:val="IEEEHeading1"/>
      <w:lvlText w:val="%1."/>
      <w:lvlJc w:val="left"/>
      <w:pPr>
        <w:tabs>
          <w:tab w:val="num" w:pos="288"/>
        </w:tabs>
        <w:ind w:left="288" w:hanging="288"/>
      </w:pPr>
      <w:rPr>
        <w:rFonts w:ascii="Times New Roman" w:eastAsia="Arial Unicode MS" w:hAnsi="Times New Roman" w:cs="Times New Roman" w:hint="default"/>
        <w:b w:val="0"/>
        <w:bCs w:val="0"/>
        <w:i w:val="0"/>
        <w:iCs w:val="0"/>
        <w:caps/>
        <w:strike w:val="0"/>
        <w:dstrike w:val="0"/>
        <w:outline w:val="0"/>
        <w:shadow w:val="0"/>
        <w:emboss w:val="0"/>
        <w:imprint w:val="0"/>
        <w:vanish w:val="0"/>
        <w:color w:val="000000"/>
        <w:spacing w:val="0"/>
        <w:kern w:val="0"/>
        <w:position w:val="0"/>
        <w:sz w:val="20"/>
        <w:szCs w:val="20"/>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3BB5DC6"/>
    <w:multiLevelType w:val="hybridMultilevel"/>
    <w:tmpl w:val="636A44A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8D21A88"/>
    <w:multiLevelType w:val="hybridMultilevel"/>
    <w:tmpl w:val="3606F1FA"/>
    <w:lvl w:ilvl="0" w:tplc="CCB6E056">
      <w:start w:val="1"/>
      <w:numFmt w:val="upperRoman"/>
      <w:pStyle w:val="6Bab"/>
      <w:lvlText w:val="%1."/>
      <w:lvlJc w:val="righ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nsid w:val="2DBC346A"/>
    <w:multiLevelType w:val="hybridMultilevel"/>
    <w:tmpl w:val="36B41086"/>
    <w:lvl w:ilvl="0" w:tplc="94AE5B46">
      <w:start w:val="1"/>
      <w:numFmt w:val="lowerLetter"/>
      <w:lvlText w:val="%1."/>
      <w:lvlJc w:val="left"/>
      <w:pPr>
        <w:ind w:left="720" w:hanging="360"/>
      </w:pPr>
      <w:rPr>
        <w:rFonts w:hint="default"/>
      </w:rPr>
    </w:lvl>
    <w:lvl w:ilvl="1" w:tplc="E958770A" w:tentative="1">
      <w:start w:val="1"/>
      <w:numFmt w:val="lowerLetter"/>
      <w:lvlText w:val="%2."/>
      <w:lvlJc w:val="left"/>
      <w:pPr>
        <w:ind w:left="1440" w:hanging="360"/>
      </w:pPr>
    </w:lvl>
    <w:lvl w:ilvl="2" w:tplc="38CA15A2" w:tentative="1">
      <w:start w:val="1"/>
      <w:numFmt w:val="lowerRoman"/>
      <w:lvlText w:val="%3."/>
      <w:lvlJc w:val="right"/>
      <w:pPr>
        <w:ind w:left="2160" w:hanging="180"/>
      </w:pPr>
    </w:lvl>
    <w:lvl w:ilvl="3" w:tplc="32AA14E6" w:tentative="1">
      <w:start w:val="1"/>
      <w:numFmt w:val="decimal"/>
      <w:lvlText w:val="%4."/>
      <w:lvlJc w:val="left"/>
      <w:pPr>
        <w:ind w:left="2880" w:hanging="360"/>
      </w:pPr>
    </w:lvl>
    <w:lvl w:ilvl="4" w:tplc="11F686A0" w:tentative="1">
      <w:start w:val="1"/>
      <w:numFmt w:val="lowerLetter"/>
      <w:lvlText w:val="%5."/>
      <w:lvlJc w:val="left"/>
      <w:pPr>
        <w:ind w:left="3600" w:hanging="360"/>
      </w:pPr>
    </w:lvl>
    <w:lvl w:ilvl="5" w:tplc="07F6BA2A" w:tentative="1">
      <w:start w:val="1"/>
      <w:numFmt w:val="lowerRoman"/>
      <w:lvlText w:val="%6."/>
      <w:lvlJc w:val="right"/>
      <w:pPr>
        <w:ind w:left="4320" w:hanging="180"/>
      </w:pPr>
    </w:lvl>
    <w:lvl w:ilvl="6" w:tplc="5DFC1B4E" w:tentative="1">
      <w:start w:val="1"/>
      <w:numFmt w:val="decimal"/>
      <w:lvlText w:val="%7."/>
      <w:lvlJc w:val="left"/>
      <w:pPr>
        <w:ind w:left="5040" w:hanging="360"/>
      </w:pPr>
    </w:lvl>
    <w:lvl w:ilvl="7" w:tplc="FB569A78" w:tentative="1">
      <w:start w:val="1"/>
      <w:numFmt w:val="lowerLetter"/>
      <w:lvlText w:val="%8."/>
      <w:lvlJc w:val="left"/>
      <w:pPr>
        <w:ind w:left="5760" w:hanging="360"/>
      </w:pPr>
    </w:lvl>
    <w:lvl w:ilvl="8" w:tplc="731EA54E" w:tentative="1">
      <w:start w:val="1"/>
      <w:numFmt w:val="lowerRoman"/>
      <w:lvlText w:val="%9."/>
      <w:lvlJc w:val="right"/>
      <w:pPr>
        <w:ind w:left="6480" w:hanging="180"/>
      </w:pPr>
    </w:lvl>
  </w:abstractNum>
  <w:abstractNum w:abstractNumId="5">
    <w:nsid w:val="47B64A38"/>
    <w:multiLevelType w:val="hybridMultilevel"/>
    <w:tmpl w:val="33801B32"/>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6">
    <w:nsid w:val="481D38F8"/>
    <w:multiLevelType w:val="hybridMultilevel"/>
    <w:tmpl w:val="6B924808"/>
    <w:lvl w:ilvl="0" w:tplc="04210019">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50232215"/>
    <w:multiLevelType w:val="multilevel"/>
    <w:tmpl w:val="F97A3E9E"/>
    <w:lvl w:ilvl="0">
      <w:start w:val="10"/>
      <w:numFmt w:val="upperLetter"/>
      <w:pStyle w:val="IEEEHeading2"/>
      <w:lvlText w:val="%1."/>
      <w:lvlJc w:val="left"/>
      <w:pPr>
        <w:tabs>
          <w:tab w:val="num" w:pos="288"/>
        </w:tabs>
        <w:ind w:left="288" w:hanging="288"/>
      </w:pPr>
      <w:rPr>
        <w:rFonts w:ascii="Times New Roman" w:eastAsia="Arial Unicode MS" w:hAnsi="Times New Roman" w:cs="Times New Roman" w:hint="default"/>
        <w:b w:val="0"/>
        <w:bCs/>
        <w:i/>
        <w:iCs w:val="0"/>
        <w:caps/>
        <w:strike w:val="0"/>
        <w:dstrike w:val="0"/>
        <w:outline w:val="0"/>
        <w:shadow w:val="0"/>
        <w:emboss w:val="0"/>
        <w:imprint w:val="0"/>
        <w:vanish w:val="0"/>
        <w:color w:val="000000"/>
        <w:spacing w:val="0"/>
        <w:kern w:val="0"/>
        <w:position w:val="0"/>
        <w:sz w:val="20"/>
        <w:szCs w:val="24"/>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53D141BE"/>
    <w:multiLevelType w:val="hybridMultilevel"/>
    <w:tmpl w:val="B76E916C"/>
    <w:lvl w:ilvl="0" w:tplc="0A408908">
      <w:start w:val="1"/>
      <w:numFmt w:val="decimal"/>
      <w:lvlText w:val="%1."/>
      <w:lvlJc w:val="left"/>
      <w:pPr>
        <w:ind w:left="720" w:hanging="360"/>
      </w:pPr>
    </w:lvl>
    <w:lvl w:ilvl="1" w:tplc="7EA638A0" w:tentative="1">
      <w:start w:val="1"/>
      <w:numFmt w:val="lowerLetter"/>
      <w:lvlText w:val="%2."/>
      <w:lvlJc w:val="left"/>
      <w:pPr>
        <w:ind w:left="1440" w:hanging="360"/>
      </w:pPr>
    </w:lvl>
    <w:lvl w:ilvl="2" w:tplc="E37CAE68" w:tentative="1">
      <w:start w:val="1"/>
      <w:numFmt w:val="lowerRoman"/>
      <w:lvlText w:val="%3."/>
      <w:lvlJc w:val="right"/>
      <w:pPr>
        <w:ind w:left="2160" w:hanging="180"/>
      </w:pPr>
    </w:lvl>
    <w:lvl w:ilvl="3" w:tplc="4ADA1808" w:tentative="1">
      <w:start w:val="1"/>
      <w:numFmt w:val="decimal"/>
      <w:lvlText w:val="%4."/>
      <w:lvlJc w:val="left"/>
      <w:pPr>
        <w:ind w:left="2880" w:hanging="360"/>
      </w:pPr>
    </w:lvl>
    <w:lvl w:ilvl="4" w:tplc="53AC5982" w:tentative="1">
      <w:start w:val="1"/>
      <w:numFmt w:val="lowerLetter"/>
      <w:lvlText w:val="%5."/>
      <w:lvlJc w:val="left"/>
      <w:pPr>
        <w:ind w:left="3600" w:hanging="360"/>
      </w:pPr>
    </w:lvl>
    <w:lvl w:ilvl="5" w:tplc="454004EA" w:tentative="1">
      <w:start w:val="1"/>
      <w:numFmt w:val="lowerRoman"/>
      <w:lvlText w:val="%6."/>
      <w:lvlJc w:val="right"/>
      <w:pPr>
        <w:ind w:left="4320" w:hanging="180"/>
      </w:pPr>
    </w:lvl>
    <w:lvl w:ilvl="6" w:tplc="FAB477F6" w:tentative="1">
      <w:start w:val="1"/>
      <w:numFmt w:val="decimal"/>
      <w:lvlText w:val="%7."/>
      <w:lvlJc w:val="left"/>
      <w:pPr>
        <w:ind w:left="5040" w:hanging="360"/>
      </w:pPr>
    </w:lvl>
    <w:lvl w:ilvl="7" w:tplc="B5B8D79A" w:tentative="1">
      <w:start w:val="1"/>
      <w:numFmt w:val="lowerLetter"/>
      <w:lvlText w:val="%8."/>
      <w:lvlJc w:val="left"/>
      <w:pPr>
        <w:ind w:left="5760" w:hanging="360"/>
      </w:pPr>
    </w:lvl>
    <w:lvl w:ilvl="8" w:tplc="CD82B026" w:tentative="1">
      <w:start w:val="1"/>
      <w:numFmt w:val="lowerRoman"/>
      <w:lvlText w:val="%9."/>
      <w:lvlJc w:val="right"/>
      <w:pPr>
        <w:ind w:left="6480" w:hanging="180"/>
      </w:pPr>
    </w:lvl>
  </w:abstractNum>
  <w:abstractNum w:abstractNumId="9">
    <w:nsid w:val="56205803"/>
    <w:multiLevelType w:val="multilevel"/>
    <w:tmpl w:val="1E2855A8"/>
    <w:lvl w:ilvl="0">
      <w:start w:val="1"/>
      <w:numFmt w:val="decimal"/>
      <w:pStyle w:val="Els-1storder-head"/>
      <w:suff w:val="space"/>
      <w:lvlText w:val="%1."/>
      <w:lvlJc w:val="left"/>
      <w:pPr>
        <w:ind w:left="0" w:firstLine="0"/>
      </w:pPr>
    </w:lvl>
    <w:lvl w:ilvl="1">
      <w:start w:val="1"/>
      <w:numFmt w:val="decimal"/>
      <w:pStyle w:val="Els-2ndorder-head"/>
      <w:suff w:val="space"/>
      <w:lvlText w:val="%1.%2."/>
      <w:lvlJc w:val="left"/>
      <w:pPr>
        <w:ind w:left="0" w:firstLine="0"/>
      </w:pPr>
    </w:lvl>
    <w:lvl w:ilvl="2">
      <w:start w:val="1"/>
      <w:numFmt w:val="decimal"/>
      <w:pStyle w:val="Els-3rdorder-head"/>
      <w:suff w:val="space"/>
      <w:lvlText w:val="%1.%2.%3."/>
      <w:lvlJc w:val="left"/>
      <w:pPr>
        <w:ind w:left="0" w:firstLine="0"/>
      </w:pPr>
    </w:lvl>
    <w:lvl w:ilvl="3">
      <w:start w:val="1"/>
      <w:numFmt w:val="decimal"/>
      <w:pStyle w:val="Els-4thorder-head"/>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3.%4.%5.%6.%7.%8.%9."/>
      <w:lvlJc w:val="left"/>
      <w:pPr>
        <w:ind w:left="0" w:firstLine="0"/>
      </w:pPr>
    </w:lvl>
  </w:abstractNum>
  <w:abstractNum w:abstractNumId="10">
    <w:nsid w:val="61361864"/>
    <w:multiLevelType w:val="hybridMultilevel"/>
    <w:tmpl w:val="3808EC1C"/>
    <w:lvl w:ilvl="0" w:tplc="0421000F">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64D05A07"/>
    <w:multiLevelType w:val="hybridMultilevel"/>
    <w:tmpl w:val="F0B26A82"/>
    <w:lvl w:ilvl="0" w:tplc="04090019">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7EF7742"/>
    <w:multiLevelType w:val="hybridMultilevel"/>
    <w:tmpl w:val="C3FC4898"/>
    <w:lvl w:ilvl="0" w:tplc="0421000F">
      <w:start w:val="1"/>
      <w:numFmt w:val="decimal"/>
      <w:lvlText w:val="%1."/>
      <w:lvlJc w:val="left"/>
      <w:pPr>
        <w:ind w:left="720" w:hanging="360"/>
      </w:pPr>
      <w:rPr>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6C8039A2"/>
    <w:multiLevelType w:val="hybridMultilevel"/>
    <w:tmpl w:val="089CA44C"/>
    <w:lvl w:ilvl="0" w:tplc="18442F38">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4">
    <w:nsid w:val="70123B34"/>
    <w:multiLevelType w:val="multilevel"/>
    <w:tmpl w:val="E54889B0"/>
    <w:lvl w:ilvl="0">
      <w:start w:val="1"/>
      <w:numFmt w:val="bullet"/>
      <w:lvlText w:val=""/>
      <w:lvlJc w:val="left"/>
      <w:pPr>
        <w:ind w:left="1015" w:hanging="428"/>
      </w:pPr>
      <w:rPr>
        <w:rFonts w:ascii="Symbol" w:hAnsi="Symbol" w:cs="Symbol" w:hint="default"/>
      </w:rPr>
    </w:lvl>
    <w:lvl w:ilvl="1">
      <w:start w:val="1"/>
      <w:numFmt w:val="decimal"/>
      <w:lvlText w:val="%1.%2"/>
      <w:lvlJc w:val="left"/>
      <w:pPr>
        <w:ind w:left="1015" w:hanging="428"/>
      </w:pPr>
      <w:rPr>
        <w:rFonts w:ascii="Times New Roman" w:eastAsia="Times New Roman" w:hAnsi="Times New Roman" w:cs="Times New Roman" w:hint="default"/>
        <w:b/>
        <w:bCs/>
        <w:spacing w:val="-4"/>
        <w:w w:val="100"/>
        <w:sz w:val="24"/>
        <w:szCs w:val="24"/>
      </w:rPr>
    </w:lvl>
    <w:lvl w:ilvl="2">
      <w:numFmt w:val="bullet"/>
      <w:lvlText w:val=""/>
      <w:lvlJc w:val="left"/>
      <w:pPr>
        <w:ind w:left="1308" w:hanging="360"/>
      </w:pPr>
      <w:rPr>
        <w:rFonts w:ascii="Symbol" w:eastAsia="Symbol" w:hAnsi="Symbol" w:cs="Symbol" w:hint="default"/>
        <w:w w:val="100"/>
        <w:sz w:val="24"/>
        <w:szCs w:val="24"/>
      </w:rPr>
    </w:lvl>
    <w:lvl w:ilvl="3">
      <w:numFmt w:val="bullet"/>
      <w:lvlText w:val="•"/>
      <w:lvlJc w:val="left"/>
      <w:pPr>
        <w:ind w:left="3283" w:hanging="360"/>
      </w:pPr>
      <w:rPr>
        <w:rFonts w:hint="default"/>
      </w:rPr>
    </w:lvl>
    <w:lvl w:ilvl="4">
      <w:numFmt w:val="bullet"/>
      <w:lvlText w:val="•"/>
      <w:lvlJc w:val="left"/>
      <w:pPr>
        <w:ind w:left="4275" w:hanging="360"/>
      </w:pPr>
      <w:rPr>
        <w:rFonts w:hint="default"/>
      </w:rPr>
    </w:lvl>
    <w:lvl w:ilvl="5">
      <w:numFmt w:val="bullet"/>
      <w:lvlText w:val="•"/>
      <w:lvlJc w:val="left"/>
      <w:pPr>
        <w:ind w:left="5267" w:hanging="360"/>
      </w:pPr>
      <w:rPr>
        <w:rFonts w:hint="default"/>
      </w:rPr>
    </w:lvl>
    <w:lvl w:ilvl="6">
      <w:numFmt w:val="bullet"/>
      <w:lvlText w:val="•"/>
      <w:lvlJc w:val="left"/>
      <w:pPr>
        <w:ind w:left="6259" w:hanging="360"/>
      </w:pPr>
      <w:rPr>
        <w:rFonts w:hint="default"/>
      </w:rPr>
    </w:lvl>
    <w:lvl w:ilvl="7">
      <w:numFmt w:val="bullet"/>
      <w:lvlText w:val="•"/>
      <w:lvlJc w:val="left"/>
      <w:pPr>
        <w:ind w:left="7250" w:hanging="360"/>
      </w:pPr>
      <w:rPr>
        <w:rFonts w:hint="default"/>
      </w:rPr>
    </w:lvl>
    <w:lvl w:ilvl="8">
      <w:numFmt w:val="bullet"/>
      <w:lvlText w:val="•"/>
      <w:lvlJc w:val="left"/>
      <w:pPr>
        <w:ind w:left="8242" w:hanging="360"/>
      </w:pPr>
      <w:rPr>
        <w:rFonts w:hint="default"/>
      </w:rPr>
    </w:lvl>
  </w:abstractNum>
  <w:abstractNum w:abstractNumId="15">
    <w:nsid w:val="708B5199"/>
    <w:multiLevelType w:val="hybridMultilevel"/>
    <w:tmpl w:val="670A68E8"/>
    <w:lvl w:ilvl="0" w:tplc="7950963C">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6">
    <w:nsid w:val="7A491D20"/>
    <w:multiLevelType w:val="hybridMultilevel"/>
    <w:tmpl w:val="90CC7732"/>
    <w:lvl w:ilvl="0" w:tplc="0421000F">
      <w:start w:val="1"/>
      <w:numFmt w:val="lowerLetter"/>
      <w:lvlText w:val="%1."/>
      <w:lvlJc w:val="left"/>
      <w:pPr>
        <w:ind w:left="928"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7">
    <w:nsid w:val="7C5A5DBC"/>
    <w:multiLevelType w:val="hybridMultilevel"/>
    <w:tmpl w:val="985C87D2"/>
    <w:lvl w:ilvl="0" w:tplc="04210019">
      <w:start w:val="1"/>
      <w:numFmt w:val="decimal"/>
      <w:lvlText w:val="%1."/>
      <w:lvlJc w:val="left"/>
      <w:pPr>
        <w:ind w:left="1571" w:hanging="360"/>
      </w:p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18">
    <w:nsid w:val="7C7D13D2"/>
    <w:multiLevelType w:val="hybridMultilevel"/>
    <w:tmpl w:val="55306B94"/>
    <w:lvl w:ilvl="0" w:tplc="75B89E0A">
      <w:start w:val="1"/>
      <w:numFmt w:val="bullet"/>
      <w:lvlText w:val="-"/>
      <w:lvlJc w:val="left"/>
      <w:pPr>
        <w:ind w:left="786" w:hanging="360"/>
      </w:pPr>
      <w:rPr>
        <w:rFonts w:ascii="Times New Roman" w:eastAsiaTheme="minorEastAsia" w:hAnsi="Times New Roman" w:cs="Times New Roman" w:hint="default"/>
      </w:rPr>
    </w:lvl>
    <w:lvl w:ilvl="1" w:tplc="04210003" w:tentative="1">
      <w:start w:val="1"/>
      <w:numFmt w:val="bullet"/>
      <w:lvlText w:val="o"/>
      <w:lvlJc w:val="left"/>
      <w:pPr>
        <w:ind w:left="1506" w:hanging="360"/>
      </w:pPr>
      <w:rPr>
        <w:rFonts w:ascii="Courier New" w:hAnsi="Courier New" w:cs="Courier New" w:hint="default"/>
      </w:rPr>
    </w:lvl>
    <w:lvl w:ilvl="2" w:tplc="04210005" w:tentative="1">
      <w:start w:val="1"/>
      <w:numFmt w:val="bullet"/>
      <w:lvlText w:val=""/>
      <w:lvlJc w:val="left"/>
      <w:pPr>
        <w:ind w:left="2226" w:hanging="360"/>
      </w:pPr>
      <w:rPr>
        <w:rFonts w:ascii="Wingdings" w:hAnsi="Wingdings" w:hint="default"/>
      </w:rPr>
    </w:lvl>
    <w:lvl w:ilvl="3" w:tplc="04210001" w:tentative="1">
      <w:start w:val="1"/>
      <w:numFmt w:val="bullet"/>
      <w:lvlText w:val=""/>
      <w:lvlJc w:val="left"/>
      <w:pPr>
        <w:ind w:left="2946" w:hanging="360"/>
      </w:pPr>
      <w:rPr>
        <w:rFonts w:ascii="Symbol" w:hAnsi="Symbol" w:hint="default"/>
      </w:rPr>
    </w:lvl>
    <w:lvl w:ilvl="4" w:tplc="04210003" w:tentative="1">
      <w:start w:val="1"/>
      <w:numFmt w:val="bullet"/>
      <w:lvlText w:val="o"/>
      <w:lvlJc w:val="left"/>
      <w:pPr>
        <w:ind w:left="3666" w:hanging="360"/>
      </w:pPr>
      <w:rPr>
        <w:rFonts w:ascii="Courier New" w:hAnsi="Courier New" w:cs="Courier New" w:hint="default"/>
      </w:rPr>
    </w:lvl>
    <w:lvl w:ilvl="5" w:tplc="04210005" w:tentative="1">
      <w:start w:val="1"/>
      <w:numFmt w:val="bullet"/>
      <w:lvlText w:val=""/>
      <w:lvlJc w:val="left"/>
      <w:pPr>
        <w:ind w:left="4386" w:hanging="360"/>
      </w:pPr>
      <w:rPr>
        <w:rFonts w:ascii="Wingdings" w:hAnsi="Wingdings" w:hint="default"/>
      </w:rPr>
    </w:lvl>
    <w:lvl w:ilvl="6" w:tplc="04210001" w:tentative="1">
      <w:start w:val="1"/>
      <w:numFmt w:val="bullet"/>
      <w:lvlText w:val=""/>
      <w:lvlJc w:val="left"/>
      <w:pPr>
        <w:ind w:left="5106" w:hanging="360"/>
      </w:pPr>
      <w:rPr>
        <w:rFonts w:ascii="Symbol" w:hAnsi="Symbol" w:hint="default"/>
      </w:rPr>
    </w:lvl>
    <w:lvl w:ilvl="7" w:tplc="04210003" w:tentative="1">
      <w:start w:val="1"/>
      <w:numFmt w:val="bullet"/>
      <w:lvlText w:val="o"/>
      <w:lvlJc w:val="left"/>
      <w:pPr>
        <w:ind w:left="5826" w:hanging="360"/>
      </w:pPr>
      <w:rPr>
        <w:rFonts w:ascii="Courier New" w:hAnsi="Courier New" w:cs="Courier New" w:hint="default"/>
      </w:rPr>
    </w:lvl>
    <w:lvl w:ilvl="8" w:tplc="04210005" w:tentative="1">
      <w:start w:val="1"/>
      <w:numFmt w:val="bullet"/>
      <w:lvlText w:val=""/>
      <w:lvlJc w:val="left"/>
      <w:pPr>
        <w:ind w:left="6546" w:hanging="360"/>
      </w:pPr>
      <w:rPr>
        <w:rFonts w:ascii="Wingdings" w:hAnsi="Wingdings" w:hint="default"/>
      </w:rPr>
    </w:lvl>
  </w:abstractNum>
  <w:abstractNum w:abstractNumId="19">
    <w:nsid w:val="7E3B6F4A"/>
    <w:multiLevelType w:val="hybridMultilevel"/>
    <w:tmpl w:val="90CC7732"/>
    <w:lvl w:ilvl="0" w:tplc="0409000F">
      <w:start w:val="1"/>
      <w:numFmt w:val="lowerLetter"/>
      <w:lvlText w:val="%1."/>
      <w:lvlJc w:val="left"/>
      <w:pPr>
        <w:ind w:left="928"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num w:numId="1">
    <w:abstractNumId w:val="0"/>
  </w:num>
  <w:num w:numId="2">
    <w:abstractNumId w:val="3"/>
  </w:num>
  <w:num w:numId="3">
    <w:abstractNumId w:val="17"/>
  </w:num>
  <w:num w:numId="4">
    <w:abstractNumId w:val="6"/>
  </w:num>
  <w:num w:numId="5">
    <w:abstractNumId w:val="8"/>
  </w:num>
  <w:num w:numId="6">
    <w:abstractNumId w:val="2"/>
  </w:num>
  <w:num w:numId="7">
    <w:abstractNumId w:val="7"/>
  </w:num>
  <w:num w:numId="8">
    <w:abstractNumId w:val="15"/>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num>
  <w:num w:numId="13">
    <w:abstractNumId w:val="16"/>
  </w:num>
  <w:num w:numId="14">
    <w:abstractNumId w:val="5"/>
  </w:num>
  <w:num w:numId="15">
    <w:abstractNumId w:val="1"/>
  </w:num>
  <w:num w:numId="16">
    <w:abstractNumId w:val="13"/>
  </w:num>
  <w:num w:numId="17">
    <w:abstractNumId w:val="10"/>
  </w:num>
  <w:num w:numId="18">
    <w:abstractNumId w:val="4"/>
  </w:num>
  <w:num w:numId="19">
    <w:abstractNumId w:val="14"/>
  </w:num>
  <w:num w:numId="20">
    <w:abstractNumId w:val="9"/>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evenAndOddHeaders/>
  <w:noPunctuationKerning/>
  <w:characterSpacingControl w:val="doNotCompress"/>
  <w:hdrShapeDefaults>
    <o:shapedefaults v:ext="edit" spidmax="59393"/>
  </w:hdrShapeDefaults>
  <w:footnotePr>
    <w:footnote w:id="-1"/>
    <w:footnote w:id="0"/>
  </w:footnotePr>
  <w:endnotePr>
    <w:endnote w:id="-1"/>
    <w:endnote w:id="0"/>
  </w:endnotePr>
  <w:compat>
    <w:doNotExpandShiftReturn/>
    <w:compatSetting w:name="compatibilityMode" w:uri="http://schemas.microsoft.com/office/word" w:val="12"/>
  </w:compat>
  <w:docVars>
    <w:docVar w:name="__Grammarly_42____i" w:val="H4sIAAAAAAAEAKtWckksSQxILCpxzi/NK1GyMqwFAAEhoTITAAAA"/>
    <w:docVar w:name="__Grammarly_42___1" w:val="H4sIAAAAAAAEAKtWcslP9kxRslIyNDYyNDQ0MDA2MLUwMDc1sjRT0lEKTi0uzszPAykwrAUAdkHg6SwAAAA="/>
  </w:docVars>
  <w:rsids>
    <w:rsidRoot w:val="00A82019"/>
    <w:rsid w:val="00002741"/>
    <w:rsid w:val="00020573"/>
    <w:rsid w:val="000223AB"/>
    <w:rsid w:val="00042F77"/>
    <w:rsid w:val="00043FD6"/>
    <w:rsid w:val="00051245"/>
    <w:rsid w:val="00055C54"/>
    <w:rsid w:val="00074DEF"/>
    <w:rsid w:val="00083912"/>
    <w:rsid w:val="00086A29"/>
    <w:rsid w:val="00086F6F"/>
    <w:rsid w:val="000A361F"/>
    <w:rsid w:val="000B350F"/>
    <w:rsid w:val="000B76C9"/>
    <w:rsid w:val="000C25BF"/>
    <w:rsid w:val="000D07F1"/>
    <w:rsid w:val="000E3554"/>
    <w:rsid w:val="000F202D"/>
    <w:rsid w:val="00110BA0"/>
    <w:rsid w:val="00122047"/>
    <w:rsid w:val="00153E26"/>
    <w:rsid w:val="00154519"/>
    <w:rsid w:val="00155CBE"/>
    <w:rsid w:val="00177B22"/>
    <w:rsid w:val="001A012B"/>
    <w:rsid w:val="001C132A"/>
    <w:rsid w:val="001D6526"/>
    <w:rsid w:val="001E5653"/>
    <w:rsid w:val="001F2A5A"/>
    <w:rsid w:val="001F3DFD"/>
    <w:rsid w:val="001F4D6F"/>
    <w:rsid w:val="001F6065"/>
    <w:rsid w:val="0020594F"/>
    <w:rsid w:val="0020639F"/>
    <w:rsid w:val="002649C7"/>
    <w:rsid w:val="00283721"/>
    <w:rsid w:val="0028494F"/>
    <w:rsid w:val="002D2434"/>
    <w:rsid w:val="003311BB"/>
    <w:rsid w:val="00371C39"/>
    <w:rsid w:val="00381279"/>
    <w:rsid w:val="00391C90"/>
    <w:rsid w:val="00395979"/>
    <w:rsid w:val="003A1D61"/>
    <w:rsid w:val="003A52B1"/>
    <w:rsid w:val="003B6283"/>
    <w:rsid w:val="003D31B3"/>
    <w:rsid w:val="003E4325"/>
    <w:rsid w:val="00425C47"/>
    <w:rsid w:val="00437D54"/>
    <w:rsid w:val="0045761A"/>
    <w:rsid w:val="00457D26"/>
    <w:rsid w:val="00466A49"/>
    <w:rsid w:val="00470097"/>
    <w:rsid w:val="00480AF1"/>
    <w:rsid w:val="004921F8"/>
    <w:rsid w:val="004A0DAB"/>
    <w:rsid w:val="004A6E4E"/>
    <w:rsid w:val="004F6A5E"/>
    <w:rsid w:val="00511015"/>
    <w:rsid w:val="0051584B"/>
    <w:rsid w:val="005226FD"/>
    <w:rsid w:val="00524C71"/>
    <w:rsid w:val="00525632"/>
    <w:rsid w:val="00533C18"/>
    <w:rsid w:val="005347D9"/>
    <w:rsid w:val="00541266"/>
    <w:rsid w:val="00545997"/>
    <w:rsid w:val="005510D6"/>
    <w:rsid w:val="005605EE"/>
    <w:rsid w:val="005655C1"/>
    <w:rsid w:val="00580226"/>
    <w:rsid w:val="005811B3"/>
    <w:rsid w:val="005D237D"/>
    <w:rsid w:val="005D43FB"/>
    <w:rsid w:val="005F284E"/>
    <w:rsid w:val="005F66FF"/>
    <w:rsid w:val="00600DE5"/>
    <w:rsid w:val="006112EC"/>
    <w:rsid w:val="0063662F"/>
    <w:rsid w:val="00684999"/>
    <w:rsid w:val="00696721"/>
    <w:rsid w:val="006B0590"/>
    <w:rsid w:val="006B311C"/>
    <w:rsid w:val="006E4D5E"/>
    <w:rsid w:val="006E6548"/>
    <w:rsid w:val="006F3E94"/>
    <w:rsid w:val="007175D1"/>
    <w:rsid w:val="00722AAF"/>
    <w:rsid w:val="00724C30"/>
    <w:rsid w:val="00741426"/>
    <w:rsid w:val="0075505D"/>
    <w:rsid w:val="007636B2"/>
    <w:rsid w:val="007B79B6"/>
    <w:rsid w:val="007C1A11"/>
    <w:rsid w:val="007F58F7"/>
    <w:rsid w:val="007F7A69"/>
    <w:rsid w:val="008211FA"/>
    <w:rsid w:val="00821D92"/>
    <w:rsid w:val="0083596C"/>
    <w:rsid w:val="00841F3B"/>
    <w:rsid w:val="00880393"/>
    <w:rsid w:val="00890ADD"/>
    <w:rsid w:val="008B6B7D"/>
    <w:rsid w:val="008C0CC0"/>
    <w:rsid w:val="008D00AF"/>
    <w:rsid w:val="008D2C21"/>
    <w:rsid w:val="008D4210"/>
    <w:rsid w:val="008D6CF5"/>
    <w:rsid w:val="008F032B"/>
    <w:rsid w:val="008F3FBB"/>
    <w:rsid w:val="00925653"/>
    <w:rsid w:val="00986F26"/>
    <w:rsid w:val="00992988"/>
    <w:rsid w:val="009B405D"/>
    <w:rsid w:val="009C1F8E"/>
    <w:rsid w:val="009E0E82"/>
    <w:rsid w:val="00A23B6F"/>
    <w:rsid w:val="00A3681F"/>
    <w:rsid w:val="00A73D9B"/>
    <w:rsid w:val="00A82019"/>
    <w:rsid w:val="00AC2125"/>
    <w:rsid w:val="00AC6985"/>
    <w:rsid w:val="00AC7E0A"/>
    <w:rsid w:val="00AE5E9D"/>
    <w:rsid w:val="00AF75CF"/>
    <w:rsid w:val="00B06B33"/>
    <w:rsid w:val="00B23BA9"/>
    <w:rsid w:val="00B31F6F"/>
    <w:rsid w:val="00B418F6"/>
    <w:rsid w:val="00B633DF"/>
    <w:rsid w:val="00BB1959"/>
    <w:rsid w:val="00BB720A"/>
    <w:rsid w:val="00BC73BD"/>
    <w:rsid w:val="00BF0A11"/>
    <w:rsid w:val="00BF62D2"/>
    <w:rsid w:val="00C0090F"/>
    <w:rsid w:val="00C1644F"/>
    <w:rsid w:val="00C24D08"/>
    <w:rsid w:val="00C30AD3"/>
    <w:rsid w:val="00C40FF7"/>
    <w:rsid w:val="00C613CD"/>
    <w:rsid w:val="00C76684"/>
    <w:rsid w:val="00C96870"/>
    <w:rsid w:val="00CD525D"/>
    <w:rsid w:val="00CF1F1C"/>
    <w:rsid w:val="00D05ABA"/>
    <w:rsid w:val="00D1227E"/>
    <w:rsid w:val="00D13282"/>
    <w:rsid w:val="00D17D8C"/>
    <w:rsid w:val="00D17DB6"/>
    <w:rsid w:val="00D26F18"/>
    <w:rsid w:val="00D44B38"/>
    <w:rsid w:val="00D47A62"/>
    <w:rsid w:val="00D64D1D"/>
    <w:rsid w:val="00D7149B"/>
    <w:rsid w:val="00D85BE0"/>
    <w:rsid w:val="00D95A40"/>
    <w:rsid w:val="00DA1AC7"/>
    <w:rsid w:val="00DF4FC6"/>
    <w:rsid w:val="00E01932"/>
    <w:rsid w:val="00E10255"/>
    <w:rsid w:val="00E146ED"/>
    <w:rsid w:val="00E25AEE"/>
    <w:rsid w:val="00E617E4"/>
    <w:rsid w:val="00E65F9B"/>
    <w:rsid w:val="00E75257"/>
    <w:rsid w:val="00EA00E6"/>
    <w:rsid w:val="00EA2554"/>
    <w:rsid w:val="00EA5088"/>
    <w:rsid w:val="00EC745B"/>
    <w:rsid w:val="00ED3072"/>
    <w:rsid w:val="00EE2480"/>
    <w:rsid w:val="00EE4F0E"/>
    <w:rsid w:val="00F074E8"/>
    <w:rsid w:val="00F2065F"/>
    <w:rsid w:val="00F21082"/>
    <w:rsid w:val="00F3760D"/>
    <w:rsid w:val="00F4362A"/>
    <w:rsid w:val="00F568AE"/>
    <w:rsid w:val="00F94EC0"/>
    <w:rsid w:val="00FA1CB3"/>
    <w:rsid w:val="26D5067B"/>
    <w:rsid w:val="43F62749"/>
    <w:rsid w:val="49383E52"/>
    <w:rsid w:val="6A3B4C1A"/>
    <w:rsid w:val="6ACF036E"/>
  </w:rsids>
  <m:mathPr>
    <m:mathFont m:val="Cambria Math"/>
    <m:brkBin m:val="before"/>
    <m:brkBinSub m:val="--"/>
    <m:smallFrac/>
    <m:dispDef/>
    <m:lMargin m:val="0"/>
    <m:rMargin m:val="0"/>
    <m:defJc m:val="centerGroup"/>
    <m:wrapIndent m:val="1440"/>
    <m:intLim m:val="subSup"/>
    <m:naryLim m:val="undOvr"/>
  </m:mathPr>
  <w:themeFontLang w:val="id-ID" w:eastAsia="zh-CN"/>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ID" w:eastAsia="en-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1F6F"/>
  </w:style>
  <w:style w:type="paragraph" w:styleId="Heading1">
    <w:name w:val="heading 1"/>
    <w:basedOn w:val="Normal"/>
    <w:next w:val="Normal"/>
    <w:link w:val="Heading1Char"/>
    <w:uiPriority w:val="9"/>
    <w:qFormat/>
    <w:rsid w:val="00B31F6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B31F6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nhideWhenUsed/>
    <w:qFormat/>
    <w:rsid w:val="00B31F6F"/>
    <w:pPr>
      <w:keepNext/>
      <w:keepLines/>
      <w:spacing w:before="4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uiPriority w:val="9"/>
    <w:semiHidden/>
    <w:unhideWhenUsed/>
    <w:qFormat/>
    <w:rsid w:val="00B31F6F"/>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25C47"/>
    <w:rPr>
      <w:rFonts w:ascii="Segoe UI" w:hAnsi="Segoe UI" w:cs="Segoe UI"/>
      <w:sz w:val="18"/>
      <w:szCs w:val="18"/>
    </w:rPr>
  </w:style>
  <w:style w:type="paragraph" w:styleId="Footer">
    <w:name w:val="footer"/>
    <w:basedOn w:val="Normal"/>
    <w:link w:val="FooterChar"/>
    <w:uiPriority w:val="99"/>
    <w:unhideWhenUsed/>
    <w:rsid w:val="00425C47"/>
    <w:pPr>
      <w:tabs>
        <w:tab w:val="center" w:pos="4680"/>
        <w:tab w:val="right" w:pos="9360"/>
      </w:tabs>
    </w:pPr>
  </w:style>
  <w:style w:type="paragraph" w:styleId="Header">
    <w:name w:val="header"/>
    <w:basedOn w:val="Normal"/>
    <w:link w:val="HeaderChar"/>
    <w:uiPriority w:val="99"/>
    <w:unhideWhenUsed/>
    <w:rsid w:val="00425C47"/>
    <w:pPr>
      <w:tabs>
        <w:tab w:val="center" w:pos="4513"/>
        <w:tab w:val="right" w:pos="9026"/>
      </w:tabs>
    </w:pPr>
    <w:rPr>
      <w:rFonts w:asciiTheme="minorHAnsi" w:hAnsiTheme="minorHAnsi"/>
      <w:sz w:val="22"/>
    </w:rPr>
  </w:style>
  <w:style w:type="character" w:styleId="Hyperlink">
    <w:name w:val="Hyperlink"/>
    <w:basedOn w:val="DefaultParagraphFont"/>
    <w:uiPriority w:val="99"/>
    <w:unhideWhenUsed/>
    <w:rsid w:val="00425C47"/>
    <w:rPr>
      <w:color w:val="0563C1" w:themeColor="hyperlink"/>
      <w:u w:val="single"/>
    </w:rPr>
  </w:style>
  <w:style w:type="table" w:styleId="TableGrid">
    <w:name w:val="Table Grid"/>
    <w:basedOn w:val="TableNormal"/>
    <w:uiPriority w:val="39"/>
    <w:qFormat/>
    <w:rsid w:val="00425C4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425C47"/>
    <w:pPr>
      <w:autoSpaceDE w:val="0"/>
      <w:autoSpaceDN w:val="0"/>
      <w:adjustRightInd w:val="0"/>
    </w:pPr>
    <w:rPr>
      <w:rFonts w:eastAsia="Times New Roman" w:cs="Times New Roman"/>
      <w:color w:val="000000"/>
      <w:szCs w:val="24"/>
      <w:lang w:val="en-US" w:eastAsia="en-US"/>
    </w:rPr>
  </w:style>
  <w:style w:type="character" w:customStyle="1" w:styleId="FooterChar">
    <w:name w:val="Footer Char"/>
    <w:basedOn w:val="DefaultParagraphFont"/>
    <w:link w:val="Footer"/>
    <w:uiPriority w:val="99"/>
    <w:rsid w:val="00425C47"/>
    <w:rPr>
      <w:rFonts w:ascii="Times New Roman" w:eastAsia="Calibri" w:hAnsi="Times New Roman" w:cs="Times New Roman"/>
      <w:sz w:val="24"/>
    </w:rPr>
  </w:style>
  <w:style w:type="character" w:customStyle="1" w:styleId="HeaderChar">
    <w:name w:val="Header Char"/>
    <w:basedOn w:val="DefaultParagraphFont"/>
    <w:link w:val="Header"/>
    <w:uiPriority w:val="99"/>
    <w:rsid w:val="00425C47"/>
  </w:style>
  <w:style w:type="paragraph" w:styleId="ListParagraph">
    <w:name w:val="List Paragraph"/>
    <w:aliases w:val="Body of text,List Paragraph1"/>
    <w:basedOn w:val="Normal"/>
    <w:link w:val="ListParagraphChar"/>
    <w:uiPriority w:val="34"/>
    <w:qFormat/>
    <w:rsid w:val="00B31F6F"/>
    <w:pPr>
      <w:ind w:left="720"/>
      <w:contextualSpacing/>
    </w:pPr>
  </w:style>
  <w:style w:type="character" w:customStyle="1" w:styleId="BalloonTextChar">
    <w:name w:val="Balloon Text Char"/>
    <w:basedOn w:val="DefaultParagraphFont"/>
    <w:link w:val="BalloonText"/>
    <w:uiPriority w:val="99"/>
    <w:semiHidden/>
    <w:rsid w:val="00425C47"/>
    <w:rPr>
      <w:rFonts w:ascii="Segoe UI" w:hAnsi="Segoe UI" w:cs="Segoe UI"/>
      <w:sz w:val="18"/>
      <w:szCs w:val="18"/>
    </w:rPr>
  </w:style>
  <w:style w:type="paragraph" w:customStyle="1" w:styleId="1JudulArtikel">
    <w:name w:val="1. Judul Artikel"/>
    <w:basedOn w:val="Normal"/>
    <w:qFormat/>
    <w:rsid w:val="00B31F6F"/>
    <w:pPr>
      <w:spacing w:after="480"/>
      <w:contextualSpacing/>
      <w:jc w:val="center"/>
    </w:pPr>
    <w:rPr>
      <w:rFonts w:ascii="Adobe Garamond Pro" w:hAnsi="Adobe Garamond Pro"/>
      <w:b/>
    </w:rPr>
  </w:style>
  <w:style w:type="paragraph" w:customStyle="1" w:styleId="2Penulis">
    <w:name w:val="2. Penulis"/>
    <w:basedOn w:val="Normal"/>
    <w:qFormat/>
    <w:rsid w:val="00B31F6F"/>
    <w:pPr>
      <w:contextualSpacing/>
      <w:jc w:val="center"/>
    </w:pPr>
    <w:rPr>
      <w:rFonts w:ascii="Adobe Garamond Pro" w:hAnsi="Adobe Garamond Pro"/>
      <w:b/>
      <w:szCs w:val="24"/>
    </w:rPr>
  </w:style>
  <w:style w:type="paragraph" w:customStyle="1" w:styleId="3Abstrac">
    <w:name w:val="3. Abstrac"/>
    <w:basedOn w:val="Normal"/>
    <w:qFormat/>
    <w:rsid w:val="00B31F6F"/>
    <w:pPr>
      <w:spacing w:after="120"/>
      <w:ind w:left="567" w:right="567"/>
      <w:jc w:val="both"/>
    </w:pPr>
    <w:rPr>
      <w:rFonts w:ascii="Adobe Garamond Pro" w:hAnsi="Adobe Garamond Pro"/>
      <w:i/>
      <w:sz w:val="20"/>
      <w:szCs w:val="24"/>
    </w:rPr>
  </w:style>
  <w:style w:type="paragraph" w:customStyle="1" w:styleId="4Keyword">
    <w:name w:val="4. Key word"/>
    <w:basedOn w:val="Normal"/>
    <w:qFormat/>
    <w:rsid w:val="00B31F6F"/>
    <w:pPr>
      <w:spacing w:after="480"/>
      <w:ind w:left="567" w:right="567"/>
      <w:jc w:val="both"/>
    </w:pPr>
    <w:rPr>
      <w:rFonts w:ascii="Adobe Garamond Pro" w:hAnsi="Adobe Garamond Pro"/>
      <w:i/>
      <w:sz w:val="20"/>
      <w:szCs w:val="24"/>
    </w:rPr>
  </w:style>
  <w:style w:type="paragraph" w:customStyle="1" w:styleId="3Abstrak">
    <w:name w:val="3. Abstrak"/>
    <w:basedOn w:val="3Abstrac"/>
    <w:qFormat/>
    <w:rsid w:val="00B31F6F"/>
    <w:rPr>
      <w:i w:val="0"/>
    </w:rPr>
  </w:style>
  <w:style w:type="paragraph" w:customStyle="1" w:styleId="4Katakunci">
    <w:name w:val="4. Kata kunci"/>
    <w:basedOn w:val="Normal"/>
    <w:qFormat/>
    <w:rsid w:val="00B31F6F"/>
    <w:pPr>
      <w:spacing w:after="240"/>
      <w:ind w:left="567" w:right="567"/>
    </w:pPr>
    <w:rPr>
      <w:rFonts w:ascii="Adobe Garamond Pro" w:hAnsi="Adobe Garamond Pro"/>
      <w:sz w:val="20"/>
      <w:szCs w:val="24"/>
    </w:rPr>
  </w:style>
  <w:style w:type="paragraph" w:customStyle="1" w:styleId="5Paragraph">
    <w:name w:val="5. Paragraph"/>
    <w:basedOn w:val="Normal"/>
    <w:qFormat/>
    <w:rsid w:val="00B31F6F"/>
    <w:pPr>
      <w:spacing w:after="200"/>
      <w:contextualSpacing/>
      <w:jc w:val="both"/>
    </w:pPr>
    <w:rPr>
      <w:rFonts w:ascii="Adobe Garamond Pro" w:hAnsi="Adobe Garamond Pro"/>
      <w:szCs w:val="24"/>
      <w:lang w:val="en-US"/>
    </w:rPr>
  </w:style>
  <w:style w:type="paragraph" w:customStyle="1" w:styleId="6Bab">
    <w:name w:val="6. Bab"/>
    <w:basedOn w:val="Normal"/>
    <w:qFormat/>
    <w:rsid w:val="00B31F6F"/>
    <w:pPr>
      <w:numPr>
        <w:numId w:val="2"/>
      </w:numPr>
      <w:ind w:left="142" w:hanging="142"/>
      <w:jc w:val="center"/>
    </w:pPr>
    <w:rPr>
      <w:rFonts w:ascii="Adobe Garamond Pro" w:hAnsi="Adobe Garamond Pro"/>
      <w:b/>
      <w:caps/>
      <w:szCs w:val="24"/>
      <w:lang w:val="en-US"/>
    </w:rPr>
  </w:style>
  <w:style w:type="paragraph" w:customStyle="1" w:styleId="7Subbab1">
    <w:name w:val="7. Subbab 1"/>
    <w:basedOn w:val="Normal"/>
    <w:qFormat/>
    <w:rsid w:val="00B31F6F"/>
    <w:pPr>
      <w:spacing w:before="120"/>
    </w:pPr>
    <w:rPr>
      <w:rFonts w:ascii="Adobe Garamond Pro" w:hAnsi="Adobe Garamond Pro"/>
      <w:b/>
    </w:rPr>
  </w:style>
  <w:style w:type="paragraph" w:customStyle="1" w:styleId="8Subbab2">
    <w:name w:val="8. Subbab 2"/>
    <w:basedOn w:val="Normal"/>
    <w:qFormat/>
    <w:rsid w:val="00B31F6F"/>
    <w:pPr>
      <w:spacing w:before="120"/>
      <w:jc w:val="both"/>
    </w:pPr>
    <w:rPr>
      <w:rFonts w:ascii="Adobe Garamond Pro" w:hAnsi="Adobe Garamond Pro"/>
      <w:b/>
      <w:i/>
      <w:szCs w:val="24"/>
    </w:rPr>
  </w:style>
  <w:style w:type="paragraph" w:customStyle="1" w:styleId="9Subbab3">
    <w:name w:val="9. Subbab 3"/>
    <w:basedOn w:val="Normal"/>
    <w:qFormat/>
    <w:rsid w:val="00B31F6F"/>
    <w:pPr>
      <w:spacing w:before="120"/>
      <w:jc w:val="both"/>
    </w:pPr>
    <w:rPr>
      <w:rFonts w:ascii="Adobe Garamond Pro" w:hAnsi="Adobe Garamond Pro"/>
      <w:i/>
      <w:szCs w:val="24"/>
    </w:rPr>
  </w:style>
  <w:style w:type="paragraph" w:customStyle="1" w:styleId="10Rujukan">
    <w:name w:val="10. Rujukan"/>
    <w:basedOn w:val="Normal"/>
    <w:qFormat/>
    <w:rsid w:val="00B31F6F"/>
    <w:pPr>
      <w:ind w:left="567" w:hanging="567"/>
      <w:jc w:val="both"/>
    </w:pPr>
    <w:rPr>
      <w:rFonts w:ascii="Adobe Garamond Pro" w:hAnsi="Adobe Garamond Pro"/>
      <w:color w:val="000000"/>
      <w:szCs w:val="24"/>
      <w:lang w:val="en-US"/>
    </w:rPr>
  </w:style>
  <w:style w:type="paragraph" w:customStyle="1" w:styleId="11Tabel">
    <w:name w:val="11. Tabel"/>
    <w:basedOn w:val="Normal"/>
    <w:qFormat/>
    <w:rsid w:val="00B31F6F"/>
    <w:pPr>
      <w:spacing w:before="120"/>
      <w:ind w:left="765" w:hanging="765"/>
    </w:pPr>
    <w:rPr>
      <w:rFonts w:ascii="Adobe Garamond Pro" w:hAnsi="Adobe Garamond Pro"/>
      <w:b/>
      <w:sz w:val="20"/>
    </w:rPr>
  </w:style>
  <w:style w:type="paragraph" w:customStyle="1" w:styleId="12Gambar">
    <w:name w:val="12. Gambar"/>
    <w:basedOn w:val="Normal"/>
    <w:qFormat/>
    <w:rsid w:val="00B31F6F"/>
    <w:pPr>
      <w:spacing w:after="120"/>
      <w:jc w:val="center"/>
    </w:pPr>
    <w:rPr>
      <w:rFonts w:ascii="Adobe Garamond Pro" w:hAnsi="Adobe Garamond Pro"/>
      <w:b/>
      <w:sz w:val="20"/>
    </w:rPr>
  </w:style>
  <w:style w:type="character" w:customStyle="1" w:styleId="Heading1Char">
    <w:name w:val="Heading 1 Char"/>
    <w:basedOn w:val="DefaultParagraphFont"/>
    <w:link w:val="Heading1"/>
    <w:uiPriority w:val="9"/>
    <w:rsid w:val="00B31F6F"/>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B31F6F"/>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B31F6F"/>
    <w:rPr>
      <w:rFonts w:asciiTheme="majorHAnsi" w:eastAsiaTheme="majorEastAsia" w:hAnsiTheme="majorHAnsi" w:cstheme="majorBidi"/>
      <w:color w:val="1F4D78" w:themeColor="accent1" w:themeShade="7F"/>
      <w:szCs w:val="24"/>
    </w:rPr>
  </w:style>
  <w:style w:type="character" w:customStyle="1" w:styleId="Heading4Char">
    <w:name w:val="Heading 4 Char"/>
    <w:basedOn w:val="DefaultParagraphFont"/>
    <w:link w:val="Heading4"/>
    <w:uiPriority w:val="9"/>
    <w:semiHidden/>
    <w:rsid w:val="00B31F6F"/>
    <w:rPr>
      <w:rFonts w:asciiTheme="majorHAnsi" w:eastAsiaTheme="majorEastAsia" w:hAnsiTheme="majorHAnsi" w:cstheme="majorBidi"/>
      <w:i/>
      <w:iCs/>
      <w:color w:val="2E74B5" w:themeColor="accent1" w:themeShade="BF"/>
    </w:rPr>
  </w:style>
  <w:style w:type="paragraph" w:styleId="NoSpacing">
    <w:name w:val="No Spacing"/>
    <w:uiPriority w:val="1"/>
    <w:qFormat/>
    <w:rsid w:val="00B31F6F"/>
  </w:style>
  <w:style w:type="paragraph" w:customStyle="1" w:styleId="3InstansidanSurel">
    <w:name w:val="3. Instansi dan Surel"/>
    <w:basedOn w:val="Default"/>
    <w:qFormat/>
    <w:rsid w:val="00B31F6F"/>
    <w:pPr>
      <w:spacing w:after="480"/>
      <w:contextualSpacing/>
      <w:jc w:val="center"/>
    </w:pPr>
    <w:rPr>
      <w:rFonts w:ascii="Adobe Garamond Pro" w:hAnsi="Adobe Garamond Pro"/>
      <w:bCs/>
    </w:rPr>
  </w:style>
  <w:style w:type="character" w:customStyle="1" w:styleId="UnresolvedMention">
    <w:name w:val="Unresolved Mention"/>
    <w:basedOn w:val="DefaultParagraphFont"/>
    <w:uiPriority w:val="99"/>
    <w:semiHidden/>
    <w:unhideWhenUsed/>
    <w:rsid w:val="00F2065F"/>
    <w:rPr>
      <w:color w:val="605E5C"/>
      <w:shd w:val="clear" w:color="auto" w:fill="E1DFDD"/>
    </w:rPr>
  </w:style>
  <w:style w:type="paragraph" w:styleId="FootnoteText">
    <w:name w:val="footnote text"/>
    <w:basedOn w:val="Normal"/>
    <w:link w:val="FootnoteTextChar"/>
    <w:uiPriority w:val="99"/>
    <w:semiHidden/>
    <w:unhideWhenUsed/>
    <w:rsid w:val="006E6548"/>
    <w:rPr>
      <w:sz w:val="20"/>
      <w:szCs w:val="20"/>
    </w:rPr>
  </w:style>
  <w:style w:type="character" w:customStyle="1" w:styleId="FootnoteTextChar">
    <w:name w:val="Footnote Text Char"/>
    <w:basedOn w:val="DefaultParagraphFont"/>
    <w:link w:val="FootnoteText"/>
    <w:uiPriority w:val="99"/>
    <w:semiHidden/>
    <w:rsid w:val="006E6548"/>
    <w:rPr>
      <w:sz w:val="20"/>
      <w:szCs w:val="20"/>
    </w:rPr>
  </w:style>
  <w:style w:type="character" w:styleId="FootnoteReference">
    <w:name w:val="footnote reference"/>
    <w:basedOn w:val="DefaultParagraphFont"/>
    <w:uiPriority w:val="99"/>
    <w:semiHidden/>
    <w:unhideWhenUsed/>
    <w:rsid w:val="006E6548"/>
    <w:rPr>
      <w:vertAlign w:val="superscript"/>
    </w:rPr>
  </w:style>
  <w:style w:type="paragraph" w:customStyle="1" w:styleId="gambar">
    <w:name w:val="gambar"/>
    <w:basedOn w:val="Normal"/>
    <w:link w:val="gambarChar"/>
    <w:qFormat/>
    <w:rsid w:val="00051245"/>
    <w:pPr>
      <w:tabs>
        <w:tab w:val="center" w:pos="4508"/>
        <w:tab w:val="left" w:pos="6120"/>
      </w:tabs>
      <w:ind w:left="1080"/>
      <w:jc w:val="center"/>
    </w:pPr>
    <w:rPr>
      <w:rFonts w:eastAsia="Calibri" w:cs="Times New Roman"/>
      <w:b/>
      <w:sz w:val="20"/>
      <w:szCs w:val="20"/>
      <w:lang w:val="en-US" w:eastAsia="en-US"/>
    </w:rPr>
  </w:style>
  <w:style w:type="character" w:customStyle="1" w:styleId="gambarChar">
    <w:name w:val="gambar Char"/>
    <w:link w:val="gambar"/>
    <w:rsid w:val="00051245"/>
    <w:rPr>
      <w:rFonts w:eastAsia="Calibri" w:cs="Times New Roman"/>
      <w:b/>
      <w:sz w:val="20"/>
      <w:szCs w:val="20"/>
      <w:lang w:val="en-US" w:eastAsia="en-US"/>
    </w:rPr>
  </w:style>
  <w:style w:type="paragraph" w:customStyle="1" w:styleId="pustakaChar">
    <w:name w:val="pustaka Char"/>
    <w:basedOn w:val="Normal"/>
    <w:link w:val="pustakaCharChar"/>
    <w:autoRedefine/>
    <w:rsid w:val="00051245"/>
    <w:pPr>
      <w:overflowPunct w:val="0"/>
      <w:autoSpaceDE w:val="0"/>
      <w:autoSpaceDN w:val="0"/>
      <w:adjustRightInd w:val="0"/>
      <w:ind w:left="426" w:hanging="426"/>
      <w:jc w:val="both"/>
      <w:textAlignment w:val="baseline"/>
    </w:pPr>
    <w:rPr>
      <w:rFonts w:ascii="Microsoft Sans Serif" w:eastAsia="Times New Roman" w:hAnsi="Microsoft Sans Serif" w:cs="Times New Roman"/>
      <w:sz w:val="20"/>
      <w:szCs w:val="20"/>
      <w:lang w:val="sv-SE" w:eastAsia="en-US"/>
    </w:rPr>
  </w:style>
  <w:style w:type="character" w:customStyle="1" w:styleId="pustakaCharChar">
    <w:name w:val="pustaka Char Char"/>
    <w:basedOn w:val="DefaultParagraphFont"/>
    <w:link w:val="pustakaChar"/>
    <w:rsid w:val="00051245"/>
    <w:rPr>
      <w:rFonts w:ascii="Microsoft Sans Serif" w:eastAsia="Times New Roman" w:hAnsi="Microsoft Sans Serif" w:cs="Times New Roman"/>
      <w:sz w:val="20"/>
      <w:szCs w:val="20"/>
      <w:lang w:val="sv-SE" w:eastAsia="en-US"/>
    </w:rPr>
  </w:style>
  <w:style w:type="paragraph" w:styleId="NormalWeb">
    <w:name w:val="Normal (Web)"/>
    <w:basedOn w:val="Normal"/>
    <w:uiPriority w:val="99"/>
    <w:unhideWhenUsed/>
    <w:rsid w:val="00BF0A11"/>
    <w:pPr>
      <w:spacing w:before="100" w:beforeAutospacing="1" w:after="100" w:afterAutospacing="1"/>
    </w:pPr>
    <w:rPr>
      <w:rFonts w:eastAsia="Times New Roman" w:cs="Times New Roman"/>
      <w:szCs w:val="24"/>
      <w:lang w:val="en-US" w:eastAsia="en-US"/>
    </w:rPr>
  </w:style>
  <w:style w:type="character" w:styleId="Emphasis">
    <w:name w:val="Emphasis"/>
    <w:basedOn w:val="DefaultParagraphFont"/>
    <w:uiPriority w:val="20"/>
    <w:qFormat/>
    <w:rsid w:val="00F4362A"/>
    <w:rPr>
      <w:i/>
      <w:iCs/>
    </w:rPr>
  </w:style>
  <w:style w:type="character" w:customStyle="1" w:styleId="ListParagraphChar">
    <w:name w:val="List Paragraph Char"/>
    <w:aliases w:val="Body of text Char,List Paragraph1 Char"/>
    <w:link w:val="ListParagraph"/>
    <w:uiPriority w:val="34"/>
    <w:rsid w:val="00A73D9B"/>
  </w:style>
  <w:style w:type="character" w:styleId="Strong">
    <w:name w:val="Strong"/>
    <w:basedOn w:val="DefaultParagraphFont"/>
    <w:uiPriority w:val="22"/>
    <w:qFormat/>
    <w:rsid w:val="00E75257"/>
    <w:rPr>
      <w:b/>
      <w:bCs/>
    </w:rPr>
  </w:style>
  <w:style w:type="paragraph" w:customStyle="1" w:styleId="ieeetitle">
    <w:name w:val="ieeetitle"/>
    <w:basedOn w:val="Normal"/>
    <w:rsid w:val="00D7149B"/>
    <w:pPr>
      <w:spacing w:before="100" w:beforeAutospacing="1" w:after="100" w:afterAutospacing="1"/>
    </w:pPr>
    <w:rPr>
      <w:rFonts w:eastAsia="Times New Roman" w:cs="Times New Roman"/>
      <w:szCs w:val="24"/>
      <w:lang w:val="en-US" w:eastAsia="en-US"/>
    </w:rPr>
  </w:style>
  <w:style w:type="paragraph" w:customStyle="1" w:styleId="ieeeparagraph">
    <w:name w:val="ieeeparagraph"/>
    <w:basedOn w:val="Normal"/>
    <w:rsid w:val="00D7149B"/>
    <w:pPr>
      <w:spacing w:before="100" w:beforeAutospacing="1" w:after="100" w:afterAutospacing="1"/>
    </w:pPr>
    <w:rPr>
      <w:rFonts w:eastAsia="Times New Roman" w:cs="Times New Roman"/>
      <w:szCs w:val="24"/>
      <w:lang w:val="en-US" w:eastAsia="en-US"/>
    </w:rPr>
  </w:style>
  <w:style w:type="paragraph" w:customStyle="1" w:styleId="ieeeheading10">
    <w:name w:val="ieeeheading1"/>
    <w:basedOn w:val="Normal"/>
    <w:rsid w:val="00D7149B"/>
    <w:pPr>
      <w:spacing w:before="100" w:beforeAutospacing="1" w:after="100" w:afterAutospacing="1"/>
    </w:pPr>
    <w:rPr>
      <w:rFonts w:eastAsia="Times New Roman" w:cs="Times New Roman"/>
      <w:szCs w:val="24"/>
      <w:lang w:val="en-US" w:eastAsia="en-US"/>
    </w:rPr>
  </w:style>
  <w:style w:type="paragraph" w:customStyle="1" w:styleId="IEEEParagraph0">
    <w:name w:val="IEEE Paragraph"/>
    <w:basedOn w:val="Normal"/>
    <w:link w:val="IEEEParagraphChar"/>
    <w:rsid w:val="00D7149B"/>
    <w:pPr>
      <w:adjustRightInd w:val="0"/>
      <w:snapToGrid w:val="0"/>
      <w:ind w:firstLine="216"/>
      <w:jc w:val="both"/>
    </w:pPr>
    <w:rPr>
      <w:rFonts w:eastAsia="SimSun" w:cs="Times New Roman"/>
      <w:szCs w:val="24"/>
      <w:lang w:val="en-AU" w:eastAsia="zh-CN"/>
    </w:rPr>
  </w:style>
  <w:style w:type="character" w:customStyle="1" w:styleId="IEEEParagraphChar">
    <w:name w:val="IEEE Paragraph Char"/>
    <w:link w:val="IEEEParagraph0"/>
    <w:rsid w:val="00D7149B"/>
    <w:rPr>
      <w:rFonts w:eastAsia="SimSun" w:cs="Times New Roman"/>
      <w:szCs w:val="24"/>
      <w:lang w:val="en-AU" w:eastAsia="zh-CN"/>
    </w:rPr>
  </w:style>
  <w:style w:type="paragraph" w:customStyle="1" w:styleId="IEEEHeading2">
    <w:name w:val="IEEE Heading 2"/>
    <w:basedOn w:val="Normal"/>
    <w:next w:val="IEEEParagraph0"/>
    <w:rsid w:val="00D7149B"/>
    <w:pPr>
      <w:numPr>
        <w:numId w:val="7"/>
      </w:numPr>
      <w:adjustRightInd w:val="0"/>
      <w:snapToGrid w:val="0"/>
      <w:spacing w:before="150" w:after="60"/>
    </w:pPr>
    <w:rPr>
      <w:rFonts w:eastAsia="SimSun" w:cs="Times New Roman"/>
      <w:i/>
      <w:sz w:val="20"/>
      <w:szCs w:val="24"/>
      <w:lang w:val="en-AU" w:eastAsia="zh-CN"/>
    </w:rPr>
  </w:style>
  <w:style w:type="paragraph" w:customStyle="1" w:styleId="IEEEHeading1">
    <w:name w:val="IEEE Heading 1"/>
    <w:basedOn w:val="Normal"/>
    <w:next w:val="IEEEParagraph0"/>
    <w:rsid w:val="00D7149B"/>
    <w:pPr>
      <w:numPr>
        <w:numId w:val="10"/>
      </w:numPr>
      <w:adjustRightInd w:val="0"/>
      <w:snapToGrid w:val="0"/>
      <w:spacing w:before="180" w:after="60"/>
      <w:jc w:val="center"/>
    </w:pPr>
    <w:rPr>
      <w:rFonts w:eastAsia="SimSun" w:cs="Times New Roman"/>
      <w:smallCaps/>
      <w:sz w:val="20"/>
      <w:szCs w:val="24"/>
      <w:lang w:val="en-AU" w:eastAsia="zh-CN"/>
    </w:rPr>
  </w:style>
  <w:style w:type="character" w:customStyle="1" w:styleId="fontstyle01">
    <w:name w:val="fontstyle01"/>
    <w:basedOn w:val="DefaultParagraphFont"/>
    <w:rsid w:val="00074DEF"/>
    <w:rPr>
      <w:rFonts w:ascii="Calibri" w:hAnsi="Calibri" w:cs="Calibri" w:hint="default"/>
      <w:b w:val="0"/>
      <w:bCs w:val="0"/>
      <w:i w:val="0"/>
      <w:iCs w:val="0"/>
      <w:color w:val="000000"/>
      <w:sz w:val="22"/>
      <w:szCs w:val="22"/>
    </w:rPr>
  </w:style>
  <w:style w:type="paragraph" w:styleId="BodyText">
    <w:name w:val="Body Text"/>
    <w:basedOn w:val="Normal"/>
    <w:link w:val="BodyTextChar"/>
    <w:uiPriority w:val="1"/>
    <w:qFormat/>
    <w:rsid w:val="00074DEF"/>
    <w:pPr>
      <w:widowControl w:val="0"/>
      <w:autoSpaceDE w:val="0"/>
      <w:autoSpaceDN w:val="0"/>
    </w:pPr>
    <w:rPr>
      <w:rFonts w:eastAsia="Times New Roman" w:cs="Times New Roman"/>
      <w:sz w:val="20"/>
      <w:szCs w:val="20"/>
    </w:rPr>
  </w:style>
  <w:style w:type="character" w:customStyle="1" w:styleId="BodyTextChar">
    <w:name w:val="Body Text Char"/>
    <w:basedOn w:val="DefaultParagraphFont"/>
    <w:link w:val="BodyText"/>
    <w:uiPriority w:val="1"/>
    <w:rsid w:val="00074DEF"/>
    <w:rPr>
      <w:rFonts w:eastAsia="Times New Roman" w:cs="Times New Roman"/>
      <w:sz w:val="20"/>
      <w:szCs w:val="20"/>
    </w:rPr>
  </w:style>
  <w:style w:type="table" w:customStyle="1" w:styleId="TableGrid1">
    <w:name w:val="Table Grid1"/>
    <w:basedOn w:val="TableNormal"/>
    <w:next w:val="TableGrid"/>
    <w:uiPriority w:val="39"/>
    <w:rsid w:val="0083596C"/>
    <w:rPr>
      <w:rFonts w:asciiTheme="minorHAnsi" w:hAnsiTheme="minorHAnsi"/>
      <w:sz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83596C"/>
    <w:rPr>
      <w:rFonts w:asciiTheme="minorHAnsi" w:hAnsiTheme="minorHAnsi"/>
      <w:sz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EEETableHeaderCentered">
    <w:name w:val="IEEE Table Header Centered"/>
    <w:basedOn w:val="Normal"/>
    <w:qFormat/>
    <w:rsid w:val="008D00AF"/>
    <w:pPr>
      <w:adjustRightInd w:val="0"/>
      <w:snapToGrid w:val="0"/>
      <w:jc w:val="center"/>
    </w:pPr>
    <w:rPr>
      <w:rFonts w:eastAsia="SimSun" w:cs="Times New Roman"/>
      <w:b/>
      <w:bCs/>
      <w:sz w:val="18"/>
      <w:szCs w:val="24"/>
      <w:lang w:val="en-AU" w:eastAsia="zh-CN"/>
    </w:rPr>
  </w:style>
  <w:style w:type="paragraph" w:customStyle="1" w:styleId="Style2">
    <w:name w:val="Style 2"/>
    <w:rsid w:val="004A6E4E"/>
    <w:pPr>
      <w:widowControl w:val="0"/>
      <w:autoSpaceDE w:val="0"/>
      <w:autoSpaceDN w:val="0"/>
      <w:ind w:left="288" w:hanging="288"/>
      <w:jc w:val="both"/>
    </w:pPr>
    <w:rPr>
      <w:rFonts w:ascii="Garamond" w:eastAsia="MS Mincho" w:hAnsi="Garamond" w:cs="Garamond"/>
      <w:sz w:val="20"/>
      <w:szCs w:val="20"/>
      <w:lang w:val="en-US" w:eastAsia="ja-JP"/>
    </w:rPr>
  </w:style>
  <w:style w:type="character" w:customStyle="1" w:styleId="CharacterStyle1">
    <w:name w:val="Character Style 1"/>
    <w:qFormat/>
    <w:rsid w:val="004A6E4E"/>
    <w:rPr>
      <w:rFonts w:ascii="Garamond" w:hAnsi="Garamond" w:cs="Garamond"/>
      <w:sz w:val="20"/>
      <w:szCs w:val="20"/>
    </w:rPr>
  </w:style>
  <w:style w:type="paragraph" w:customStyle="1" w:styleId="TableParagraph">
    <w:name w:val="Table Paragraph"/>
    <w:basedOn w:val="Normal"/>
    <w:uiPriority w:val="1"/>
    <w:qFormat/>
    <w:rsid w:val="004A6E4E"/>
    <w:pPr>
      <w:spacing w:before="32" w:after="160" w:line="236" w:lineRule="exact"/>
      <w:jc w:val="center"/>
    </w:pPr>
    <w:rPr>
      <w:rFonts w:eastAsia="Times New Roman"/>
      <w:sz w:val="22"/>
      <w:lang w:val="en-US" w:eastAsia="en-US"/>
    </w:rPr>
  </w:style>
  <w:style w:type="character" w:customStyle="1" w:styleId="longtext">
    <w:name w:val="long_text"/>
    <w:basedOn w:val="DefaultParagraphFont"/>
    <w:qFormat/>
    <w:rsid w:val="004A6E4E"/>
  </w:style>
  <w:style w:type="paragraph" w:customStyle="1" w:styleId="IEEEReferenceItem">
    <w:name w:val="IEEE Reference Item"/>
    <w:basedOn w:val="Normal"/>
    <w:rsid w:val="004A6E4E"/>
    <w:pPr>
      <w:tabs>
        <w:tab w:val="left" w:pos="432"/>
      </w:tabs>
      <w:adjustRightInd w:val="0"/>
      <w:snapToGrid w:val="0"/>
      <w:ind w:left="432" w:hanging="432"/>
      <w:jc w:val="both"/>
    </w:pPr>
    <w:rPr>
      <w:rFonts w:eastAsia="SimSun" w:cs="Times New Roman"/>
      <w:sz w:val="16"/>
      <w:szCs w:val="24"/>
      <w:lang w:val="en-US" w:eastAsia="zh-CN"/>
    </w:rPr>
  </w:style>
  <w:style w:type="paragraph" w:customStyle="1" w:styleId="Els-Abstract-text">
    <w:name w:val="Els-Abstract-text"/>
    <w:next w:val="Normal"/>
    <w:rsid w:val="00841F3B"/>
    <w:pPr>
      <w:pBdr>
        <w:top w:val="single" w:sz="4" w:space="1" w:color="auto"/>
      </w:pBdr>
      <w:spacing w:before="200" w:line="220" w:lineRule="exact"/>
      <w:jc w:val="both"/>
    </w:pPr>
    <w:rPr>
      <w:rFonts w:eastAsia="SimSun" w:cs="Times New Roman"/>
      <w:sz w:val="15"/>
      <w:szCs w:val="20"/>
      <w:lang w:val="en-US" w:eastAsia="en-US"/>
    </w:rPr>
  </w:style>
  <w:style w:type="paragraph" w:customStyle="1" w:styleId="Els-1storder-head">
    <w:name w:val="Els-1storder-head"/>
    <w:next w:val="Normal"/>
    <w:rsid w:val="00841F3B"/>
    <w:pPr>
      <w:keepNext/>
      <w:numPr>
        <w:numId w:val="20"/>
      </w:numPr>
      <w:pBdr>
        <w:top w:val="single" w:sz="18" w:space="1" w:color="auto"/>
      </w:pBdr>
      <w:suppressAutoHyphens/>
      <w:spacing w:before="230" w:after="230" w:line="230" w:lineRule="exact"/>
    </w:pPr>
    <w:rPr>
      <w:rFonts w:eastAsia="SimSun" w:cs="Times New Roman"/>
      <w:b/>
      <w:sz w:val="19"/>
      <w:szCs w:val="20"/>
      <w:lang w:val="en-US" w:eastAsia="en-US"/>
    </w:rPr>
  </w:style>
  <w:style w:type="paragraph" w:customStyle="1" w:styleId="Els-2ndorder-head">
    <w:name w:val="Els-2ndorder-head"/>
    <w:next w:val="Normal"/>
    <w:rsid w:val="00841F3B"/>
    <w:pPr>
      <w:keepNext/>
      <w:numPr>
        <w:ilvl w:val="1"/>
        <w:numId w:val="20"/>
      </w:numPr>
      <w:suppressAutoHyphens/>
      <w:spacing w:before="230" w:after="230" w:line="230" w:lineRule="exact"/>
    </w:pPr>
    <w:rPr>
      <w:rFonts w:eastAsia="SimSun" w:cs="Times New Roman"/>
      <w:b/>
      <w:i/>
      <w:sz w:val="17"/>
      <w:szCs w:val="20"/>
      <w:lang w:val="en-US" w:eastAsia="en-US"/>
    </w:rPr>
  </w:style>
  <w:style w:type="paragraph" w:customStyle="1" w:styleId="Els-3rdorder-head">
    <w:name w:val="Els-3rdorder-head"/>
    <w:next w:val="Normal"/>
    <w:rsid w:val="00841F3B"/>
    <w:pPr>
      <w:keepNext/>
      <w:numPr>
        <w:ilvl w:val="2"/>
        <w:numId w:val="20"/>
      </w:numPr>
      <w:suppressAutoHyphens/>
      <w:spacing w:before="240" w:line="240" w:lineRule="exact"/>
    </w:pPr>
    <w:rPr>
      <w:rFonts w:eastAsia="SimSun" w:cs="Times New Roman"/>
      <w:i/>
      <w:sz w:val="20"/>
      <w:szCs w:val="20"/>
      <w:lang w:val="en-US" w:eastAsia="en-US"/>
    </w:rPr>
  </w:style>
  <w:style w:type="paragraph" w:customStyle="1" w:styleId="Els-4thorder-head">
    <w:name w:val="Els-4thorder-head"/>
    <w:next w:val="Normal"/>
    <w:rsid w:val="00841F3B"/>
    <w:pPr>
      <w:keepNext/>
      <w:numPr>
        <w:ilvl w:val="3"/>
        <w:numId w:val="20"/>
      </w:numPr>
      <w:suppressAutoHyphens/>
      <w:spacing w:before="240" w:line="240" w:lineRule="exact"/>
    </w:pPr>
    <w:rPr>
      <w:rFonts w:eastAsia="SimSun" w:cs="Times New Roman"/>
      <w:i/>
      <w:sz w:val="20"/>
      <w:szCs w:val="20"/>
      <w:lang w:val="en-US" w:eastAsia="en-US"/>
    </w:rPr>
  </w:style>
  <w:style w:type="paragraph" w:customStyle="1" w:styleId="Els-body-text">
    <w:name w:val="Els-body-text"/>
    <w:rsid w:val="00841F3B"/>
    <w:pPr>
      <w:spacing w:line="230" w:lineRule="exact"/>
      <w:ind w:firstLine="238"/>
      <w:jc w:val="both"/>
    </w:pPr>
    <w:rPr>
      <w:rFonts w:eastAsia="SimSun" w:cs="Times New Roman"/>
      <w:sz w:val="16"/>
      <w:szCs w:val="20"/>
      <w:lang w:val="en-US" w:eastAsia="en-US"/>
    </w:rPr>
  </w:style>
  <w:style w:type="paragraph" w:customStyle="1" w:styleId="Els-equation">
    <w:name w:val="Els-equation"/>
    <w:next w:val="Normal"/>
    <w:rsid w:val="00841F3B"/>
    <w:pPr>
      <w:widowControl w:val="0"/>
      <w:tabs>
        <w:tab w:val="right" w:pos="4320"/>
        <w:tab w:val="right" w:pos="9120"/>
      </w:tabs>
      <w:spacing w:before="230" w:after="230" w:line="360" w:lineRule="auto"/>
    </w:pPr>
    <w:rPr>
      <w:rFonts w:eastAsia="SimSun" w:cs="Times New Roman"/>
      <w:i/>
      <w:noProof/>
      <w:sz w:val="16"/>
      <w:szCs w:val="20"/>
      <w:lang w:val="en-US" w:eastAsia="en-US"/>
    </w:rPr>
  </w:style>
  <w:style w:type="paragraph" w:customStyle="1" w:styleId="ColorfulList-Accent11">
    <w:name w:val="Colorful List - Accent 11"/>
    <w:basedOn w:val="Normal"/>
    <w:qFormat/>
    <w:rsid w:val="00122047"/>
    <w:pPr>
      <w:spacing w:line="200" w:lineRule="exact"/>
      <w:ind w:left="7524" w:hanging="6804"/>
    </w:pPr>
    <w:rPr>
      <w:rFonts w:ascii="Arial" w:eastAsia="Batang" w:hAnsi="Arial" w:cs="Times New Roman"/>
      <w:sz w:val="15"/>
      <w:szCs w:val="24"/>
      <w:lang w:val="en-US" w:eastAsia="ko-K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4969757">
      <w:bodyDiv w:val="1"/>
      <w:marLeft w:val="0"/>
      <w:marRight w:val="0"/>
      <w:marTop w:val="0"/>
      <w:marBottom w:val="0"/>
      <w:divBdr>
        <w:top w:val="none" w:sz="0" w:space="0" w:color="auto"/>
        <w:left w:val="none" w:sz="0" w:space="0" w:color="auto"/>
        <w:bottom w:val="none" w:sz="0" w:space="0" w:color="auto"/>
        <w:right w:val="none" w:sz="0" w:space="0" w:color="auto"/>
      </w:divBdr>
    </w:div>
    <w:div w:id="1234387746">
      <w:bodyDiv w:val="1"/>
      <w:marLeft w:val="0"/>
      <w:marRight w:val="0"/>
      <w:marTop w:val="0"/>
      <w:marBottom w:val="0"/>
      <w:divBdr>
        <w:top w:val="none" w:sz="0" w:space="0" w:color="auto"/>
        <w:left w:val="none" w:sz="0" w:space="0" w:color="auto"/>
        <w:bottom w:val="none" w:sz="0" w:space="0" w:color="auto"/>
        <w:right w:val="none" w:sz="0" w:space="0" w:color="auto"/>
      </w:divBdr>
    </w:div>
    <w:div w:id="2067876655">
      <w:bodyDiv w:val="1"/>
      <w:marLeft w:val="0"/>
      <w:marRight w:val="0"/>
      <w:marTop w:val="0"/>
      <w:marBottom w:val="0"/>
      <w:divBdr>
        <w:top w:val="none" w:sz="0" w:space="0" w:color="auto"/>
        <w:left w:val="none" w:sz="0" w:space="0" w:color="auto"/>
        <w:bottom w:val="none" w:sz="0" w:space="0" w:color="auto"/>
        <w:right w:val="none" w:sz="0" w:space="0" w:color="auto"/>
      </w:divBdr>
      <w:divsChild>
        <w:div w:id="818183385">
          <w:marLeft w:val="0"/>
          <w:marRight w:val="0"/>
          <w:marTop w:val="0"/>
          <w:marBottom w:val="0"/>
          <w:divBdr>
            <w:top w:val="none" w:sz="0" w:space="0" w:color="auto"/>
            <w:left w:val="none" w:sz="0" w:space="0" w:color="auto"/>
            <w:bottom w:val="none" w:sz="0" w:space="0" w:color="auto"/>
            <w:right w:val="none" w:sz="0" w:space="0" w:color="auto"/>
          </w:divBdr>
        </w:div>
        <w:div w:id="749546928">
          <w:marLeft w:val="0"/>
          <w:marRight w:val="0"/>
          <w:marTop w:val="0"/>
          <w:marBottom w:val="0"/>
          <w:divBdr>
            <w:top w:val="none" w:sz="0" w:space="0" w:color="auto"/>
            <w:left w:val="none" w:sz="0" w:space="0" w:color="auto"/>
            <w:bottom w:val="none" w:sz="0" w:space="0" w:color="auto"/>
            <w:right w:val="none" w:sz="0" w:space="0" w:color="auto"/>
          </w:divBdr>
        </w:div>
        <w:div w:id="1557474463">
          <w:marLeft w:val="0"/>
          <w:marRight w:val="0"/>
          <w:marTop w:val="0"/>
          <w:marBottom w:val="0"/>
          <w:divBdr>
            <w:top w:val="none" w:sz="0" w:space="0" w:color="auto"/>
            <w:left w:val="none" w:sz="0" w:space="0" w:color="auto"/>
            <w:bottom w:val="none" w:sz="0" w:space="0" w:color="auto"/>
            <w:right w:val="none" w:sz="0" w:space="0" w:color="auto"/>
          </w:divBdr>
        </w:div>
        <w:div w:id="177034829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hart" Target="charts/chart2.xm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chart" Target="charts/chart1.xml"/><Relationship Id="rId17" Type="http://schemas.openxmlformats.org/officeDocument/2006/relationships/chart" Target="charts/chart6.xml"/><Relationship Id="rId2" Type="http://schemas.openxmlformats.org/officeDocument/2006/relationships/customXml" Target="../customXml/item2.xml"/><Relationship Id="rId16" Type="http://schemas.openxmlformats.org/officeDocument/2006/relationships/chart" Target="charts/chart5.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microsoft.com/office/2007/relationships/stylesWithEffects" Target="stylesWithEffects.xml"/><Relationship Id="rId15" Type="http://schemas.openxmlformats.org/officeDocument/2006/relationships/chart" Target="charts/chart4.xm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chart" Target="charts/chart3.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journal2.um.ac.id/index.php/jtmp"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file:///D:\SKRIPSI\SKRIPSI%20REV\HASIL%20UJI%20T\DATA%20PENGUJIAN%20TARIK.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1" Type="http://schemas.openxmlformats.org/officeDocument/2006/relationships/oleObject" Target="file:///D:\SKRIPSI\SKRIPSI%20REV\HASIL%20UJI%20T\DATA%20PENGUJIAN%20TARIK.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SKRIPSI\SKRIPSI%20REV\HASIL%20UJI%20T\DATA%20PENGUJIAN%20TARIK.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SKRIPSI\SKRIPSI%20REV\HASIL%20UJI%20T\DATA%20PENGUJIAN%20TARIK.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SKRIPSI\SKRIPSI%20REV\HASIL%20UJI%20T\DATA%20PENGUJIAN%20TARIK.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D:\SKRIPSI\SKRIPSI%20REV\HASIL%20UJI%20T\DATA%20PENGUJIAN%20TARIK.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0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id-ID" sz="1000"/>
              <a:t>Variasi Kecepatan Aliran Gas Pelindung</a:t>
            </a:r>
          </a:p>
          <a:p>
            <a:pPr>
              <a:defRPr sz="10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id-ID" sz="1000"/>
              <a:t>pada Kuat Arus 120 A</a:t>
            </a:r>
          </a:p>
        </c:rich>
      </c:tx>
      <c:layout/>
      <c:overlay val="0"/>
      <c:spPr>
        <a:noFill/>
        <a:ln>
          <a:noFill/>
        </a:ln>
        <a:effectLst/>
      </c:spPr>
    </c:title>
    <c:autoTitleDeleted val="0"/>
    <c:plotArea>
      <c:layout/>
      <c:barChart>
        <c:barDir val="col"/>
        <c:grouping val="clustered"/>
        <c:varyColors val="0"/>
        <c:ser>
          <c:idx val="0"/>
          <c:order val="0"/>
          <c:tx>
            <c:strRef>
              <c:f>'BAB 5'!$K$2</c:f>
              <c:strCache>
                <c:ptCount val="1"/>
                <c:pt idx="0">
                  <c:v>15 Liter</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'BAB 5'!$E$6</c:f>
              <c:numCache>
                <c:formatCode>0.00</c:formatCode>
                <c:ptCount val="1"/>
                <c:pt idx="0">
                  <c:v>430.56666666666661</c:v>
                </c:pt>
              </c:numCache>
            </c:numRef>
          </c:val>
          <c:extLst xmlns:c16r2="http://schemas.microsoft.com/office/drawing/2015/06/chart">
            <c:ext xmlns:c16="http://schemas.microsoft.com/office/drawing/2014/chart" uri="{C3380CC4-5D6E-409C-BE32-E72D297353CC}">
              <c16:uniqueId val="{00000000-AE7D-4E04-A74F-AF0D91BCB35E}"/>
            </c:ext>
          </c:extLst>
        </c:ser>
        <c:ser>
          <c:idx val="1"/>
          <c:order val="1"/>
          <c:tx>
            <c:strRef>
              <c:f>'BAB 5'!$L$2</c:f>
              <c:strCache>
                <c:ptCount val="1"/>
                <c:pt idx="0">
                  <c:v>20 Liter</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'BAB 5'!$E$30</c:f>
              <c:numCache>
                <c:formatCode>0.00</c:formatCode>
                <c:ptCount val="1"/>
                <c:pt idx="0">
                  <c:v>431.83333333333331</c:v>
                </c:pt>
              </c:numCache>
            </c:numRef>
          </c:val>
          <c:extLst xmlns:c16r2="http://schemas.microsoft.com/office/drawing/2015/06/chart">
            <c:ext xmlns:c16="http://schemas.microsoft.com/office/drawing/2014/chart" uri="{C3380CC4-5D6E-409C-BE32-E72D297353CC}">
              <c16:uniqueId val="{00000001-AE7D-4E04-A74F-AF0D91BCB35E}"/>
            </c:ext>
          </c:extLst>
        </c:ser>
        <c:ser>
          <c:idx val="2"/>
          <c:order val="2"/>
          <c:tx>
            <c:strRef>
              <c:f>'BAB 5'!$M$2</c:f>
              <c:strCache>
                <c:ptCount val="1"/>
                <c:pt idx="0">
                  <c:v>25 Liter</c:v>
                </c:pt>
              </c:strCache>
            </c:strRef>
          </c:tx>
          <c:spPr>
            <a:solidFill>
              <a:schemeClr val="accent3"/>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'BAB 5'!$E$54</c:f>
              <c:numCache>
                <c:formatCode>0.00</c:formatCode>
                <c:ptCount val="1"/>
                <c:pt idx="0">
                  <c:v>427.7</c:v>
                </c:pt>
              </c:numCache>
            </c:numRef>
          </c:val>
          <c:extLst xmlns:c16r2="http://schemas.microsoft.com/office/drawing/2015/06/chart">
            <c:ext xmlns:c16="http://schemas.microsoft.com/office/drawing/2014/chart" uri="{C3380CC4-5D6E-409C-BE32-E72D297353CC}">
              <c16:uniqueId val="{00000002-AE7D-4E04-A74F-AF0D91BCB35E}"/>
            </c:ext>
          </c:extLst>
        </c:ser>
        <c:dLbls>
          <c:dLblPos val="outEnd"/>
          <c:showLegendKey val="0"/>
          <c:showVal val="1"/>
          <c:showCatName val="0"/>
          <c:showSerName val="0"/>
          <c:showPercent val="0"/>
          <c:showBubbleSize val="0"/>
        </c:dLbls>
        <c:gapWidth val="219"/>
        <c:overlap val="-27"/>
        <c:axId val="213747584"/>
        <c:axId val="213749120"/>
      </c:barChart>
      <c:catAx>
        <c:axId val="213747584"/>
        <c:scaling>
          <c:orientation val="minMax"/>
        </c:scaling>
        <c:delete val="1"/>
        <c:axPos val="b"/>
        <c:majorTickMark val="none"/>
        <c:minorTickMark val="none"/>
        <c:tickLblPos val="nextTo"/>
        <c:crossAx val="213749120"/>
        <c:crosses val="autoZero"/>
        <c:auto val="1"/>
        <c:lblAlgn val="ctr"/>
        <c:lblOffset val="100"/>
        <c:noMultiLvlLbl val="0"/>
      </c:catAx>
      <c:valAx>
        <c:axId val="21374912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id-ID"/>
                  <a:t>Kekuatan Tarik</a:t>
                </a:r>
              </a:p>
            </c:rich>
          </c:tx>
          <c:layout/>
          <c:overlay val="0"/>
          <c:spPr>
            <a:noFill/>
            <a:ln>
              <a:noFill/>
            </a:ln>
            <a:effectLst/>
          </c:sp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13747584"/>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id-ID" sz="1000"/>
              <a:t>Variasi Kecepatan Aliran Gas Pelindung</a:t>
            </a:r>
          </a:p>
          <a:p>
            <a:pPr>
              <a:defRPr sz="10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id-ID" sz="1000"/>
              <a:t>pada Kuat Arus 150 A</a:t>
            </a:r>
          </a:p>
        </c:rich>
      </c:tx>
      <c:layout/>
      <c:overlay val="0"/>
      <c:spPr>
        <a:noFill/>
        <a:ln>
          <a:noFill/>
        </a:ln>
        <a:effectLst/>
      </c:spPr>
    </c:title>
    <c:autoTitleDeleted val="0"/>
    <c:plotArea>
      <c:layout/>
      <c:barChart>
        <c:barDir val="col"/>
        <c:grouping val="clustered"/>
        <c:varyColors val="0"/>
        <c:ser>
          <c:idx val="0"/>
          <c:order val="0"/>
          <c:tx>
            <c:strRef>
              <c:f>'BAB 5'!$K$2</c:f>
              <c:strCache>
                <c:ptCount val="1"/>
                <c:pt idx="0">
                  <c:v>15 Liter</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'BAB 5'!$E$14</c:f>
              <c:numCache>
                <c:formatCode>0.00</c:formatCode>
                <c:ptCount val="1"/>
                <c:pt idx="0">
                  <c:v>439.73333333333335</c:v>
                </c:pt>
              </c:numCache>
            </c:numRef>
          </c:val>
          <c:extLst xmlns:c16r2="http://schemas.microsoft.com/office/drawing/2015/06/chart">
            <c:ext xmlns:c16="http://schemas.microsoft.com/office/drawing/2014/chart" uri="{C3380CC4-5D6E-409C-BE32-E72D297353CC}">
              <c16:uniqueId val="{00000000-2A64-458E-AFE5-87C57A3CCF69}"/>
            </c:ext>
          </c:extLst>
        </c:ser>
        <c:ser>
          <c:idx val="1"/>
          <c:order val="1"/>
          <c:tx>
            <c:strRef>
              <c:f>'BAB 5'!$L$2</c:f>
              <c:strCache>
                <c:ptCount val="1"/>
                <c:pt idx="0">
                  <c:v>20 Liter</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'BAB 5'!$E$38</c:f>
              <c:numCache>
                <c:formatCode>0.00</c:formatCode>
                <c:ptCount val="1"/>
                <c:pt idx="0">
                  <c:v>434.63333333333338</c:v>
                </c:pt>
              </c:numCache>
            </c:numRef>
          </c:val>
          <c:extLst xmlns:c16r2="http://schemas.microsoft.com/office/drawing/2015/06/chart">
            <c:ext xmlns:c16="http://schemas.microsoft.com/office/drawing/2014/chart" uri="{C3380CC4-5D6E-409C-BE32-E72D297353CC}">
              <c16:uniqueId val="{00000001-2A64-458E-AFE5-87C57A3CCF69}"/>
            </c:ext>
          </c:extLst>
        </c:ser>
        <c:ser>
          <c:idx val="2"/>
          <c:order val="2"/>
          <c:tx>
            <c:strRef>
              <c:f>'BAB 5'!$M$2</c:f>
              <c:strCache>
                <c:ptCount val="1"/>
                <c:pt idx="0">
                  <c:v>25 Liter</c:v>
                </c:pt>
              </c:strCache>
            </c:strRef>
          </c:tx>
          <c:spPr>
            <a:solidFill>
              <a:schemeClr val="accent3"/>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'BAB 5'!$E$62</c:f>
              <c:numCache>
                <c:formatCode>0.00</c:formatCode>
                <c:ptCount val="1"/>
                <c:pt idx="0">
                  <c:v>427.73333333333335</c:v>
                </c:pt>
              </c:numCache>
            </c:numRef>
          </c:val>
          <c:extLst xmlns:c16r2="http://schemas.microsoft.com/office/drawing/2015/06/chart">
            <c:ext xmlns:c16="http://schemas.microsoft.com/office/drawing/2014/chart" uri="{C3380CC4-5D6E-409C-BE32-E72D297353CC}">
              <c16:uniqueId val="{00000002-2A64-458E-AFE5-87C57A3CCF69}"/>
            </c:ext>
          </c:extLst>
        </c:ser>
        <c:dLbls>
          <c:dLblPos val="outEnd"/>
          <c:showLegendKey val="0"/>
          <c:showVal val="1"/>
          <c:showCatName val="0"/>
          <c:showSerName val="0"/>
          <c:showPercent val="0"/>
          <c:showBubbleSize val="0"/>
        </c:dLbls>
        <c:gapWidth val="219"/>
        <c:overlap val="-27"/>
        <c:axId val="213811968"/>
        <c:axId val="213813504"/>
      </c:barChart>
      <c:catAx>
        <c:axId val="213811968"/>
        <c:scaling>
          <c:orientation val="minMax"/>
        </c:scaling>
        <c:delete val="1"/>
        <c:axPos val="b"/>
        <c:majorTickMark val="none"/>
        <c:minorTickMark val="none"/>
        <c:tickLblPos val="nextTo"/>
        <c:crossAx val="213813504"/>
        <c:crosses val="autoZero"/>
        <c:auto val="1"/>
        <c:lblAlgn val="ctr"/>
        <c:lblOffset val="100"/>
        <c:noMultiLvlLbl val="0"/>
      </c:catAx>
      <c:valAx>
        <c:axId val="21381350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id-ID"/>
                  <a:t>Kekuatan Tarik</a:t>
                </a:r>
              </a:p>
            </c:rich>
          </c:tx>
          <c:layout/>
          <c:overlay val="0"/>
          <c:spPr>
            <a:noFill/>
            <a:ln>
              <a:noFill/>
            </a:ln>
            <a:effectLst/>
          </c:sp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1381196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id-ID" sz="1000"/>
              <a:t>Variasi Kecepatan Aliran Gas Pelindung</a:t>
            </a:r>
          </a:p>
          <a:p>
            <a:pPr>
              <a:defRPr sz="10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id-ID" sz="1000"/>
              <a:t>pada Kuat Arus 180 A</a:t>
            </a:r>
          </a:p>
        </c:rich>
      </c:tx>
      <c:layout/>
      <c:overlay val="0"/>
      <c:spPr>
        <a:noFill/>
        <a:ln>
          <a:noFill/>
        </a:ln>
        <a:effectLst/>
      </c:spPr>
    </c:title>
    <c:autoTitleDeleted val="0"/>
    <c:plotArea>
      <c:layout/>
      <c:barChart>
        <c:barDir val="col"/>
        <c:grouping val="clustered"/>
        <c:varyColors val="0"/>
        <c:ser>
          <c:idx val="0"/>
          <c:order val="0"/>
          <c:tx>
            <c:strRef>
              <c:f>'BAB 5'!$K$2</c:f>
              <c:strCache>
                <c:ptCount val="1"/>
                <c:pt idx="0">
                  <c:v>15 Liter</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'BAB 5'!$E$22</c:f>
              <c:numCache>
                <c:formatCode>0.00</c:formatCode>
                <c:ptCount val="1"/>
                <c:pt idx="0">
                  <c:v>441.9666666666667</c:v>
                </c:pt>
              </c:numCache>
            </c:numRef>
          </c:val>
          <c:extLst xmlns:c16r2="http://schemas.microsoft.com/office/drawing/2015/06/chart">
            <c:ext xmlns:c16="http://schemas.microsoft.com/office/drawing/2014/chart" uri="{C3380CC4-5D6E-409C-BE32-E72D297353CC}">
              <c16:uniqueId val="{00000000-CF43-4197-AB1F-8B930C3AB40A}"/>
            </c:ext>
          </c:extLst>
        </c:ser>
        <c:ser>
          <c:idx val="1"/>
          <c:order val="1"/>
          <c:tx>
            <c:strRef>
              <c:f>'BAB 5'!$L$2</c:f>
              <c:strCache>
                <c:ptCount val="1"/>
                <c:pt idx="0">
                  <c:v>20 Liter</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'BAB 5'!$E$46</c:f>
              <c:numCache>
                <c:formatCode>0.00</c:formatCode>
                <c:ptCount val="1"/>
                <c:pt idx="0">
                  <c:v>437.56666666666666</c:v>
                </c:pt>
              </c:numCache>
            </c:numRef>
          </c:val>
          <c:extLst xmlns:c16r2="http://schemas.microsoft.com/office/drawing/2015/06/chart">
            <c:ext xmlns:c16="http://schemas.microsoft.com/office/drawing/2014/chart" uri="{C3380CC4-5D6E-409C-BE32-E72D297353CC}">
              <c16:uniqueId val="{00000001-CF43-4197-AB1F-8B930C3AB40A}"/>
            </c:ext>
          </c:extLst>
        </c:ser>
        <c:ser>
          <c:idx val="2"/>
          <c:order val="2"/>
          <c:tx>
            <c:strRef>
              <c:f>'BAB 5'!$M$2</c:f>
              <c:strCache>
                <c:ptCount val="1"/>
                <c:pt idx="0">
                  <c:v>25 Liter</c:v>
                </c:pt>
              </c:strCache>
            </c:strRef>
          </c:tx>
          <c:spPr>
            <a:solidFill>
              <a:schemeClr val="accent3"/>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'BAB 5'!$E$70</c:f>
              <c:numCache>
                <c:formatCode>0.00</c:formatCode>
                <c:ptCount val="1"/>
                <c:pt idx="0">
                  <c:v>430.3</c:v>
                </c:pt>
              </c:numCache>
            </c:numRef>
          </c:val>
          <c:extLst xmlns:c16r2="http://schemas.microsoft.com/office/drawing/2015/06/chart">
            <c:ext xmlns:c16="http://schemas.microsoft.com/office/drawing/2014/chart" uri="{C3380CC4-5D6E-409C-BE32-E72D297353CC}">
              <c16:uniqueId val="{00000002-CF43-4197-AB1F-8B930C3AB40A}"/>
            </c:ext>
          </c:extLst>
        </c:ser>
        <c:dLbls>
          <c:dLblPos val="outEnd"/>
          <c:showLegendKey val="0"/>
          <c:showVal val="1"/>
          <c:showCatName val="0"/>
          <c:showSerName val="0"/>
          <c:showPercent val="0"/>
          <c:showBubbleSize val="0"/>
        </c:dLbls>
        <c:gapWidth val="219"/>
        <c:overlap val="-27"/>
        <c:axId val="212240256"/>
        <c:axId val="212241792"/>
      </c:barChart>
      <c:catAx>
        <c:axId val="212240256"/>
        <c:scaling>
          <c:orientation val="minMax"/>
        </c:scaling>
        <c:delete val="1"/>
        <c:axPos val="b"/>
        <c:majorTickMark val="none"/>
        <c:minorTickMark val="none"/>
        <c:tickLblPos val="nextTo"/>
        <c:crossAx val="212241792"/>
        <c:crosses val="autoZero"/>
        <c:auto val="1"/>
        <c:lblAlgn val="ctr"/>
        <c:lblOffset val="100"/>
        <c:noMultiLvlLbl val="0"/>
      </c:catAx>
      <c:valAx>
        <c:axId val="21224179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id-ID"/>
                  <a:t>Kekuatan Tarik</a:t>
                </a:r>
              </a:p>
            </c:rich>
          </c:tx>
          <c:layout/>
          <c:overlay val="0"/>
          <c:spPr>
            <a:noFill/>
            <a:ln>
              <a:noFill/>
            </a:ln>
            <a:effectLst/>
          </c:sp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12240256"/>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id-ID" sz="1000"/>
              <a:t>Variasi Kuat Arus pada</a:t>
            </a:r>
          </a:p>
          <a:p>
            <a:pPr>
              <a:defRPr sz="10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id-ID" sz="1000"/>
              <a:t>Kecepatan Gas Pelindung 15 liter/menit</a:t>
            </a:r>
          </a:p>
        </c:rich>
      </c:tx>
      <c:layout/>
      <c:overlay val="0"/>
      <c:spPr>
        <a:noFill/>
        <a:ln>
          <a:noFill/>
        </a:ln>
        <a:effectLst/>
      </c:spPr>
    </c:title>
    <c:autoTitleDeleted val="0"/>
    <c:plotArea>
      <c:layout/>
      <c:barChart>
        <c:barDir val="col"/>
        <c:grouping val="clustered"/>
        <c:varyColors val="0"/>
        <c:ser>
          <c:idx val="0"/>
          <c:order val="0"/>
          <c:tx>
            <c:strRef>
              <c:f>'BAB 5'!$K$3</c:f>
              <c:strCache>
                <c:ptCount val="1"/>
                <c:pt idx="0">
                  <c:v>120 A</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'BAB 5'!$E$6</c:f>
              <c:numCache>
                <c:formatCode>0.00</c:formatCode>
                <c:ptCount val="1"/>
                <c:pt idx="0">
                  <c:v>430.56666666666661</c:v>
                </c:pt>
              </c:numCache>
            </c:numRef>
          </c:val>
          <c:extLst xmlns:c16r2="http://schemas.microsoft.com/office/drawing/2015/06/chart">
            <c:ext xmlns:c16="http://schemas.microsoft.com/office/drawing/2014/chart" uri="{C3380CC4-5D6E-409C-BE32-E72D297353CC}">
              <c16:uniqueId val="{00000000-49A3-409B-BEC5-4056672784EF}"/>
            </c:ext>
          </c:extLst>
        </c:ser>
        <c:ser>
          <c:idx val="1"/>
          <c:order val="1"/>
          <c:tx>
            <c:strRef>
              <c:f>'BAB 5'!$L$3</c:f>
              <c:strCache>
                <c:ptCount val="1"/>
                <c:pt idx="0">
                  <c:v>150 A</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'BAB 5'!$E$14</c:f>
              <c:numCache>
                <c:formatCode>0.00</c:formatCode>
                <c:ptCount val="1"/>
                <c:pt idx="0">
                  <c:v>439.73333333333335</c:v>
                </c:pt>
              </c:numCache>
            </c:numRef>
          </c:val>
          <c:extLst xmlns:c16r2="http://schemas.microsoft.com/office/drawing/2015/06/chart">
            <c:ext xmlns:c16="http://schemas.microsoft.com/office/drawing/2014/chart" uri="{C3380CC4-5D6E-409C-BE32-E72D297353CC}">
              <c16:uniqueId val="{00000001-49A3-409B-BEC5-4056672784EF}"/>
            </c:ext>
          </c:extLst>
        </c:ser>
        <c:ser>
          <c:idx val="2"/>
          <c:order val="2"/>
          <c:tx>
            <c:strRef>
              <c:f>'BAB 5'!$M$3</c:f>
              <c:strCache>
                <c:ptCount val="1"/>
                <c:pt idx="0">
                  <c:v>180 A</c:v>
                </c:pt>
              </c:strCache>
            </c:strRef>
          </c:tx>
          <c:spPr>
            <a:solidFill>
              <a:schemeClr val="accent3"/>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'BAB 5'!$E$22</c:f>
              <c:numCache>
                <c:formatCode>0.00</c:formatCode>
                <c:ptCount val="1"/>
                <c:pt idx="0">
                  <c:v>441.9666666666667</c:v>
                </c:pt>
              </c:numCache>
            </c:numRef>
          </c:val>
          <c:extLst xmlns:c16r2="http://schemas.microsoft.com/office/drawing/2015/06/chart">
            <c:ext xmlns:c16="http://schemas.microsoft.com/office/drawing/2014/chart" uri="{C3380CC4-5D6E-409C-BE32-E72D297353CC}">
              <c16:uniqueId val="{00000002-49A3-409B-BEC5-4056672784EF}"/>
            </c:ext>
          </c:extLst>
        </c:ser>
        <c:dLbls>
          <c:dLblPos val="outEnd"/>
          <c:showLegendKey val="0"/>
          <c:showVal val="1"/>
          <c:showCatName val="0"/>
          <c:showSerName val="0"/>
          <c:showPercent val="0"/>
          <c:showBubbleSize val="0"/>
        </c:dLbls>
        <c:gapWidth val="219"/>
        <c:overlap val="-27"/>
        <c:axId val="212293504"/>
        <c:axId val="212295040"/>
      </c:barChart>
      <c:catAx>
        <c:axId val="212293504"/>
        <c:scaling>
          <c:orientation val="minMax"/>
        </c:scaling>
        <c:delete val="1"/>
        <c:axPos val="b"/>
        <c:majorTickMark val="none"/>
        <c:minorTickMark val="none"/>
        <c:tickLblPos val="nextTo"/>
        <c:crossAx val="212295040"/>
        <c:crosses val="autoZero"/>
        <c:auto val="1"/>
        <c:lblAlgn val="ctr"/>
        <c:lblOffset val="100"/>
        <c:noMultiLvlLbl val="0"/>
      </c:catAx>
      <c:valAx>
        <c:axId val="21229504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id-ID"/>
                  <a:t>Kekuatan Tarik</a:t>
                </a:r>
              </a:p>
            </c:rich>
          </c:tx>
          <c:layout/>
          <c:overlay val="0"/>
          <c:spPr>
            <a:noFill/>
            <a:ln>
              <a:noFill/>
            </a:ln>
            <a:effectLst/>
          </c:sp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12293504"/>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id-ID" sz="1000"/>
              <a:t>Variasi Kuat Arus pada</a:t>
            </a:r>
          </a:p>
          <a:p>
            <a:pPr>
              <a:defRPr sz="10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id-ID" sz="1000"/>
              <a:t>Kecepatan Gas Pelindung 20 liter/menit</a:t>
            </a:r>
          </a:p>
        </c:rich>
      </c:tx>
      <c:layout/>
      <c:overlay val="0"/>
      <c:spPr>
        <a:noFill/>
        <a:ln>
          <a:noFill/>
        </a:ln>
        <a:effectLst/>
      </c:spPr>
    </c:title>
    <c:autoTitleDeleted val="0"/>
    <c:plotArea>
      <c:layout/>
      <c:barChart>
        <c:barDir val="col"/>
        <c:grouping val="clustered"/>
        <c:varyColors val="0"/>
        <c:ser>
          <c:idx val="0"/>
          <c:order val="0"/>
          <c:tx>
            <c:strRef>
              <c:f>'BAB 5'!$K$3</c:f>
              <c:strCache>
                <c:ptCount val="1"/>
                <c:pt idx="0">
                  <c:v>120 A</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'BAB 5'!$E$30</c:f>
              <c:numCache>
                <c:formatCode>0.00</c:formatCode>
                <c:ptCount val="1"/>
                <c:pt idx="0">
                  <c:v>431.83333333333331</c:v>
                </c:pt>
              </c:numCache>
            </c:numRef>
          </c:val>
          <c:extLst xmlns:c16r2="http://schemas.microsoft.com/office/drawing/2015/06/chart">
            <c:ext xmlns:c16="http://schemas.microsoft.com/office/drawing/2014/chart" uri="{C3380CC4-5D6E-409C-BE32-E72D297353CC}">
              <c16:uniqueId val="{00000000-6092-4AF3-8482-C023949834B4}"/>
            </c:ext>
          </c:extLst>
        </c:ser>
        <c:ser>
          <c:idx val="1"/>
          <c:order val="1"/>
          <c:tx>
            <c:strRef>
              <c:f>'BAB 5'!$L$3</c:f>
              <c:strCache>
                <c:ptCount val="1"/>
                <c:pt idx="0">
                  <c:v>150 A</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'BAB 5'!$E$38</c:f>
              <c:numCache>
                <c:formatCode>0.00</c:formatCode>
                <c:ptCount val="1"/>
                <c:pt idx="0">
                  <c:v>434.63333333333338</c:v>
                </c:pt>
              </c:numCache>
            </c:numRef>
          </c:val>
          <c:extLst xmlns:c16r2="http://schemas.microsoft.com/office/drawing/2015/06/chart">
            <c:ext xmlns:c16="http://schemas.microsoft.com/office/drawing/2014/chart" uri="{C3380CC4-5D6E-409C-BE32-E72D297353CC}">
              <c16:uniqueId val="{00000001-6092-4AF3-8482-C023949834B4}"/>
            </c:ext>
          </c:extLst>
        </c:ser>
        <c:ser>
          <c:idx val="2"/>
          <c:order val="2"/>
          <c:tx>
            <c:strRef>
              <c:f>'BAB 5'!$M$3</c:f>
              <c:strCache>
                <c:ptCount val="1"/>
                <c:pt idx="0">
                  <c:v>180 A</c:v>
                </c:pt>
              </c:strCache>
            </c:strRef>
          </c:tx>
          <c:spPr>
            <a:solidFill>
              <a:schemeClr val="accent3"/>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'BAB 5'!$E$46</c:f>
              <c:numCache>
                <c:formatCode>0.00</c:formatCode>
                <c:ptCount val="1"/>
                <c:pt idx="0">
                  <c:v>437.56666666666666</c:v>
                </c:pt>
              </c:numCache>
            </c:numRef>
          </c:val>
          <c:extLst xmlns:c16r2="http://schemas.microsoft.com/office/drawing/2015/06/chart">
            <c:ext xmlns:c16="http://schemas.microsoft.com/office/drawing/2014/chart" uri="{C3380CC4-5D6E-409C-BE32-E72D297353CC}">
              <c16:uniqueId val="{00000002-6092-4AF3-8482-C023949834B4}"/>
            </c:ext>
          </c:extLst>
        </c:ser>
        <c:dLbls>
          <c:dLblPos val="outEnd"/>
          <c:showLegendKey val="0"/>
          <c:showVal val="1"/>
          <c:showCatName val="0"/>
          <c:showSerName val="0"/>
          <c:showPercent val="0"/>
          <c:showBubbleSize val="0"/>
        </c:dLbls>
        <c:gapWidth val="219"/>
        <c:overlap val="-27"/>
        <c:axId val="211829888"/>
        <c:axId val="211831424"/>
      </c:barChart>
      <c:catAx>
        <c:axId val="211829888"/>
        <c:scaling>
          <c:orientation val="minMax"/>
        </c:scaling>
        <c:delete val="1"/>
        <c:axPos val="b"/>
        <c:majorTickMark val="none"/>
        <c:minorTickMark val="none"/>
        <c:tickLblPos val="nextTo"/>
        <c:crossAx val="211831424"/>
        <c:crosses val="autoZero"/>
        <c:auto val="1"/>
        <c:lblAlgn val="ctr"/>
        <c:lblOffset val="100"/>
        <c:noMultiLvlLbl val="0"/>
      </c:catAx>
      <c:valAx>
        <c:axId val="21183142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id-ID"/>
                  <a:t>Kekuatan Tarik</a:t>
                </a:r>
              </a:p>
            </c:rich>
          </c:tx>
          <c:layout/>
          <c:overlay val="0"/>
          <c:spPr>
            <a:noFill/>
            <a:ln>
              <a:noFill/>
            </a:ln>
            <a:effectLst/>
          </c:sp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1182988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id-ID" sz="1000"/>
              <a:t>Variasi Kuat Arus pada</a:t>
            </a:r>
          </a:p>
          <a:p>
            <a:pPr>
              <a:defRPr sz="10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id-ID" sz="1000"/>
              <a:t>Kecepatan Gas Pelindung 25 liter/menit</a:t>
            </a:r>
          </a:p>
        </c:rich>
      </c:tx>
      <c:layout/>
      <c:overlay val="0"/>
      <c:spPr>
        <a:noFill/>
        <a:ln>
          <a:noFill/>
        </a:ln>
        <a:effectLst/>
      </c:spPr>
    </c:title>
    <c:autoTitleDeleted val="0"/>
    <c:plotArea>
      <c:layout/>
      <c:barChart>
        <c:barDir val="col"/>
        <c:grouping val="clustered"/>
        <c:varyColors val="0"/>
        <c:ser>
          <c:idx val="0"/>
          <c:order val="0"/>
          <c:tx>
            <c:strRef>
              <c:f>'BAB 5'!$K$3</c:f>
              <c:strCache>
                <c:ptCount val="1"/>
                <c:pt idx="0">
                  <c:v>120 A</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'BAB 5'!$E$54</c:f>
              <c:numCache>
                <c:formatCode>0.00</c:formatCode>
                <c:ptCount val="1"/>
                <c:pt idx="0">
                  <c:v>427.7</c:v>
                </c:pt>
              </c:numCache>
            </c:numRef>
          </c:val>
          <c:extLst xmlns:c16r2="http://schemas.microsoft.com/office/drawing/2015/06/chart">
            <c:ext xmlns:c16="http://schemas.microsoft.com/office/drawing/2014/chart" uri="{C3380CC4-5D6E-409C-BE32-E72D297353CC}">
              <c16:uniqueId val="{00000000-9052-429B-8485-33D253D83DBE}"/>
            </c:ext>
          </c:extLst>
        </c:ser>
        <c:ser>
          <c:idx val="1"/>
          <c:order val="1"/>
          <c:tx>
            <c:strRef>
              <c:f>'BAB 5'!$L$3</c:f>
              <c:strCache>
                <c:ptCount val="1"/>
                <c:pt idx="0">
                  <c:v>150 A</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'BAB 5'!$E$62</c:f>
              <c:numCache>
                <c:formatCode>0.00</c:formatCode>
                <c:ptCount val="1"/>
                <c:pt idx="0">
                  <c:v>427.73333333333335</c:v>
                </c:pt>
              </c:numCache>
            </c:numRef>
          </c:val>
          <c:extLst xmlns:c16r2="http://schemas.microsoft.com/office/drawing/2015/06/chart">
            <c:ext xmlns:c16="http://schemas.microsoft.com/office/drawing/2014/chart" uri="{C3380CC4-5D6E-409C-BE32-E72D297353CC}">
              <c16:uniqueId val="{00000001-9052-429B-8485-33D253D83DBE}"/>
            </c:ext>
          </c:extLst>
        </c:ser>
        <c:ser>
          <c:idx val="2"/>
          <c:order val="2"/>
          <c:tx>
            <c:strRef>
              <c:f>'BAB 5'!$M$3</c:f>
              <c:strCache>
                <c:ptCount val="1"/>
                <c:pt idx="0">
                  <c:v>180 A</c:v>
                </c:pt>
              </c:strCache>
            </c:strRef>
          </c:tx>
          <c:spPr>
            <a:solidFill>
              <a:schemeClr val="accent3"/>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'BAB 5'!$E$70</c:f>
              <c:numCache>
                <c:formatCode>0.00</c:formatCode>
                <c:ptCount val="1"/>
                <c:pt idx="0">
                  <c:v>430.3</c:v>
                </c:pt>
              </c:numCache>
            </c:numRef>
          </c:val>
          <c:extLst xmlns:c16r2="http://schemas.microsoft.com/office/drawing/2015/06/chart">
            <c:ext xmlns:c16="http://schemas.microsoft.com/office/drawing/2014/chart" uri="{C3380CC4-5D6E-409C-BE32-E72D297353CC}">
              <c16:uniqueId val="{00000002-9052-429B-8485-33D253D83DBE}"/>
            </c:ext>
          </c:extLst>
        </c:ser>
        <c:dLbls>
          <c:dLblPos val="outEnd"/>
          <c:showLegendKey val="0"/>
          <c:showVal val="1"/>
          <c:showCatName val="0"/>
          <c:showSerName val="0"/>
          <c:showPercent val="0"/>
          <c:showBubbleSize val="0"/>
        </c:dLbls>
        <c:gapWidth val="219"/>
        <c:overlap val="-27"/>
        <c:axId val="212357504"/>
        <c:axId val="212359040"/>
      </c:barChart>
      <c:catAx>
        <c:axId val="212357504"/>
        <c:scaling>
          <c:orientation val="minMax"/>
        </c:scaling>
        <c:delete val="1"/>
        <c:axPos val="b"/>
        <c:majorTickMark val="none"/>
        <c:minorTickMark val="none"/>
        <c:tickLblPos val="nextTo"/>
        <c:crossAx val="212359040"/>
        <c:crosses val="autoZero"/>
        <c:auto val="1"/>
        <c:lblAlgn val="ctr"/>
        <c:lblOffset val="100"/>
        <c:noMultiLvlLbl val="0"/>
      </c:catAx>
      <c:valAx>
        <c:axId val="21235904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id-ID"/>
                  <a:t>Kekuatan Tarik</a:t>
                </a:r>
              </a:p>
            </c:rich>
          </c:tx>
          <c:layout/>
          <c:overlay val="0"/>
          <c:spPr>
            <a:noFill/>
            <a:ln>
              <a:noFill/>
            </a:ln>
            <a:effectLst/>
          </c:sp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12357504"/>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8ECB909-5B23-4465-B261-0390784876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833</TotalTime>
  <Pages>12</Pages>
  <Words>3986</Words>
  <Characters>22726</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26659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DUWI LEKSONO</cp:lastModifiedBy>
  <cp:revision>56</cp:revision>
  <cp:lastPrinted>2021-06-30T15:27:00Z</cp:lastPrinted>
  <dcterms:created xsi:type="dcterms:W3CDTF">2019-08-24T08:31:00Z</dcterms:created>
  <dcterms:modified xsi:type="dcterms:W3CDTF">2021-06-30T15:27:00Z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1033-11.2.0.8641</vt:lpwstr>
  </property>
  <property fmtid="{D5CDD505-2E9C-101B-9397-08002B2CF9AE}" pid="3" name="Mendeley Document_1">
    <vt:lpwstr>True</vt:lpwstr>
  </property>
  <property fmtid="{D5CDD505-2E9C-101B-9397-08002B2CF9AE}" pid="4" name="Mendeley Citation Style_1">
    <vt:lpwstr>http://www.zotero.org/styles/harvard1</vt:lpwstr>
  </property>
  <property fmtid="{D5CDD505-2E9C-101B-9397-08002B2CF9AE}" pid="5" name="Mendeley Unique User Id_1">
    <vt:lpwstr>c29fc1cc-26ae-3a23-8a89-bbe447d508bd</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vt:lpwstr>
  </property>
  <property fmtid="{D5CDD505-2E9C-101B-9397-08002B2CF9AE}" pid="8" name="Mendeley Recent Style Id 1_1">
    <vt:lpwstr>http://www.zotero.org/styles/apa</vt:lpwstr>
  </property>
  <property fmtid="{D5CDD505-2E9C-101B-9397-08002B2CF9AE}" pid="9" name="Mendeley Recent Style Name 1_1">
    <vt:lpwstr>American Psychological Association 6th edition</vt:lpwstr>
  </property>
  <property fmtid="{D5CDD505-2E9C-101B-9397-08002B2CF9AE}" pid="10" name="Mendeley Recent Style Id 2_1">
    <vt:lpwstr>http://www.zotero.org/styles/american-sociological-association</vt:lpwstr>
  </property>
  <property fmtid="{D5CDD505-2E9C-101B-9397-08002B2CF9AE}" pid="11" name="Mendeley Recent Style Name 2_1">
    <vt:lpwstr>American Sociological Association</vt:lpwstr>
  </property>
  <property fmtid="{D5CDD505-2E9C-101B-9397-08002B2CF9AE}" pid="12" name="Mendeley Recent Style Id 3_1">
    <vt:lpwstr>http://www.zotero.org/styles/chicago-author-date</vt:lpwstr>
  </property>
  <property fmtid="{D5CDD505-2E9C-101B-9397-08002B2CF9AE}" pid="13" name="Mendeley Recent Style Name 3_1">
    <vt:lpwstr>Chicago Manual of Style 17th edition (author-date)</vt:lpwstr>
  </property>
  <property fmtid="{D5CDD505-2E9C-101B-9397-08002B2CF9AE}" pid="14" name="Mendeley Recent Style Id 4_1">
    <vt:lpwstr>http://www.zotero.org/styles/harvard-cite-them-right</vt:lpwstr>
  </property>
  <property fmtid="{D5CDD505-2E9C-101B-9397-08002B2CF9AE}" pid="15" name="Mendeley Recent Style Name 4_1">
    <vt:lpwstr>Cite Them Right 10th edition - Harvard</vt:lpwstr>
  </property>
  <property fmtid="{D5CDD505-2E9C-101B-9397-08002B2CF9AE}" pid="16" name="Mendeley Recent Style Id 5_1">
    <vt:lpwstr>http://www.zotero.org/styles/elsevier-vancouver</vt:lpwstr>
  </property>
  <property fmtid="{D5CDD505-2E9C-101B-9397-08002B2CF9AE}" pid="17" name="Mendeley Recent Style Name 5_1">
    <vt:lpwstr>Elsevier - Vancouver</vt:lpwstr>
  </property>
  <property fmtid="{D5CDD505-2E9C-101B-9397-08002B2CF9AE}" pid="18" name="Mendeley Recent Style Id 6_1">
    <vt:lpwstr>http://www.zotero.org/styles/harvard1</vt:lpwstr>
  </property>
  <property fmtid="{D5CDD505-2E9C-101B-9397-08002B2CF9AE}" pid="19" name="Mendeley Recent Style Name 6_1">
    <vt:lpwstr>Harvard reference format 1 (deprecated)</vt:lpwstr>
  </property>
  <property fmtid="{D5CDD505-2E9C-101B-9397-08002B2CF9AE}" pid="20" name="Mendeley Recent Style Id 7_1">
    <vt:lpwstr>http://www.zotero.org/styles/ieee</vt:lpwstr>
  </property>
  <property fmtid="{D5CDD505-2E9C-101B-9397-08002B2CF9AE}" pid="21" name="Mendeley Recent Style Name 7_1">
    <vt:lpwstr>IEEE</vt:lpwstr>
  </property>
  <property fmtid="{D5CDD505-2E9C-101B-9397-08002B2CF9AE}" pid="22" name="Mendeley Recent Style Id 8_1">
    <vt:lpwstr>http://www.zotero.org/styles/modern-humanities-research-association</vt:lpwstr>
  </property>
  <property fmtid="{D5CDD505-2E9C-101B-9397-08002B2CF9AE}" pid="23" name="Mendeley Recent Style Name 8_1">
    <vt:lpwstr>Modern Humanities Research Association 3rd edition (note with bibliography)</vt:lpwstr>
  </property>
  <property fmtid="{D5CDD505-2E9C-101B-9397-08002B2CF9AE}" pid="24" name="Mendeley Recent Style Id 9_1">
    <vt:lpwstr>http://www.zotero.org/styles/modern-language-association</vt:lpwstr>
  </property>
  <property fmtid="{D5CDD505-2E9C-101B-9397-08002B2CF9AE}" pid="25" name="Mendeley Recent Style Name 9_1">
    <vt:lpwstr>Modern Language Association 8th edition</vt:lpwstr>
  </property>
</Properties>
</file>