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b/>
          <w:sz w:val="32"/>
          <w:szCs w:val="32"/>
        </w:rPr>
        <w:t>BANGUNAN</w:t>
      </w:r>
    </w:p>
    <w:p>
      <w:pPr>
        <w:pStyle w:val="3"/>
        <w:spacing w:line="360" w:lineRule="auto"/>
        <w:rPr>
          <w:szCs w:val="28"/>
        </w:rPr>
      </w:pPr>
      <w:r>
        <w:rPr>
          <w:szCs w:val="28"/>
          <w:lang w:val="en-US"/>
        </w:rPr>
        <w:t>Teori, Praktik, Penelitian, dan Pengajaran Teknik Bangunan</w:t>
      </w:r>
    </w:p>
    <w:p>
      <w:pPr>
        <w:jc w:val="both"/>
        <w:rPr>
          <w:lang w:val="id-ID"/>
        </w:rPr>
      </w:pPr>
      <w:r>
        <w:rPr>
          <w:lang w:val="id-ID"/>
        </w:rPr>
        <w:t xml:space="preserve">Terbit </w:t>
      </w:r>
      <w:r>
        <w:t>minimal satu</w:t>
      </w:r>
      <w:r>
        <w:rPr>
          <w:lang w:val="id-ID"/>
        </w:rPr>
        <w:t xml:space="preserve"> kali </w:t>
      </w:r>
      <w:r>
        <w:t xml:space="preserve">dalam satu </w:t>
      </w:r>
      <w:r>
        <w:rPr>
          <w:lang w:val="id-ID"/>
        </w:rPr>
        <w:t xml:space="preserve">tahun berisi gagasan konseptual, kajian teori, </w:t>
      </w:r>
      <w:r>
        <w:t>praktik, penelitian</w:t>
      </w:r>
      <w:r>
        <w:rPr>
          <w:lang w:val="id-ID"/>
        </w:rPr>
        <w:t xml:space="preserve">, dan </w:t>
      </w:r>
      <w:r>
        <w:t>pengajaran dalam bidang Teknik Bangunan</w:t>
      </w:r>
      <w:r>
        <w:rPr>
          <w:lang w:val="id-ID"/>
        </w:rPr>
        <w:t xml:space="preserve"> (ISSN 0852-</w:t>
      </w:r>
      <w:r>
        <w:t>2480, e-ISSN 2621-0959</w:t>
      </w:r>
      <w:r>
        <w:rPr>
          <w:lang w:val="id-ID"/>
        </w:rPr>
        <w:t>).</w:t>
      </w:r>
    </w:p>
    <w:p>
      <w:pPr>
        <w:pStyle w:val="2"/>
        <w:spacing w:before="360" w:line="242" w:lineRule="auto"/>
        <w:jc w:val="center"/>
        <w:rPr>
          <w:sz w:val="24"/>
          <w:szCs w:val="24"/>
          <w:lang w:val="id-ID"/>
        </w:rPr>
      </w:pPr>
      <w:r>
        <w:rPr>
          <w:sz w:val="24"/>
          <w:szCs w:val="24"/>
          <w:lang w:val="id-ID"/>
        </w:rPr>
        <w:t>Ketua Penyunting</w:t>
      </w:r>
    </w:p>
    <w:p>
      <w:pPr>
        <w:spacing w:line="242" w:lineRule="auto"/>
        <w:jc w:val="center"/>
      </w:pPr>
      <w:r>
        <w:t>M. Mirza Abdillah Pratama (</w:t>
      </w:r>
      <w:r>
        <w:rPr>
          <w:lang w:val="fi-FI"/>
        </w:rPr>
        <w:t>Struktur-Sipil, UM</w:t>
      </w:r>
      <w:r>
        <w:t>)</w:t>
      </w:r>
    </w:p>
    <w:p>
      <w:pPr>
        <w:spacing w:line="242" w:lineRule="auto"/>
        <w:jc w:val="center"/>
      </w:pPr>
    </w:p>
    <w:p>
      <w:pPr>
        <w:pStyle w:val="2"/>
        <w:spacing w:before="240" w:line="242" w:lineRule="auto"/>
        <w:jc w:val="center"/>
        <w:rPr>
          <w:sz w:val="24"/>
          <w:szCs w:val="24"/>
          <w:lang w:val="id-ID"/>
        </w:rPr>
      </w:pPr>
      <w:r>
        <w:rPr>
          <w:sz w:val="24"/>
          <w:szCs w:val="24"/>
          <w:lang w:val="id-ID"/>
        </w:rPr>
        <w:t>Penyunting Pelaksana</w:t>
      </w:r>
    </w:p>
    <w:p>
      <w:pPr>
        <w:spacing w:line="242" w:lineRule="auto"/>
        <w:jc w:val="center"/>
        <w:rPr>
          <w:lang w:val="fi-FI"/>
        </w:rPr>
      </w:pPr>
      <w:r>
        <w:rPr>
          <w:lang w:val="fi-FI"/>
        </w:rPr>
        <w:t xml:space="preserve"> B. Sri Umniati (Struktur-Sipil, UM)</w:t>
      </w:r>
    </w:p>
    <w:p>
      <w:pPr>
        <w:spacing w:line="242" w:lineRule="auto"/>
        <w:jc w:val="center"/>
        <w:rPr>
          <w:lang w:val="fi-FI"/>
        </w:rPr>
      </w:pPr>
      <w:r>
        <w:t>Anie Yulistyorini (Teknik Lingkungan, UM)</w:t>
      </w:r>
    </w:p>
    <w:p>
      <w:pPr>
        <w:spacing w:line="242" w:lineRule="auto"/>
        <w:jc w:val="center"/>
        <w:rPr>
          <w:lang w:val="fi-FI"/>
        </w:rPr>
      </w:pPr>
      <w:r>
        <w:rPr>
          <w:lang w:val="fi-FI"/>
        </w:rPr>
        <w:t>Sutrisno (Evaluasi, UM)</w:t>
      </w:r>
    </w:p>
    <w:p>
      <w:pPr>
        <w:spacing w:line="242" w:lineRule="auto"/>
        <w:jc w:val="center"/>
        <w:rPr>
          <w:lang w:val="fi-FI"/>
        </w:rPr>
      </w:pPr>
      <w:r>
        <w:t>Made Wena (Pembelajaran, UM)</w:t>
      </w:r>
      <w:bookmarkStart w:id="0" w:name="_GoBack"/>
      <w:bookmarkEnd w:id="0"/>
    </w:p>
    <w:p>
      <w:pPr>
        <w:spacing w:line="242" w:lineRule="auto"/>
        <w:jc w:val="center"/>
      </w:pPr>
      <w:r>
        <w:t>Gilang Id’fi (Keairan, UM)</w:t>
      </w:r>
    </w:p>
    <w:p>
      <w:pPr>
        <w:spacing w:line="242" w:lineRule="auto"/>
        <w:jc w:val="center"/>
        <w:rPr>
          <w:sz w:val="23"/>
          <w:szCs w:val="23"/>
        </w:rPr>
      </w:pPr>
      <w:r>
        <w:t>Dian Ariestadi</w:t>
      </w:r>
      <w:r>
        <w:rPr>
          <w:sz w:val="23"/>
          <w:szCs w:val="23"/>
        </w:rPr>
        <w:t xml:space="preserve"> (Pembelajaran, UM)</w:t>
      </w:r>
    </w:p>
    <w:p>
      <w:pPr>
        <w:spacing w:line="242" w:lineRule="auto"/>
        <w:jc w:val="center"/>
        <w:rPr>
          <w:sz w:val="23"/>
          <w:szCs w:val="23"/>
        </w:rPr>
      </w:pPr>
      <w:r>
        <w:t>Roro Sulaksitaningrum (</w:t>
      </w:r>
      <w:r>
        <w:rPr>
          <w:lang w:val="fi-FI"/>
        </w:rPr>
        <w:t>Struktur-Sipil, UM</w:t>
      </w:r>
      <w:r>
        <w:t>)</w:t>
      </w:r>
    </w:p>
    <w:p>
      <w:pPr>
        <w:spacing w:line="242" w:lineRule="auto"/>
        <w:jc w:val="center"/>
      </w:pPr>
      <w:r>
        <w:t>Mohammad Musthofa Al Ansyorie (Pembelajaran, UM)</w:t>
      </w:r>
    </w:p>
    <w:p>
      <w:pPr>
        <w:spacing w:line="242" w:lineRule="auto"/>
        <w:jc w:val="center"/>
        <w:rPr>
          <w:lang w:val="id-ID"/>
        </w:rPr>
      </w:pPr>
      <w:r>
        <w:t>Amat Jaedun (Evaluasi, UNY)</w:t>
      </w:r>
    </w:p>
    <w:p>
      <w:pPr>
        <w:pStyle w:val="2"/>
        <w:spacing w:before="240" w:line="242" w:lineRule="auto"/>
        <w:jc w:val="center"/>
        <w:rPr>
          <w:sz w:val="24"/>
          <w:szCs w:val="24"/>
          <w:lang w:val="id-ID"/>
        </w:rPr>
      </w:pPr>
      <w:r>
        <w:rPr>
          <w:sz w:val="24"/>
          <w:szCs w:val="24"/>
          <w:lang w:val="id-ID"/>
        </w:rPr>
        <w:t>Tata Usaha</w:t>
      </w:r>
    </w:p>
    <w:p>
      <w:pPr>
        <w:spacing w:line="242" w:lineRule="auto"/>
        <w:jc w:val="center"/>
        <w:rPr>
          <w:lang w:val="fi-FI"/>
        </w:rPr>
      </w:pPr>
      <w:r>
        <w:rPr>
          <w:lang w:val="fi-FI"/>
        </w:rPr>
        <w:t>Gigih Renaning Tyas</w:t>
      </w:r>
    </w:p>
    <w:p>
      <w:pPr>
        <w:spacing w:line="242" w:lineRule="auto"/>
        <w:jc w:val="center"/>
        <w:rPr>
          <w:lang w:val="fi-FI"/>
        </w:rPr>
      </w:pPr>
      <w:r>
        <w:rPr>
          <w:lang w:val="fi-FI"/>
        </w:rPr>
        <w:t>Rohmah</w:t>
      </w:r>
    </w:p>
    <w:p>
      <w:pPr>
        <w:spacing w:line="242" w:lineRule="auto"/>
        <w:jc w:val="center"/>
      </w:pPr>
    </w:p>
    <w:p>
      <w:pPr>
        <w:spacing w:line="242" w:lineRule="auto"/>
        <w:jc w:val="center"/>
      </w:pPr>
    </w:p>
    <w:tbl>
      <w:tblPr>
        <w:tblStyle w:val="6"/>
        <w:tblW w:w="9015" w:type="dxa"/>
        <w:tblInd w:w="108" w:type="dxa"/>
        <w:tblLayout w:type="fixed"/>
        <w:tblCellMar>
          <w:top w:w="0" w:type="dxa"/>
          <w:left w:w="108" w:type="dxa"/>
          <w:bottom w:w="0" w:type="dxa"/>
          <w:right w:w="108" w:type="dxa"/>
        </w:tblCellMar>
      </w:tblPr>
      <w:tblGrid>
        <w:gridCol w:w="9015"/>
      </w:tblGrid>
      <w:tr>
        <w:tblPrEx>
          <w:tblLayout w:type="fixed"/>
          <w:tblCellMar>
            <w:top w:w="0" w:type="dxa"/>
            <w:left w:w="108" w:type="dxa"/>
            <w:bottom w:w="0" w:type="dxa"/>
            <w:right w:w="108" w:type="dxa"/>
          </w:tblCellMar>
        </w:tblPrEx>
        <w:trPr>
          <w:trHeight w:val="818" w:hRule="atLeast"/>
        </w:trPr>
        <w:tc>
          <w:tcPr>
            <w:tcW w:w="9015" w:type="dxa"/>
            <w:tcBorders>
              <w:bottom w:val="single" w:color="auto" w:sz="4" w:space="0"/>
            </w:tcBorders>
          </w:tcPr>
          <w:p>
            <w:pPr>
              <w:spacing w:before="100" w:beforeAutospacing="1" w:line="242" w:lineRule="auto"/>
              <w:ind w:left="-57" w:right="-57"/>
              <w:jc w:val="both"/>
            </w:pPr>
            <w:r>
              <w:rPr>
                <w:b/>
                <w:lang w:val="id-ID"/>
              </w:rPr>
              <w:t>Alamat Penyunting</w:t>
            </w:r>
            <w:r>
              <w:rPr>
                <w:b/>
              </w:rPr>
              <w:t xml:space="preserve"> dan </w:t>
            </w:r>
            <w:r>
              <w:rPr>
                <w:b/>
                <w:lang w:val="id-ID"/>
              </w:rPr>
              <w:t>Tata Usaha:</w:t>
            </w:r>
            <w:r>
              <w:rPr>
                <w:lang w:val="id-ID"/>
              </w:rPr>
              <w:t xml:space="preserve"> </w:t>
            </w:r>
            <w:r>
              <w:t>Jurusan</w:t>
            </w:r>
            <w:r>
              <w:rPr>
                <w:lang w:val="id-ID"/>
              </w:rPr>
              <w:t xml:space="preserve"> Teknik</w:t>
            </w:r>
            <w:r>
              <w:t xml:space="preserve"> Sipil Fakultas Teknik </w:t>
            </w:r>
            <w:r>
              <w:rPr>
                <w:lang w:val="id-ID"/>
              </w:rPr>
              <w:t xml:space="preserve">Universitas Negeri Malang, Gedung </w:t>
            </w:r>
            <w:r>
              <w:t xml:space="preserve">G3 </w:t>
            </w:r>
            <w:r>
              <w:rPr>
                <w:lang w:val="sv-SE"/>
              </w:rPr>
              <w:t>Lt. I,</w:t>
            </w:r>
            <w:r>
              <w:rPr>
                <w:lang w:val="id-ID"/>
              </w:rPr>
              <w:t xml:space="preserve"> Jalan Semarang Nomor 5 Malang 65145</w:t>
            </w:r>
            <w:r>
              <w:rPr>
                <w:spacing w:val="4"/>
              </w:rPr>
              <w:t xml:space="preserve">. </w:t>
            </w:r>
            <w:r>
              <w:rPr>
                <w:lang w:val="id-ID"/>
              </w:rPr>
              <w:t>Telpon (0341)</w:t>
            </w:r>
            <w:r>
              <w:t xml:space="preserve"> 551-312 psw 297 atau (0341) 558-449 &amp; </w:t>
            </w:r>
            <w:r>
              <w:rPr>
                <w:lang w:val="id-ID"/>
              </w:rPr>
              <w:t>Fax. (0341)</w:t>
            </w:r>
            <w:r>
              <w:t xml:space="preserve"> </w:t>
            </w:r>
            <w:r>
              <w:rPr>
                <w:lang w:val="id-ID"/>
              </w:rPr>
              <w:t>5</w:t>
            </w:r>
            <w:r>
              <w:t>58</w:t>
            </w:r>
            <w:r>
              <w:rPr>
                <w:lang w:val="id-ID"/>
              </w:rPr>
              <w:t>-</w:t>
            </w:r>
            <w:r>
              <w:t>499</w:t>
            </w:r>
            <w:r>
              <w:rPr>
                <w:lang w:val="id-ID"/>
              </w:rPr>
              <w:t xml:space="preserve">. </w:t>
            </w:r>
            <w:r>
              <w:rPr>
                <w:color w:val="000000"/>
                <w:lang w:val="id-ID"/>
              </w:rPr>
              <w:t xml:space="preserve">E-mail: </w:t>
            </w:r>
            <w:r>
              <w:fldChar w:fldCharType="begin"/>
            </w:r>
            <w:r>
              <w:instrText xml:space="preserve"> HYPERLINK "mailto:sipil.ft@um.ac.id" </w:instrText>
            </w:r>
            <w:r>
              <w:fldChar w:fldCharType="separate"/>
            </w:r>
            <w:r>
              <w:rPr>
                <w:rStyle w:val="5"/>
                <w:color w:val="auto"/>
                <w:spacing w:val="4"/>
                <w:u w:val="none"/>
              </w:rPr>
              <w:t>sipil.ft@um.ac.id</w:t>
            </w:r>
            <w:r>
              <w:rPr>
                <w:rStyle w:val="5"/>
                <w:color w:val="auto"/>
                <w:spacing w:val="4"/>
                <w:u w:val="none"/>
              </w:rPr>
              <w:fldChar w:fldCharType="end"/>
            </w:r>
            <w:r>
              <w:rPr>
                <w:spacing w:val="4"/>
              </w:rPr>
              <w:t>.</w:t>
            </w:r>
            <w:r>
              <w:rPr>
                <w:spacing w:val="4"/>
                <w:lang w:val="id-ID"/>
              </w:rPr>
              <w:t xml:space="preserve"> </w:t>
            </w:r>
          </w:p>
        </w:tc>
      </w:tr>
      <w:tr>
        <w:tblPrEx>
          <w:tblLayout w:type="fixed"/>
          <w:tblCellMar>
            <w:top w:w="0" w:type="dxa"/>
            <w:left w:w="108" w:type="dxa"/>
            <w:bottom w:w="0" w:type="dxa"/>
            <w:right w:w="108" w:type="dxa"/>
          </w:tblCellMar>
        </w:tblPrEx>
        <w:trPr>
          <w:trHeight w:val="576" w:hRule="atLeast"/>
        </w:trPr>
        <w:tc>
          <w:tcPr>
            <w:tcW w:w="9015" w:type="dxa"/>
            <w:tcBorders>
              <w:top w:val="single" w:color="auto" w:sz="4" w:space="0"/>
              <w:bottom w:val="single" w:color="auto" w:sz="4" w:space="0"/>
            </w:tcBorders>
          </w:tcPr>
          <w:p>
            <w:pPr>
              <w:spacing w:before="100" w:beforeAutospacing="1" w:line="242" w:lineRule="auto"/>
              <w:ind w:left="-57" w:right="-57"/>
              <w:jc w:val="both"/>
              <w:rPr>
                <w:lang w:val="id-ID"/>
              </w:rPr>
            </w:pPr>
            <w:r>
              <w:rPr>
                <w:b/>
              </w:rPr>
              <w:t>JURNAL BANGUNAN</w:t>
            </w:r>
            <w:r>
              <w:rPr>
                <w:lang w:val="id-ID"/>
              </w:rPr>
              <w:t xml:space="preserve"> diterbitkan oleh </w:t>
            </w:r>
            <w:r>
              <w:t xml:space="preserve">Jurusan Teknik Sipil </w:t>
            </w:r>
            <w:r>
              <w:rPr>
                <w:lang w:val="id-ID"/>
              </w:rPr>
              <w:t xml:space="preserve">Fakultas Teknik Universitas Negeri Malang. </w:t>
            </w:r>
            <w:r>
              <w:rPr>
                <w:b/>
              </w:rPr>
              <w:t>Ketua Jurusan:</w:t>
            </w:r>
            <w:r>
              <w:t xml:space="preserve"> B. Sri Umniati, </w:t>
            </w:r>
            <w:r>
              <w:rPr>
                <w:b/>
              </w:rPr>
              <w:t>Sekretaris:</w:t>
            </w:r>
            <w:r>
              <w:t xml:space="preserve"> Anie Yulistyorini. </w:t>
            </w:r>
            <w:r>
              <w:rPr>
                <w:lang w:val="id-ID"/>
              </w:rPr>
              <w:t>Terbit pertama kali pada tahun 19</w:t>
            </w:r>
            <w:r>
              <w:t>94</w:t>
            </w:r>
            <w:r>
              <w:rPr>
                <w:lang w:val="id-ID"/>
              </w:rPr>
              <w:t xml:space="preserve"> dengan judul </w:t>
            </w:r>
            <w:r>
              <w:t>BANGUNAN</w:t>
            </w:r>
            <w:r>
              <w:rPr>
                <w:lang w:val="id-ID"/>
              </w:rPr>
              <w:t xml:space="preserve"> dan pada tahun </w:t>
            </w:r>
            <w:r>
              <w:t>2015</w:t>
            </w:r>
            <w:r>
              <w:rPr>
                <w:lang w:val="id-ID"/>
              </w:rPr>
              <w:t xml:space="preserve"> berganti </w:t>
            </w:r>
            <w:r>
              <w:t>JURNAL BANGUNAN</w:t>
            </w:r>
            <w:r>
              <w:rPr>
                <w:lang w:val="id-ID"/>
              </w:rPr>
              <w:t>.</w:t>
            </w:r>
          </w:p>
        </w:tc>
      </w:tr>
      <w:tr>
        <w:tblPrEx>
          <w:tblLayout w:type="fixed"/>
          <w:tblCellMar>
            <w:top w:w="0" w:type="dxa"/>
            <w:left w:w="108" w:type="dxa"/>
            <w:bottom w:w="0" w:type="dxa"/>
            <w:right w:w="108" w:type="dxa"/>
          </w:tblCellMar>
        </w:tblPrEx>
        <w:trPr>
          <w:trHeight w:val="1071" w:hRule="atLeast"/>
        </w:trPr>
        <w:tc>
          <w:tcPr>
            <w:tcW w:w="9015" w:type="dxa"/>
            <w:tcBorders>
              <w:top w:val="single" w:color="auto" w:sz="4" w:space="0"/>
              <w:bottom w:val="single" w:color="auto" w:sz="4" w:space="0"/>
            </w:tcBorders>
          </w:tcPr>
          <w:p>
            <w:pPr>
              <w:spacing w:line="242" w:lineRule="auto"/>
              <w:ind w:left="-57" w:right="-57"/>
              <w:jc w:val="both"/>
              <w:rPr>
                <w:lang w:val="id-ID"/>
              </w:rPr>
            </w:pPr>
            <w:r>
              <w:rPr>
                <w:lang w:val="id-ID"/>
              </w:rPr>
              <w:t>Penyunting menerima sumbangan tulisan yang belum pernah diterbitkan dalam media cetak, dengan tata cara seperti terlihat pada petunjuk bagi penulis pada sampul halaman belakang. Naskah yang masuk dievaluasi oleh Penyunting Ahli atau Mitra Be</w:t>
            </w:r>
            <w:r>
              <w:t>be</w:t>
            </w:r>
            <w:r>
              <w:rPr>
                <w:lang w:val="id-ID"/>
              </w:rPr>
              <w:t>stari. Penyunting dapat melakukan perubahan pada tulisan yang dimuat untuk keseragaman format, tanpa mengubah maksud dan isinya.</w:t>
            </w:r>
          </w:p>
        </w:tc>
      </w:tr>
      <w:tr>
        <w:tblPrEx>
          <w:tblLayout w:type="fixed"/>
          <w:tblCellMar>
            <w:top w:w="0" w:type="dxa"/>
            <w:left w:w="108" w:type="dxa"/>
            <w:bottom w:w="0" w:type="dxa"/>
            <w:right w:w="108" w:type="dxa"/>
          </w:tblCellMar>
        </w:tblPrEx>
        <w:trPr>
          <w:trHeight w:val="1286" w:hRule="atLeast"/>
        </w:trPr>
        <w:tc>
          <w:tcPr>
            <w:tcW w:w="9015" w:type="dxa"/>
            <w:tcBorders>
              <w:top w:val="single" w:color="auto" w:sz="4" w:space="0"/>
            </w:tcBorders>
          </w:tcPr>
          <w:p>
            <w:pPr>
              <w:ind w:left="-57" w:right="-57"/>
              <w:jc w:val="both"/>
              <w:rPr>
                <w:lang w:val="id-ID"/>
              </w:rPr>
            </w:pPr>
            <w:r>
              <w:rPr>
                <w:lang w:val="id-ID"/>
              </w:rPr>
              <w:t xml:space="preserve">Jurnal ini diterbitkan di bawah pembinaan Tim Pengembangan Jurnal Universitas Negeri Malang. </w:t>
            </w:r>
            <w:r>
              <w:rPr>
                <w:b/>
                <w:lang w:val="id-ID"/>
              </w:rPr>
              <w:t>Pe</w:t>
            </w:r>
            <w:r>
              <w:rPr>
                <w:b/>
              </w:rPr>
              <w:t>ngarah</w:t>
            </w:r>
            <w:r>
              <w:rPr>
                <w:b/>
                <w:lang w:val="id-ID"/>
              </w:rPr>
              <w:t>:</w:t>
            </w:r>
            <w:r>
              <w:rPr>
                <w:lang w:val="id-ID"/>
              </w:rPr>
              <w:t xml:space="preserve"> Prof. Dr. </w:t>
            </w:r>
            <w:r>
              <w:t>Ah. Rofi’uddin, M.Pd</w:t>
            </w:r>
            <w:r>
              <w:rPr>
                <w:lang w:val="id-ID"/>
              </w:rPr>
              <w:t xml:space="preserve"> (Rektor). </w:t>
            </w:r>
            <w:r>
              <w:rPr>
                <w:b/>
                <w:lang w:val="id-ID"/>
              </w:rPr>
              <w:t>Pen</w:t>
            </w:r>
            <w:r>
              <w:rPr>
                <w:b/>
              </w:rPr>
              <w:t>an</w:t>
            </w:r>
            <w:r>
              <w:rPr>
                <w:b/>
                <w:lang w:val="id-ID"/>
              </w:rPr>
              <w:t>g</w:t>
            </w:r>
            <w:r>
              <w:rPr>
                <w:b/>
              </w:rPr>
              <w:t>gung Jawab</w:t>
            </w:r>
            <w:r>
              <w:rPr>
                <w:lang w:val="id-ID"/>
              </w:rPr>
              <w:t>:</w:t>
            </w:r>
            <w:r>
              <w:t xml:space="preserve"> </w:t>
            </w:r>
            <w:r>
              <w:rPr>
                <w:color w:val="000000"/>
                <w:lang w:val="id-ID"/>
              </w:rPr>
              <w:t xml:space="preserve">Prof. Dr. </w:t>
            </w:r>
            <w:r>
              <w:rPr>
                <w:color w:val="000000"/>
              </w:rPr>
              <w:t>Budi Eko Soetjipto</w:t>
            </w:r>
            <w:r>
              <w:rPr>
                <w:color w:val="000000"/>
                <w:lang w:val="id-ID"/>
              </w:rPr>
              <w:t>, M.</w:t>
            </w:r>
            <w:r>
              <w:rPr>
                <w:color w:val="000000"/>
              </w:rPr>
              <w:t>Ed</w:t>
            </w:r>
            <w:r>
              <w:rPr>
                <w:color w:val="000000"/>
                <w:lang w:val="id-ID"/>
              </w:rPr>
              <w:t>.</w:t>
            </w:r>
            <w:r>
              <w:rPr>
                <w:color w:val="000000"/>
              </w:rPr>
              <w:t>, M.S</w:t>
            </w:r>
            <w:r>
              <w:rPr>
                <w:lang w:val="id-ID"/>
              </w:rPr>
              <w:t xml:space="preserve"> </w:t>
            </w:r>
            <w:r>
              <w:rPr>
                <w:color w:val="000000"/>
                <w:lang w:val="id-ID"/>
              </w:rPr>
              <w:t>(</w:t>
            </w:r>
            <w:r>
              <w:rPr>
                <w:color w:val="000000"/>
              </w:rPr>
              <w:t>Wakil</w:t>
            </w:r>
            <w:r>
              <w:rPr>
                <w:color w:val="000000"/>
                <w:lang w:val="id-ID"/>
              </w:rPr>
              <w:t xml:space="preserve"> Rektor Bidang Akademik).</w:t>
            </w:r>
            <w:r>
              <w:t xml:space="preserve"> </w:t>
            </w:r>
            <w:r>
              <w:rPr>
                <w:b/>
              </w:rPr>
              <w:t>Tim Pakar</w:t>
            </w:r>
            <w:r>
              <w:rPr>
                <w:b/>
                <w:lang w:val="id-ID"/>
              </w:rPr>
              <w:t>:</w:t>
            </w:r>
            <w:r>
              <w:rPr>
                <w:b/>
              </w:rPr>
              <w:t xml:space="preserve"> </w:t>
            </w:r>
            <w:r>
              <w:t>Prof. Dr. Ali Saukah, M.A. (Dosen FS), Dr. Hakkun Elmunsyah, S.T., M.T (Kajur TE FT), Dr. Imam Agus Basuki, M.Pd (Kepala UPT SPM).</w:t>
            </w:r>
            <w:r>
              <w:rPr>
                <w:lang w:val="id-ID"/>
              </w:rPr>
              <w:t xml:space="preserve"> </w:t>
            </w:r>
            <w:r>
              <w:rPr>
                <w:b/>
                <w:lang w:val="id-ID"/>
              </w:rPr>
              <w:t>Ketua</w:t>
            </w:r>
            <w:r>
              <w:rPr>
                <w:b/>
              </w:rPr>
              <w:t xml:space="preserve"> Tim Pengembang</w:t>
            </w:r>
            <w:r>
              <w:rPr>
                <w:b/>
                <w:lang w:val="id-ID"/>
              </w:rPr>
              <w:t>:</w:t>
            </w:r>
            <w:r>
              <w:rPr>
                <w:b/>
              </w:rPr>
              <w:t xml:space="preserve"> </w:t>
            </w:r>
            <w:r>
              <w:t>Aji Prasetya Wibawa, S.T., M.MT., Ph.D.</w:t>
            </w:r>
            <w:r>
              <w:rPr>
                <w:lang w:val="id-ID"/>
              </w:rPr>
              <w:t xml:space="preserve"> </w:t>
            </w:r>
            <w:r>
              <w:t xml:space="preserve">Sekretaris: Dr. Eny Latifah, S.Si., M.Si. </w:t>
            </w:r>
            <w:r>
              <w:rPr>
                <w:b/>
                <w:lang w:val="id-ID"/>
              </w:rPr>
              <w:t>Anggota:</w:t>
            </w:r>
            <w:r>
              <w:rPr>
                <w:b/>
              </w:rPr>
              <w:t xml:space="preserve"> </w:t>
            </w:r>
            <w:r>
              <w:t>Saida Ulfa, S.T., M.Edu., Ph.D, Hendra Sussanto, S.Pd., M.Kes, Ike Sari Astuti, S.P., M.Nat.Res.St, Ani Wilujeng Suryani, S.E., M.AcctgFin., Ph.D, Herlianti Utami, S.E., M.Si., Ak., Ph.D.</w:t>
            </w:r>
            <w:r>
              <w:rPr>
                <w:spacing w:val="-6"/>
              </w:rPr>
              <w:t xml:space="preserve"> </w:t>
            </w:r>
            <w:r>
              <w:rPr>
                <w:b/>
              </w:rPr>
              <w:t>Sekretariat</w:t>
            </w:r>
            <w:r>
              <w:rPr>
                <w:b/>
                <w:lang w:val="id-ID"/>
              </w:rPr>
              <w:t>:</w:t>
            </w:r>
            <w:r>
              <w:t xml:space="preserve"> Roni Herdianto, S.T, Oni Irawan, Eko Pramudya Laksana, S.Pd, Danny Ajar Baskoro, S.Pd, Betty Masruroh, S.Si.</w:t>
            </w:r>
          </w:p>
        </w:tc>
      </w:tr>
    </w:tbl>
    <w:p/>
    <w:sectPr>
      <w:pgSz w:w="11907" w:h="16840"/>
      <w:pgMar w:top="1418" w:right="1474" w:bottom="1418" w:left="1588"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auto"/>
    <w:pitch w:val="default"/>
    <w:sig w:usb0="E0002EFF" w:usb1="C000247B" w:usb2="00000009" w:usb3="00000000" w:csb0="200001FF" w:csb1="00000000"/>
  </w:font>
  <w:font w:name="Calibri">
    <w:panose1 w:val="020F0502020204030204"/>
    <w:charset w:val="86"/>
    <w:family w:val="auto"/>
    <w:pitch w:val="default"/>
    <w:sig w:usb0="E0002EFF" w:usb1="C000247B" w:usb2="00000009" w:usb3="00000000" w:csb0="200001FF" w:csb1="00000000"/>
  </w:font>
  <w:font w:name="Calibri">
    <w:panose1 w:val="020F0502020204030204"/>
    <w:charset w:val="86"/>
    <w:family w:val="auto"/>
    <w:pitch w:val="default"/>
    <w:sig w:usb0="E0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Calibri">
    <w:panose1 w:val="020F0502020204030204"/>
    <w:charset w:val="00"/>
    <w:family w:val="auto"/>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FF1"/>
    <w:rsid w:val="001956FC"/>
    <w:rsid w:val="002069B8"/>
    <w:rsid w:val="00255FCA"/>
    <w:rsid w:val="003709B8"/>
    <w:rsid w:val="006E134C"/>
    <w:rsid w:val="007448AC"/>
    <w:rsid w:val="00993FF1"/>
    <w:rsid w:val="009C5A3C"/>
    <w:rsid w:val="00C216FE"/>
    <w:rsid w:val="00CC4952"/>
    <w:rsid w:val="00E84F25"/>
    <w:rsid w:val="00ED7285"/>
    <w:rsid w:val="00F10258"/>
    <w:rsid w:val="628C7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2"/>
    <w:basedOn w:val="1"/>
    <w:next w:val="1"/>
    <w:link w:val="7"/>
    <w:qFormat/>
    <w:uiPriority w:val="0"/>
    <w:pPr>
      <w:keepNext/>
      <w:outlineLvl w:val="1"/>
    </w:pPr>
    <w:rPr>
      <w:b/>
      <w:sz w:val="20"/>
      <w:szCs w:val="20"/>
    </w:rPr>
  </w:style>
  <w:style w:type="paragraph" w:styleId="3">
    <w:name w:val="heading 8"/>
    <w:basedOn w:val="1"/>
    <w:next w:val="1"/>
    <w:link w:val="8"/>
    <w:qFormat/>
    <w:uiPriority w:val="0"/>
    <w:pPr>
      <w:keepNext/>
      <w:spacing w:line="264" w:lineRule="auto"/>
      <w:jc w:val="center"/>
      <w:outlineLvl w:val="7"/>
    </w:pPr>
    <w:rPr>
      <w:b/>
      <w:sz w:val="28"/>
      <w:szCs w:val="20"/>
      <w:lang w:val="id-ID"/>
    </w:rPr>
  </w:style>
  <w:style w:type="character" w:default="1" w:styleId="4">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character" w:styleId="5">
    <w:name w:val="Hyperlink"/>
    <w:uiPriority w:val="0"/>
    <w:rPr>
      <w:color w:val="0000FF"/>
      <w:u w:val="single"/>
    </w:rPr>
  </w:style>
  <w:style w:type="character" w:customStyle="1" w:styleId="7">
    <w:name w:val="Heading 2 Char"/>
    <w:basedOn w:val="4"/>
    <w:link w:val="2"/>
    <w:qFormat/>
    <w:uiPriority w:val="0"/>
    <w:rPr>
      <w:rFonts w:ascii="Times New Roman" w:hAnsi="Times New Roman" w:eastAsia="Times New Roman" w:cs="Times New Roman"/>
      <w:b/>
      <w:sz w:val="20"/>
      <w:szCs w:val="20"/>
    </w:rPr>
  </w:style>
  <w:style w:type="character" w:customStyle="1" w:styleId="8">
    <w:name w:val="Heading 8 Char"/>
    <w:basedOn w:val="4"/>
    <w:link w:val="3"/>
    <w:qFormat/>
    <w:uiPriority w:val="0"/>
    <w:rPr>
      <w:rFonts w:ascii="Times New Roman" w:hAnsi="Times New Roman" w:eastAsia="Times New Roman" w:cs="Times New Roman"/>
      <w:b/>
      <w:sz w:val="28"/>
      <w:szCs w:val="20"/>
      <w:lang w:val="id-I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361</Words>
  <Characters>2058</Characters>
  <Lines>17</Lines>
  <Paragraphs>4</Paragraphs>
  <TotalTime>0</TotalTime>
  <ScaleCrop>false</ScaleCrop>
  <LinksUpToDate>false</LinksUpToDate>
  <CharactersWithSpaces>2415</CharactersWithSpaces>
  <Application>WPS Office_11.2.0.8991_F1E327BC-269C-435d-A152-05C5408002CA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2019-10-31T08:35:00Z</dcterms:created>
  <dc:creator>GIGIH</dc:creator>
  <cp:lastModifiedBy>TEKNIK SIPIL 2019</cp:lastModifiedBy>
  <dcterms:modified xsi:type="dcterms:W3CDTF">2019-11-07T06:55:52Z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1057-11.2.0.8991</vt:lpwstr>
  </property>
</Properties>
</file>