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5DD" w:rsidRPr="00F03DD6" w:rsidRDefault="00A22365" w:rsidP="002815DD">
      <w:pPr>
        <w:pStyle w:val="Default"/>
        <w:spacing w:after="120" w:line="276" w:lineRule="auto"/>
        <w:ind w:firstLine="270"/>
        <w:jc w:val="center"/>
        <w:rPr>
          <w:b/>
          <w:bCs/>
          <w:color w:val="auto"/>
          <w:sz w:val="28"/>
          <w:szCs w:val="28"/>
        </w:rPr>
      </w:pPr>
      <w:r>
        <w:rPr>
          <w:b/>
          <w:bCs/>
          <w:color w:val="auto"/>
          <w:sz w:val="28"/>
          <w:szCs w:val="28"/>
        </w:rPr>
        <w:t xml:space="preserve">KONSEP </w:t>
      </w:r>
      <w:r w:rsidR="002815DD" w:rsidRPr="00F03DD6">
        <w:rPr>
          <w:b/>
          <w:bCs/>
          <w:color w:val="auto"/>
          <w:sz w:val="28"/>
          <w:szCs w:val="28"/>
        </w:rPr>
        <w:t>DAN PENERAPAN PENDIDIKAN SEPANJANG HAYAT DALAM KELUARGA</w:t>
      </w:r>
    </w:p>
    <w:p w:rsidR="002815DD" w:rsidRPr="00F03DD6" w:rsidRDefault="002815DD" w:rsidP="002815DD">
      <w:pPr>
        <w:pStyle w:val="Default"/>
        <w:spacing w:after="120" w:line="276" w:lineRule="auto"/>
        <w:ind w:firstLine="270"/>
        <w:jc w:val="center"/>
        <w:rPr>
          <w:b/>
          <w:bCs/>
          <w:color w:val="auto"/>
        </w:rPr>
      </w:pPr>
      <w:r w:rsidRPr="00F03DD6">
        <w:rPr>
          <w:b/>
          <w:bCs/>
          <w:color w:val="auto"/>
        </w:rPr>
        <w:t xml:space="preserve">Oleh </w:t>
      </w:r>
    </w:p>
    <w:p w:rsidR="003E44DA" w:rsidRPr="00F03DD6" w:rsidRDefault="002815DD" w:rsidP="008F2290">
      <w:pPr>
        <w:pStyle w:val="Default"/>
        <w:ind w:firstLine="270"/>
        <w:jc w:val="center"/>
        <w:rPr>
          <w:b/>
          <w:bCs/>
          <w:color w:val="auto"/>
        </w:rPr>
      </w:pPr>
      <w:r w:rsidRPr="00F03DD6">
        <w:rPr>
          <w:b/>
          <w:bCs/>
          <w:color w:val="auto"/>
        </w:rPr>
        <w:t>Muhammad Yunus</w:t>
      </w:r>
      <w:r w:rsidR="003E44DA" w:rsidRPr="00F03DD6">
        <w:rPr>
          <w:b/>
          <w:bCs/>
          <w:color w:val="auto"/>
          <w:vertAlign w:val="superscript"/>
        </w:rPr>
        <w:t>1</w:t>
      </w:r>
      <w:r w:rsidR="008F2290">
        <w:rPr>
          <w:b/>
          <w:bCs/>
          <w:color w:val="auto"/>
          <w:lang w:val="id-ID"/>
        </w:rPr>
        <w:t xml:space="preserve">, </w:t>
      </w:r>
      <w:r w:rsidR="003E44DA" w:rsidRPr="00F03DD6">
        <w:rPr>
          <w:b/>
          <w:bCs/>
          <w:color w:val="auto"/>
        </w:rPr>
        <w:t>Agus Wedi</w:t>
      </w:r>
      <w:r w:rsidR="003E44DA" w:rsidRPr="00F03DD6">
        <w:rPr>
          <w:b/>
          <w:bCs/>
          <w:color w:val="auto"/>
          <w:vertAlign w:val="superscript"/>
        </w:rPr>
        <w:t>2</w:t>
      </w:r>
    </w:p>
    <w:p w:rsidR="002815DD" w:rsidRPr="003E5665" w:rsidRDefault="002815DD" w:rsidP="002815DD">
      <w:pPr>
        <w:autoSpaceDE w:val="0"/>
        <w:autoSpaceDN w:val="0"/>
        <w:adjustRightInd w:val="0"/>
        <w:spacing w:after="0" w:line="240" w:lineRule="auto"/>
        <w:jc w:val="center"/>
        <w:rPr>
          <w:rStyle w:val="Hyperlink"/>
          <w:rFonts w:ascii="Times New Roman" w:hAnsi="Times New Roman" w:cs="Times New Roman"/>
          <w:color w:val="auto"/>
          <w:sz w:val="24"/>
          <w:szCs w:val="24"/>
        </w:rPr>
      </w:pPr>
      <w:r w:rsidRPr="003E5665">
        <w:rPr>
          <w:rFonts w:ascii="Times New Roman" w:hAnsi="Times New Roman" w:cs="Times New Roman"/>
          <w:sz w:val="24"/>
          <w:szCs w:val="24"/>
        </w:rPr>
        <w:t>Universitas Syiah Kuala-Banda Aceh</w:t>
      </w:r>
      <w:r w:rsidR="00F03DD6" w:rsidRPr="003E5665">
        <w:rPr>
          <w:rFonts w:ascii="Times New Roman" w:hAnsi="Times New Roman" w:cs="Times New Roman"/>
          <w:sz w:val="24"/>
          <w:szCs w:val="24"/>
          <w:vertAlign w:val="superscript"/>
        </w:rPr>
        <w:t>1</w:t>
      </w:r>
      <w:r w:rsidR="003E44DA" w:rsidRPr="003E5665">
        <w:rPr>
          <w:rFonts w:ascii="Times New Roman" w:hAnsi="Times New Roman" w:cs="Times New Roman"/>
          <w:sz w:val="24"/>
          <w:szCs w:val="24"/>
        </w:rPr>
        <w:t xml:space="preserve">, </w:t>
      </w:r>
      <w:bookmarkStart w:id="0" w:name="_GoBack"/>
      <w:bookmarkEnd w:id="0"/>
      <w:r w:rsidR="008F2290">
        <w:fldChar w:fldCharType="begin"/>
      </w:r>
      <w:r w:rsidR="008F2290">
        <w:instrText xml:space="preserve"> HYPERLINK "mailto:yunus.msalem@unsyiah.ac.id" </w:instrText>
      </w:r>
      <w:r w:rsidR="008F2290">
        <w:fldChar w:fldCharType="separate"/>
      </w:r>
      <w:r w:rsidRPr="003E5665">
        <w:rPr>
          <w:rStyle w:val="Hyperlink"/>
          <w:rFonts w:ascii="Times New Roman" w:hAnsi="Times New Roman" w:cs="Times New Roman"/>
          <w:color w:val="auto"/>
          <w:sz w:val="24"/>
          <w:szCs w:val="24"/>
        </w:rPr>
        <w:t>yunus.msalem@unsyiah.ac.id</w:t>
      </w:r>
      <w:r w:rsidR="008F2290">
        <w:rPr>
          <w:rStyle w:val="Hyperlink"/>
          <w:rFonts w:ascii="Times New Roman" w:hAnsi="Times New Roman" w:cs="Times New Roman"/>
          <w:color w:val="auto"/>
          <w:sz w:val="24"/>
          <w:szCs w:val="24"/>
        </w:rPr>
        <w:fldChar w:fldCharType="end"/>
      </w:r>
      <w:r w:rsidR="003E44DA" w:rsidRPr="003E5665">
        <w:rPr>
          <w:rStyle w:val="Hyperlink"/>
          <w:rFonts w:ascii="Times New Roman" w:hAnsi="Times New Roman" w:cs="Times New Roman"/>
          <w:color w:val="auto"/>
          <w:sz w:val="24"/>
          <w:szCs w:val="24"/>
        </w:rPr>
        <w:t xml:space="preserve"> </w:t>
      </w:r>
    </w:p>
    <w:p w:rsidR="003E44DA" w:rsidRPr="003E5665" w:rsidRDefault="00097F14" w:rsidP="003E44DA">
      <w:pPr>
        <w:autoSpaceDE w:val="0"/>
        <w:autoSpaceDN w:val="0"/>
        <w:adjustRightInd w:val="0"/>
        <w:spacing w:after="0" w:line="240" w:lineRule="auto"/>
        <w:jc w:val="center"/>
        <w:rPr>
          <w:rFonts w:ascii="Times New Roman" w:eastAsia="Times New Roman" w:hAnsi="Times New Roman" w:cs="Times New Roman"/>
          <w:b/>
          <w:bCs/>
          <w:spacing w:val="5"/>
          <w:u w:val="single"/>
        </w:rPr>
      </w:pPr>
      <w:r w:rsidRPr="003E5665">
        <w:rPr>
          <w:rStyle w:val="Hyperlink"/>
          <w:rFonts w:ascii="Times New Roman" w:hAnsi="Times New Roman" w:cs="Times New Roman"/>
          <w:color w:val="auto"/>
          <w:sz w:val="24"/>
          <w:szCs w:val="24"/>
          <w:u w:val="none"/>
        </w:rPr>
        <w:t xml:space="preserve"> U</w:t>
      </w:r>
      <w:r w:rsidR="003E44DA" w:rsidRPr="003E5665">
        <w:rPr>
          <w:rStyle w:val="Hyperlink"/>
          <w:rFonts w:ascii="Times New Roman" w:hAnsi="Times New Roman" w:cs="Times New Roman"/>
          <w:color w:val="auto"/>
          <w:sz w:val="24"/>
          <w:szCs w:val="24"/>
          <w:u w:val="none"/>
        </w:rPr>
        <w:t>niversitas Negeri Malang</w:t>
      </w:r>
      <w:r w:rsidR="00F03DD6" w:rsidRPr="003E5665">
        <w:rPr>
          <w:rStyle w:val="Hyperlink"/>
          <w:rFonts w:ascii="Times New Roman" w:hAnsi="Times New Roman" w:cs="Times New Roman"/>
          <w:color w:val="auto"/>
          <w:sz w:val="24"/>
          <w:szCs w:val="24"/>
          <w:u w:val="none"/>
          <w:vertAlign w:val="superscript"/>
        </w:rPr>
        <w:t>2</w:t>
      </w:r>
      <w:r w:rsidR="003E44DA" w:rsidRPr="003E5665">
        <w:rPr>
          <w:rStyle w:val="Hyperlink"/>
          <w:rFonts w:ascii="Times New Roman" w:hAnsi="Times New Roman" w:cs="Times New Roman"/>
          <w:color w:val="auto"/>
          <w:sz w:val="24"/>
          <w:szCs w:val="24"/>
          <w:u w:val="none"/>
        </w:rPr>
        <w:t>,</w:t>
      </w:r>
      <w:r w:rsidR="003E44DA" w:rsidRPr="003E5665">
        <w:rPr>
          <w:rStyle w:val="Hyperlink"/>
          <w:rFonts w:ascii="Times New Roman" w:hAnsi="Times New Roman" w:cs="Times New Roman"/>
          <w:color w:val="auto"/>
          <w:sz w:val="24"/>
          <w:szCs w:val="24"/>
        </w:rPr>
        <w:t xml:space="preserve"> </w:t>
      </w:r>
      <w:r w:rsidR="003E44DA" w:rsidRPr="003E5665">
        <w:rPr>
          <w:rFonts w:ascii="Times New Roman" w:eastAsia="Times New Roman" w:hAnsi="Times New Roman" w:cs="Times New Roman"/>
          <w:bCs/>
          <w:spacing w:val="5"/>
          <w:u w:val="single"/>
        </w:rPr>
        <w:t>agus.wedi.fip@um.ac.id</w:t>
      </w:r>
    </w:p>
    <w:p w:rsidR="003E44DA" w:rsidRPr="00F03DD6" w:rsidRDefault="003E44DA" w:rsidP="002815DD">
      <w:pPr>
        <w:autoSpaceDE w:val="0"/>
        <w:autoSpaceDN w:val="0"/>
        <w:adjustRightInd w:val="0"/>
        <w:spacing w:after="0" w:line="240" w:lineRule="auto"/>
        <w:jc w:val="center"/>
        <w:rPr>
          <w:rFonts w:ascii="Times New Roman" w:hAnsi="Times New Roman" w:cs="Times New Roman"/>
          <w:sz w:val="24"/>
          <w:szCs w:val="24"/>
        </w:rPr>
      </w:pPr>
    </w:p>
    <w:p w:rsidR="002815DD" w:rsidRPr="00F03DD6" w:rsidRDefault="002815DD" w:rsidP="002815DD">
      <w:pPr>
        <w:autoSpaceDE w:val="0"/>
        <w:autoSpaceDN w:val="0"/>
        <w:adjustRightInd w:val="0"/>
        <w:spacing w:after="0" w:line="240" w:lineRule="auto"/>
        <w:jc w:val="center"/>
        <w:rPr>
          <w:rFonts w:ascii="Times New Roman" w:hAnsi="Times New Roman" w:cs="Times New Roman"/>
          <w:sz w:val="24"/>
          <w:szCs w:val="24"/>
        </w:rPr>
      </w:pPr>
    </w:p>
    <w:p w:rsidR="002815DD" w:rsidRPr="00F03DD6" w:rsidRDefault="002815DD" w:rsidP="002815DD">
      <w:pPr>
        <w:autoSpaceDE w:val="0"/>
        <w:autoSpaceDN w:val="0"/>
        <w:adjustRightInd w:val="0"/>
        <w:spacing w:after="0" w:line="240" w:lineRule="auto"/>
        <w:jc w:val="center"/>
        <w:rPr>
          <w:rFonts w:ascii="Times New Roman" w:hAnsi="Times New Roman" w:cs="Times New Roman"/>
          <w:b/>
          <w:bCs/>
          <w:sz w:val="24"/>
          <w:szCs w:val="24"/>
        </w:rPr>
      </w:pPr>
      <w:r w:rsidRPr="00F03DD6">
        <w:rPr>
          <w:rFonts w:ascii="Times New Roman" w:hAnsi="Times New Roman" w:cs="Times New Roman"/>
          <w:b/>
          <w:bCs/>
          <w:sz w:val="24"/>
          <w:szCs w:val="24"/>
        </w:rPr>
        <w:t>ABSTRA</w:t>
      </w:r>
      <w:r w:rsidR="00A22365">
        <w:rPr>
          <w:rFonts w:ascii="Times New Roman" w:hAnsi="Times New Roman" w:cs="Times New Roman"/>
          <w:b/>
          <w:bCs/>
          <w:sz w:val="24"/>
          <w:szCs w:val="24"/>
        </w:rPr>
        <w:t>K</w:t>
      </w:r>
    </w:p>
    <w:p w:rsidR="00255E56" w:rsidRPr="00F03DD6" w:rsidRDefault="002815DD" w:rsidP="00255E56">
      <w:pPr>
        <w:autoSpaceDE w:val="0"/>
        <w:autoSpaceDN w:val="0"/>
        <w:adjustRightInd w:val="0"/>
        <w:spacing w:after="0" w:line="240" w:lineRule="auto"/>
        <w:jc w:val="both"/>
        <w:rPr>
          <w:rFonts w:ascii="Times New Roman" w:hAnsi="Times New Roman" w:cs="Times New Roman"/>
          <w:sz w:val="24"/>
          <w:szCs w:val="24"/>
        </w:rPr>
      </w:pPr>
      <w:r w:rsidRPr="00F03DD6">
        <w:rPr>
          <w:rFonts w:ascii="Times New Roman" w:hAnsi="Times New Roman" w:cs="Times New Roman"/>
          <w:bCs/>
          <w:sz w:val="24"/>
          <w:szCs w:val="24"/>
        </w:rPr>
        <w:t xml:space="preserve">Tujuan penulisan ini adalah untuk: 1) menemukan pengertian pendidikan sepanjang hayat dalam keluarga. 2) menemukan konsep dan </w:t>
      </w:r>
      <w:r w:rsidR="00E26FF2" w:rsidRPr="00F03DD6">
        <w:rPr>
          <w:rFonts w:ascii="Times New Roman" w:hAnsi="Times New Roman" w:cs="Times New Roman"/>
          <w:bCs/>
          <w:sz w:val="24"/>
          <w:szCs w:val="24"/>
        </w:rPr>
        <w:t>pola</w:t>
      </w:r>
      <w:r w:rsidRPr="00F03DD6">
        <w:rPr>
          <w:rFonts w:ascii="Times New Roman" w:hAnsi="Times New Roman" w:cs="Times New Roman"/>
          <w:bCs/>
          <w:sz w:val="24"/>
          <w:szCs w:val="24"/>
        </w:rPr>
        <w:t xml:space="preserve"> penerapan </w:t>
      </w:r>
      <w:r w:rsidRPr="00F03DD6">
        <w:rPr>
          <w:rFonts w:ascii="Times New Roman" w:hAnsi="Times New Roman" w:cs="Times New Roman"/>
          <w:sz w:val="24"/>
          <w:szCs w:val="24"/>
          <w:shd w:val="clear" w:color="auto" w:fill="FFFFFF"/>
        </w:rPr>
        <w:t xml:space="preserve">pendidikan sepanjang hayat dalam keluarga. </w:t>
      </w:r>
      <w:r w:rsidR="00255E56" w:rsidRPr="00F03DD6">
        <w:rPr>
          <w:rFonts w:ascii="Times New Roman" w:hAnsi="Times New Roman" w:cs="Times New Roman"/>
          <w:sz w:val="24"/>
          <w:szCs w:val="24"/>
          <w:shd w:val="clear" w:color="auto" w:fill="FFFFFF"/>
        </w:rPr>
        <w:t xml:space="preserve">Penggaliah referensi yang ada menjadi metode untuk mendapatkan sejumlah bahan dan konsep yang dilakukan terhadap sejumlah buku dan artikel yang terkait dengan tema yang akan di tuliskan. </w:t>
      </w:r>
      <w:r w:rsidRPr="00F03DD6">
        <w:rPr>
          <w:rFonts w:ascii="Times New Roman" w:hAnsi="Times New Roman" w:cs="Times New Roman"/>
          <w:bCs/>
          <w:sz w:val="24"/>
          <w:szCs w:val="24"/>
        </w:rPr>
        <w:t>Hasil y</w:t>
      </w:r>
      <w:r w:rsidR="00255E56" w:rsidRPr="00F03DD6">
        <w:rPr>
          <w:rFonts w:ascii="Times New Roman" w:hAnsi="Times New Roman" w:cs="Times New Roman"/>
          <w:bCs/>
          <w:sz w:val="24"/>
          <w:szCs w:val="24"/>
        </w:rPr>
        <w:t xml:space="preserve">ang didapatkan sebagai berikut; 1) </w:t>
      </w:r>
      <w:r w:rsidR="00255E56" w:rsidRPr="00F03DD6">
        <w:rPr>
          <w:rFonts w:ascii="Times New Roman" w:hAnsi="Times New Roman" w:cs="Times New Roman"/>
          <w:sz w:val="24"/>
          <w:szCs w:val="24"/>
        </w:rPr>
        <w:t xml:space="preserve">Pendidikan sepanjang hayat dalam keluarga adalah pendidikan yang diperoleh setiap anggota keluarga </w:t>
      </w:r>
      <w:r w:rsidR="0065749B" w:rsidRPr="00F03DD6">
        <w:rPr>
          <w:rFonts w:ascii="Times New Roman" w:hAnsi="Times New Roman" w:cs="Times New Roman"/>
          <w:sz w:val="24"/>
          <w:szCs w:val="24"/>
        </w:rPr>
        <w:t xml:space="preserve">dalam keluarganya </w:t>
      </w:r>
      <w:r w:rsidR="00255E56" w:rsidRPr="00F03DD6">
        <w:rPr>
          <w:rFonts w:ascii="Times New Roman" w:hAnsi="Times New Roman" w:cs="Times New Roman"/>
          <w:sz w:val="24"/>
          <w:szCs w:val="24"/>
        </w:rPr>
        <w:t>berupa pengetahuan, sikap maupun keterampilan</w:t>
      </w:r>
      <w:r w:rsidR="003E44DA" w:rsidRPr="00F03DD6">
        <w:rPr>
          <w:rFonts w:ascii="Times New Roman" w:hAnsi="Times New Roman" w:cs="Times New Roman"/>
          <w:sz w:val="24"/>
          <w:szCs w:val="24"/>
        </w:rPr>
        <w:t xml:space="preserve"> </w:t>
      </w:r>
      <w:r w:rsidR="0065749B" w:rsidRPr="00F03DD6">
        <w:rPr>
          <w:rFonts w:ascii="Times New Roman" w:hAnsi="Times New Roman" w:cs="Times New Roman"/>
          <w:sz w:val="24"/>
          <w:szCs w:val="24"/>
        </w:rPr>
        <w:t>sebagai bekal</w:t>
      </w:r>
      <w:r w:rsidR="003E44DA" w:rsidRPr="00F03DD6">
        <w:rPr>
          <w:rFonts w:ascii="Times New Roman" w:hAnsi="Times New Roman" w:cs="Times New Roman"/>
          <w:sz w:val="24"/>
          <w:szCs w:val="24"/>
        </w:rPr>
        <w:t xml:space="preserve"> kehidupannya</w:t>
      </w:r>
      <w:r w:rsidR="007A5410" w:rsidRPr="00F03DD6">
        <w:rPr>
          <w:rFonts w:ascii="Times New Roman" w:hAnsi="Times New Roman" w:cs="Times New Roman"/>
          <w:sz w:val="24"/>
          <w:szCs w:val="24"/>
        </w:rPr>
        <w:t xml:space="preserve"> </w:t>
      </w:r>
      <w:r w:rsidR="00255E56" w:rsidRPr="00F03DD6">
        <w:rPr>
          <w:rFonts w:ascii="Times New Roman" w:hAnsi="Times New Roman" w:cs="Times New Roman"/>
          <w:sz w:val="24"/>
          <w:szCs w:val="24"/>
        </w:rPr>
        <w:t xml:space="preserve">2). Penarapan pendidikan sepanjang hayat dalam keluarga adalah upaya keluarga dalam memberikan pendidikan kepada anggota kelarga sepanjang hayatnya. 3) </w:t>
      </w:r>
      <w:r w:rsidR="00E26FF2" w:rsidRPr="00F03DD6">
        <w:rPr>
          <w:rFonts w:ascii="Times New Roman" w:hAnsi="Times New Roman" w:cs="Times New Roman"/>
          <w:sz w:val="24"/>
          <w:szCs w:val="24"/>
        </w:rPr>
        <w:t xml:space="preserve">Pola </w:t>
      </w:r>
      <w:r w:rsidR="00255E56" w:rsidRPr="00F03DD6">
        <w:rPr>
          <w:rFonts w:ascii="Times New Roman" w:hAnsi="Times New Roman" w:cs="Times New Roman"/>
          <w:sz w:val="24"/>
          <w:szCs w:val="24"/>
        </w:rPr>
        <w:t xml:space="preserve">penerapan pendidikan sepanjang hayat dalam keluarga meliputi: </w:t>
      </w:r>
      <w:r w:rsidR="00563A1B" w:rsidRPr="00F03DD6">
        <w:rPr>
          <w:rFonts w:ascii="Times New Roman" w:hAnsi="Times New Roman" w:cs="Times New Roman"/>
          <w:sz w:val="24"/>
          <w:szCs w:val="24"/>
        </w:rPr>
        <w:t>p</w:t>
      </w:r>
      <w:r w:rsidR="00255E56" w:rsidRPr="00F03DD6">
        <w:rPr>
          <w:rFonts w:ascii="Times New Roman" w:hAnsi="Times New Roman" w:cs="Times New Roman"/>
          <w:sz w:val="24"/>
          <w:szCs w:val="24"/>
        </w:rPr>
        <w:t xml:space="preserve">enanaman konsep tentang; tujuan hidup, respon terhadap keinginan, mengatasi problem yang dihadapi anak dengan cara yang logis, merencanakan kegiatan pendidikan dengan baik, serta mengarahkan dan menjelaskan pentingya pendidikan untuk kehipdupan anak. </w:t>
      </w:r>
    </w:p>
    <w:p w:rsidR="008D3E83" w:rsidRDefault="008D3E83" w:rsidP="002815DD">
      <w:pPr>
        <w:autoSpaceDE w:val="0"/>
        <w:autoSpaceDN w:val="0"/>
        <w:adjustRightInd w:val="0"/>
        <w:spacing w:after="0" w:line="240" w:lineRule="auto"/>
        <w:ind w:left="1260" w:hanging="1260"/>
        <w:rPr>
          <w:rFonts w:ascii="Times New Roman" w:hAnsi="Times New Roman" w:cs="Times New Roman"/>
          <w:b/>
          <w:bCs/>
          <w:sz w:val="24"/>
          <w:szCs w:val="24"/>
        </w:rPr>
      </w:pPr>
    </w:p>
    <w:p w:rsidR="002815DD" w:rsidRPr="00F03DD6" w:rsidRDefault="002815DD" w:rsidP="002815DD">
      <w:pPr>
        <w:autoSpaceDE w:val="0"/>
        <w:autoSpaceDN w:val="0"/>
        <w:adjustRightInd w:val="0"/>
        <w:spacing w:after="0" w:line="240" w:lineRule="auto"/>
        <w:ind w:left="1260" w:hanging="1260"/>
        <w:rPr>
          <w:rFonts w:ascii="Times New Roman" w:hAnsi="Times New Roman" w:cs="Times New Roman"/>
          <w:bCs/>
          <w:sz w:val="24"/>
          <w:szCs w:val="24"/>
        </w:rPr>
      </w:pPr>
      <w:r w:rsidRPr="00F03DD6">
        <w:rPr>
          <w:rFonts w:ascii="Times New Roman" w:hAnsi="Times New Roman" w:cs="Times New Roman"/>
          <w:b/>
          <w:bCs/>
          <w:sz w:val="24"/>
          <w:szCs w:val="24"/>
        </w:rPr>
        <w:t xml:space="preserve">Keywords:  </w:t>
      </w:r>
      <w:r w:rsidR="00292F33" w:rsidRPr="00292F33">
        <w:rPr>
          <w:rFonts w:ascii="Times New Roman" w:hAnsi="Times New Roman" w:cs="Times New Roman"/>
          <w:bCs/>
          <w:sz w:val="24"/>
          <w:szCs w:val="24"/>
        </w:rPr>
        <w:t>Konsep</w:t>
      </w:r>
      <w:r w:rsidR="00FA1DBF" w:rsidRPr="00F03DD6">
        <w:rPr>
          <w:rFonts w:ascii="Times New Roman" w:hAnsi="Times New Roman" w:cs="Times New Roman"/>
          <w:bCs/>
          <w:sz w:val="24"/>
          <w:szCs w:val="24"/>
        </w:rPr>
        <w:t xml:space="preserve">, Penerapan, Pendidikan </w:t>
      </w:r>
      <w:r w:rsidR="000B70E3" w:rsidRPr="00F03DD6">
        <w:rPr>
          <w:rFonts w:ascii="Times New Roman" w:hAnsi="Times New Roman" w:cs="Times New Roman"/>
          <w:bCs/>
          <w:sz w:val="24"/>
          <w:szCs w:val="24"/>
        </w:rPr>
        <w:t>S</w:t>
      </w:r>
      <w:r w:rsidR="00FA1DBF" w:rsidRPr="00F03DD6">
        <w:rPr>
          <w:rFonts w:ascii="Times New Roman" w:hAnsi="Times New Roman" w:cs="Times New Roman"/>
          <w:bCs/>
          <w:sz w:val="24"/>
          <w:szCs w:val="24"/>
        </w:rPr>
        <w:t>epanjang Hayat, Keluarga</w:t>
      </w:r>
    </w:p>
    <w:p w:rsidR="002815DD" w:rsidRDefault="002815DD" w:rsidP="00633789">
      <w:pPr>
        <w:pStyle w:val="Default"/>
        <w:spacing w:line="360" w:lineRule="auto"/>
        <w:jc w:val="both"/>
        <w:rPr>
          <w:b/>
          <w:color w:val="auto"/>
        </w:rPr>
      </w:pPr>
    </w:p>
    <w:p w:rsidR="00A22365" w:rsidRPr="008D3E83" w:rsidRDefault="00A22365" w:rsidP="008D3E83">
      <w:pPr>
        <w:pStyle w:val="Default"/>
        <w:jc w:val="center"/>
        <w:rPr>
          <w:b/>
          <w:color w:val="auto"/>
        </w:rPr>
      </w:pPr>
      <w:r w:rsidRPr="008D3E83">
        <w:rPr>
          <w:b/>
          <w:color w:val="auto"/>
        </w:rPr>
        <w:t>ABSTRACT</w:t>
      </w:r>
    </w:p>
    <w:p w:rsidR="00A22365" w:rsidRPr="008D3E83" w:rsidRDefault="00A22365" w:rsidP="00A22365">
      <w:pPr>
        <w:pStyle w:val="Default"/>
        <w:jc w:val="both"/>
        <w:rPr>
          <w:color w:val="auto"/>
        </w:rPr>
      </w:pPr>
      <w:r w:rsidRPr="008D3E83">
        <w:rPr>
          <w:color w:val="auto"/>
        </w:rPr>
        <w:t>The purpose of this paper is to: 1) find an understanding of lifelong education in the family. 2) find concepts and patterns for the application of lifelong education in the family. The existing reference diggers are a method to get a number of materials and concepts carried out on a number of books and articles related to the theme that will be written. The results obtained are as follows; 1) Lifelong education in the family is education that is obtained by each family member in his family in the form of knowledge, attitudes and skills as a provision for his life 2). The hope of lifelong education in the family is the family's efforts in providing education to the members of the family throughout its lifetime. 3) The pattern of the application of lifelong education in the family includes: the planting of concepts about; life goals, responses to desires, overcoming problems faced by children in a logical way, planning education activities well, and directing and explaining the importance of education for children's lives.</w:t>
      </w:r>
    </w:p>
    <w:p w:rsidR="00A22365" w:rsidRPr="008D3E83" w:rsidRDefault="00A22365" w:rsidP="00A22365">
      <w:pPr>
        <w:pStyle w:val="Default"/>
        <w:jc w:val="both"/>
        <w:rPr>
          <w:color w:val="auto"/>
        </w:rPr>
      </w:pPr>
    </w:p>
    <w:p w:rsidR="00A22365" w:rsidRPr="008D3E83" w:rsidRDefault="00A22365" w:rsidP="00A22365">
      <w:pPr>
        <w:pStyle w:val="Default"/>
        <w:jc w:val="both"/>
        <w:rPr>
          <w:color w:val="auto"/>
        </w:rPr>
      </w:pPr>
      <w:r w:rsidRPr="008D3E83">
        <w:rPr>
          <w:color w:val="auto"/>
        </w:rPr>
        <w:t>Keywords: Concepts, Application, Lifelong Education, Family</w:t>
      </w:r>
    </w:p>
    <w:p w:rsidR="008D3E83" w:rsidRDefault="008D3E83" w:rsidP="00A22365">
      <w:pPr>
        <w:pStyle w:val="Default"/>
        <w:spacing w:line="360" w:lineRule="auto"/>
        <w:rPr>
          <w:b/>
          <w:color w:val="auto"/>
        </w:rPr>
      </w:pPr>
    </w:p>
    <w:p w:rsidR="00C11F92" w:rsidRDefault="00C11F92" w:rsidP="00A22365">
      <w:pPr>
        <w:pStyle w:val="Default"/>
        <w:spacing w:line="360" w:lineRule="auto"/>
        <w:rPr>
          <w:b/>
          <w:color w:val="auto"/>
        </w:rPr>
        <w:sectPr w:rsidR="00C11F92" w:rsidSect="00A22365">
          <w:pgSz w:w="11909" w:h="16834" w:code="9"/>
          <w:pgMar w:top="1872" w:right="1728" w:bottom="1728" w:left="1872" w:header="720" w:footer="720" w:gutter="0"/>
          <w:cols w:space="720"/>
          <w:docGrid w:linePitch="360"/>
        </w:sectPr>
      </w:pPr>
    </w:p>
    <w:p w:rsidR="0092157E" w:rsidRPr="00F03DD6" w:rsidRDefault="00633789" w:rsidP="00A22365">
      <w:pPr>
        <w:pStyle w:val="Default"/>
        <w:spacing w:line="360" w:lineRule="auto"/>
        <w:rPr>
          <w:b/>
          <w:color w:val="auto"/>
        </w:rPr>
      </w:pPr>
      <w:r w:rsidRPr="00F03DD6">
        <w:rPr>
          <w:b/>
          <w:color w:val="auto"/>
        </w:rPr>
        <w:lastRenderedPageBreak/>
        <w:t>PENDAHULUAN</w:t>
      </w:r>
    </w:p>
    <w:p w:rsidR="0072400D" w:rsidRPr="00F03DD6" w:rsidRDefault="000B70E3" w:rsidP="0072400D">
      <w:pPr>
        <w:pStyle w:val="Default"/>
        <w:spacing w:line="360" w:lineRule="auto"/>
        <w:ind w:firstLine="720"/>
        <w:jc w:val="both"/>
        <w:rPr>
          <w:color w:val="auto"/>
        </w:rPr>
      </w:pPr>
      <w:r w:rsidRPr="00F03DD6">
        <w:rPr>
          <w:color w:val="auto"/>
        </w:rPr>
        <w:lastRenderedPageBreak/>
        <w:t>K</w:t>
      </w:r>
      <w:r w:rsidR="0092157E" w:rsidRPr="00F03DD6">
        <w:rPr>
          <w:color w:val="auto"/>
        </w:rPr>
        <w:t>onsep pendidikan sepanjang hayat (life</w:t>
      </w:r>
      <w:r w:rsidR="007069D3" w:rsidRPr="00F03DD6">
        <w:rPr>
          <w:color w:val="auto"/>
        </w:rPr>
        <w:t xml:space="preserve"> </w:t>
      </w:r>
      <w:r w:rsidR="0092157E" w:rsidRPr="00F03DD6">
        <w:rPr>
          <w:color w:val="auto"/>
        </w:rPr>
        <w:t xml:space="preserve">long education) </w:t>
      </w:r>
      <w:r w:rsidRPr="00F03DD6">
        <w:rPr>
          <w:color w:val="auto"/>
        </w:rPr>
        <w:t>juga dikenal</w:t>
      </w:r>
      <w:r w:rsidR="0092157E" w:rsidRPr="00F03DD6">
        <w:rPr>
          <w:color w:val="auto"/>
        </w:rPr>
        <w:t xml:space="preserve"> </w:t>
      </w:r>
      <w:r w:rsidRPr="00F03DD6">
        <w:rPr>
          <w:color w:val="auto"/>
        </w:rPr>
        <w:t xml:space="preserve">dengan konsep </w:t>
      </w:r>
      <w:r w:rsidR="0092157E" w:rsidRPr="00F03DD6">
        <w:rPr>
          <w:color w:val="auto"/>
        </w:rPr>
        <w:t>pembelajaran sepanjang hayat</w:t>
      </w:r>
      <w:r w:rsidR="001A7903" w:rsidRPr="00F03DD6">
        <w:rPr>
          <w:color w:val="auto"/>
        </w:rPr>
        <w:t xml:space="preserve"> (Life Long Learning)</w:t>
      </w:r>
      <w:r w:rsidRPr="00F03DD6">
        <w:rPr>
          <w:color w:val="auto"/>
        </w:rPr>
        <w:t xml:space="preserve">. </w:t>
      </w:r>
      <w:r w:rsidRPr="00F03DD6">
        <w:rPr>
          <w:i/>
          <w:color w:val="auto"/>
        </w:rPr>
        <w:t>L</w:t>
      </w:r>
      <w:r w:rsidR="00805F6E" w:rsidRPr="00F03DD6">
        <w:rPr>
          <w:i/>
          <w:color w:val="auto"/>
        </w:rPr>
        <w:t>ife long leaning</w:t>
      </w:r>
      <w:r w:rsidR="00805F6E" w:rsidRPr="00F03DD6">
        <w:rPr>
          <w:color w:val="auto"/>
        </w:rPr>
        <w:t xml:space="preserve"> </w:t>
      </w:r>
      <w:r w:rsidR="001A7903" w:rsidRPr="00F03DD6">
        <w:rPr>
          <w:color w:val="auto"/>
        </w:rPr>
        <w:t xml:space="preserve">juga </w:t>
      </w:r>
      <w:r w:rsidR="00805F6E" w:rsidRPr="00F03DD6">
        <w:rPr>
          <w:color w:val="auto"/>
        </w:rPr>
        <w:t xml:space="preserve">sering disebut </w:t>
      </w:r>
      <w:r w:rsidR="001A7903" w:rsidRPr="00F03DD6">
        <w:rPr>
          <w:color w:val="auto"/>
        </w:rPr>
        <w:t>dengan istila</w:t>
      </w:r>
      <w:r w:rsidR="00805F6E" w:rsidRPr="00F03DD6">
        <w:rPr>
          <w:color w:val="auto"/>
        </w:rPr>
        <w:t>h</w:t>
      </w:r>
      <w:r w:rsidR="001A7903" w:rsidRPr="00F03DD6">
        <w:rPr>
          <w:color w:val="auto"/>
        </w:rPr>
        <w:t xml:space="preserve"> belajar sepanjang hayat</w:t>
      </w:r>
      <w:r w:rsidR="00805F6E" w:rsidRPr="00F03DD6">
        <w:rPr>
          <w:color w:val="auto"/>
        </w:rPr>
        <w:t>.</w:t>
      </w:r>
      <w:r w:rsidR="001A7903" w:rsidRPr="00F03DD6">
        <w:rPr>
          <w:color w:val="auto"/>
        </w:rPr>
        <w:t xml:space="preserve"> </w:t>
      </w:r>
      <w:r w:rsidRPr="00F03DD6">
        <w:rPr>
          <w:color w:val="auto"/>
        </w:rPr>
        <w:t>P</w:t>
      </w:r>
      <w:r w:rsidR="001A7903" w:rsidRPr="00F03DD6">
        <w:rPr>
          <w:color w:val="auto"/>
        </w:rPr>
        <w:t>erkembangan konsep ini sekitar ta</w:t>
      </w:r>
      <w:r w:rsidR="00805F6E" w:rsidRPr="00F03DD6">
        <w:rPr>
          <w:color w:val="auto"/>
        </w:rPr>
        <w:t>h</w:t>
      </w:r>
      <w:r w:rsidR="001A7903" w:rsidRPr="00F03DD6">
        <w:rPr>
          <w:color w:val="auto"/>
        </w:rPr>
        <w:t xml:space="preserve">un 1970-an  yang menjadi penekanannya adalah menggunakan istilah </w:t>
      </w:r>
      <w:r w:rsidR="001A7903" w:rsidRPr="00F03DD6">
        <w:rPr>
          <w:i/>
          <w:color w:val="auto"/>
        </w:rPr>
        <w:t>lifelong learning</w:t>
      </w:r>
      <w:r w:rsidR="0072400D" w:rsidRPr="00F03DD6">
        <w:rPr>
          <w:color w:val="auto"/>
        </w:rPr>
        <w:t xml:space="preserve"> pada istilah belajar sepanjang hayat</w:t>
      </w:r>
      <w:r w:rsidR="001A7903" w:rsidRPr="00F03DD6">
        <w:rPr>
          <w:color w:val="auto"/>
        </w:rPr>
        <w:t xml:space="preserve">. </w:t>
      </w:r>
      <w:r w:rsidR="0072400D" w:rsidRPr="00F03DD6">
        <w:rPr>
          <w:rFonts w:eastAsia="Times New Roman"/>
          <w:color w:val="auto"/>
          <w:lang w:val="id-ID"/>
        </w:rPr>
        <w:t>Gustavssen 1995, Boshier 1998</w:t>
      </w:r>
      <w:r w:rsidR="0072400D" w:rsidRPr="00F03DD6">
        <w:rPr>
          <w:color w:val="auto"/>
        </w:rPr>
        <w:t xml:space="preserve"> dikutip kembali oleh John Field (2001)  menjelaskan bahwa </w:t>
      </w:r>
      <w:r w:rsidR="0072400D" w:rsidRPr="00F03DD6">
        <w:rPr>
          <w:rFonts w:eastAsia="Times New Roman"/>
          <w:color w:val="auto"/>
          <w:lang w:val="id-ID"/>
        </w:rPr>
        <w:t>pada tahun 1960-an dan</w:t>
      </w:r>
      <w:r w:rsidR="0072400D" w:rsidRPr="00F03DD6">
        <w:rPr>
          <w:rFonts w:eastAsia="Times New Roman"/>
          <w:color w:val="auto"/>
        </w:rPr>
        <w:t xml:space="preserve"> </w:t>
      </w:r>
      <w:r w:rsidR="0072400D" w:rsidRPr="00F03DD6">
        <w:rPr>
          <w:rFonts w:eastAsia="Times New Roman"/>
          <w:color w:val="auto"/>
          <w:lang w:val="id-ID"/>
        </w:rPr>
        <w:t>1970-an, belajar seumur hidup sebagai konsep adalah humanistik dan bahkan radikal, tetapi sejak itu</w:t>
      </w:r>
      <w:r w:rsidR="0072400D" w:rsidRPr="00F03DD6">
        <w:rPr>
          <w:rFonts w:eastAsia="Times New Roman"/>
          <w:color w:val="auto"/>
        </w:rPr>
        <w:t xml:space="preserve"> </w:t>
      </w:r>
      <w:r w:rsidR="0072400D" w:rsidRPr="00F03DD6">
        <w:rPr>
          <w:rFonts w:eastAsia="Times New Roman"/>
          <w:color w:val="auto"/>
          <w:lang w:val="id-ID"/>
        </w:rPr>
        <w:t>1990-an telah menjadi semakin ekonomis dan konservatif dalam implikasinya</w:t>
      </w:r>
      <w:r w:rsidR="0072400D" w:rsidRPr="00F03DD6">
        <w:rPr>
          <w:rFonts w:eastAsia="Times New Roman"/>
          <w:color w:val="auto"/>
        </w:rPr>
        <w:t xml:space="preserve">. </w:t>
      </w:r>
      <w:r w:rsidRPr="00F03DD6">
        <w:rPr>
          <w:rFonts w:eastAsia="Times New Roman"/>
          <w:color w:val="auto"/>
        </w:rPr>
        <w:t xml:space="preserve">Sedangkan </w:t>
      </w:r>
      <w:r w:rsidR="0072400D" w:rsidRPr="00F03DD6">
        <w:rPr>
          <w:rFonts w:eastAsia="Times New Roman"/>
          <w:color w:val="auto"/>
        </w:rPr>
        <w:t xml:space="preserve"> </w:t>
      </w:r>
      <w:r w:rsidR="0072400D" w:rsidRPr="00F03DD6">
        <w:rPr>
          <w:color w:val="auto"/>
        </w:rPr>
        <w:t xml:space="preserve">David N. Aspin, Judith. Chapman (2000) menjelaskan bahwa </w:t>
      </w:r>
      <w:r w:rsidR="0072400D" w:rsidRPr="00F03DD6">
        <w:rPr>
          <w:color w:val="auto"/>
          <w:lang w:val="id-ID"/>
        </w:rPr>
        <w:t xml:space="preserve">istilah 'belajar seumur hidup digunakan dalam berbagai konteks yang luas dan memiliki cakupan yang luas, </w:t>
      </w:r>
      <w:r w:rsidR="00ED284A" w:rsidRPr="00F03DD6">
        <w:rPr>
          <w:color w:val="auto"/>
        </w:rPr>
        <w:t>sehingga</w:t>
      </w:r>
      <w:r w:rsidR="0072400D" w:rsidRPr="00F03DD6">
        <w:rPr>
          <w:color w:val="auto"/>
          <w:lang w:val="id-ID"/>
        </w:rPr>
        <w:t xml:space="preserve"> sering tidak jelas. Mungkin karena alasan itu</w:t>
      </w:r>
      <w:r w:rsidR="0072400D" w:rsidRPr="00F03DD6">
        <w:rPr>
          <w:color w:val="auto"/>
        </w:rPr>
        <w:t xml:space="preserve"> </w:t>
      </w:r>
      <w:r w:rsidR="0072400D" w:rsidRPr="00F03DD6">
        <w:rPr>
          <w:color w:val="auto"/>
          <w:lang w:val="id-ID"/>
        </w:rPr>
        <w:t>operasionalisasi dan implementasi belum banyak dilakukan</w:t>
      </w:r>
      <w:r w:rsidR="00A41690" w:rsidRPr="00F03DD6">
        <w:rPr>
          <w:color w:val="auto"/>
        </w:rPr>
        <w:t>.</w:t>
      </w:r>
      <w:r w:rsidR="0072400D" w:rsidRPr="00F03DD6">
        <w:rPr>
          <w:color w:val="auto"/>
          <w:lang w:val="id-ID"/>
        </w:rPr>
        <w:t xml:space="preserve"> </w:t>
      </w:r>
    </w:p>
    <w:p w:rsidR="00A41690" w:rsidRPr="00F03DD6" w:rsidRDefault="00F765B0" w:rsidP="00A41690">
      <w:pPr>
        <w:pStyle w:val="Default"/>
        <w:spacing w:line="360" w:lineRule="auto"/>
        <w:ind w:firstLine="720"/>
        <w:jc w:val="both"/>
        <w:rPr>
          <w:color w:val="auto"/>
        </w:rPr>
      </w:pPr>
      <w:r w:rsidRPr="00F03DD6">
        <w:rPr>
          <w:color w:val="auto"/>
          <w:shd w:val="clear" w:color="auto" w:fill="FFFFFF"/>
        </w:rPr>
        <w:t>Konsep</w:t>
      </w:r>
      <w:r w:rsidR="00C92E57" w:rsidRPr="00F03DD6">
        <w:rPr>
          <w:color w:val="auto"/>
          <w:shd w:val="clear" w:color="auto" w:fill="FFFFFF"/>
        </w:rPr>
        <w:t xml:space="preserve"> belajar sepanjang hayat</w:t>
      </w:r>
      <w:r w:rsidRPr="00F03DD6">
        <w:rPr>
          <w:color w:val="auto"/>
          <w:shd w:val="clear" w:color="auto" w:fill="FFFFFF"/>
        </w:rPr>
        <w:t xml:space="preserve">, </w:t>
      </w:r>
      <w:r w:rsidR="00C92E57" w:rsidRPr="00F03DD6">
        <w:rPr>
          <w:color w:val="auto"/>
          <w:shd w:val="clear" w:color="auto" w:fill="FFFFFF"/>
        </w:rPr>
        <w:t xml:space="preserve"> pembelajaran sepanjang hayat</w:t>
      </w:r>
      <w:r w:rsidR="00491E6A" w:rsidRPr="00F03DD6">
        <w:rPr>
          <w:color w:val="auto"/>
          <w:shd w:val="clear" w:color="auto" w:fill="FFFFFF"/>
        </w:rPr>
        <w:t xml:space="preserve">, dan </w:t>
      </w:r>
      <w:r w:rsidR="00C92E57" w:rsidRPr="00F03DD6">
        <w:rPr>
          <w:color w:val="auto"/>
          <w:shd w:val="clear" w:color="auto" w:fill="FFFFFF"/>
        </w:rPr>
        <w:t xml:space="preserve"> kemudian </w:t>
      </w:r>
      <w:r w:rsidR="00491E6A" w:rsidRPr="00F03DD6">
        <w:rPr>
          <w:color w:val="auto"/>
          <w:shd w:val="clear" w:color="auto" w:fill="FFFFFF"/>
        </w:rPr>
        <w:t>menjadi</w:t>
      </w:r>
      <w:r w:rsidR="00C92E57" w:rsidRPr="00F03DD6">
        <w:rPr>
          <w:color w:val="auto"/>
          <w:shd w:val="clear" w:color="auto" w:fill="FFFFFF"/>
        </w:rPr>
        <w:t xml:space="preserve"> pendidikan sepanjang hayat merupakan konsep yang sama. Perbedaannya hanya pada konteks dimana kegiatan tersebut </w:t>
      </w:r>
      <w:r w:rsidR="00C92E57" w:rsidRPr="00F03DD6">
        <w:rPr>
          <w:color w:val="auto"/>
          <w:shd w:val="clear" w:color="auto" w:fill="FFFFFF"/>
        </w:rPr>
        <w:lastRenderedPageBreak/>
        <w:t>berlansung dan sangat dipengaruhi oleh lingkungan</w:t>
      </w:r>
      <w:r w:rsidR="00ED3B0E" w:rsidRPr="00F03DD6">
        <w:rPr>
          <w:color w:val="auto"/>
          <w:shd w:val="clear" w:color="auto" w:fill="FFFFFF"/>
        </w:rPr>
        <w:t xml:space="preserve"> dimana orang-orang belajar. </w:t>
      </w:r>
      <w:r w:rsidRPr="00F03DD6">
        <w:rPr>
          <w:color w:val="auto"/>
        </w:rPr>
        <w:t>Ridhwan Nasir, (2005) menjelaskan bahwa pendidikan sepanjang hayat (</w:t>
      </w:r>
      <w:r w:rsidRPr="00F03DD6">
        <w:rPr>
          <w:i/>
          <w:iCs/>
          <w:color w:val="auto"/>
        </w:rPr>
        <w:t>Life Long Education</w:t>
      </w:r>
      <w:r w:rsidRPr="00F03DD6">
        <w:rPr>
          <w:color w:val="auto"/>
        </w:rPr>
        <w:t xml:space="preserve">) merupakan azas yang dirumuskan bahwa proses pendidikan merupakan suatu proses kontinyu, yang bermula sejak seseorang dilahirkan hingga meninggal dunia. Proses pendidikan ini mencakup bentuk-bentuk belajar secara informal, formal, dan non formal baik yang berlangsug </w:t>
      </w:r>
      <w:r w:rsidR="00491E6A" w:rsidRPr="00F03DD6">
        <w:rPr>
          <w:color w:val="auto"/>
        </w:rPr>
        <w:t xml:space="preserve">dalam </w:t>
      </w:r>
      <w:r w:rsidRPr="00F03DD6">
        <w:rPr>
          <w:color w:val="auto"/>
        </w:rPr>
        <w:t xml:space="preserve">keluarga, sekolah, </w:t>
      </w:r>
      <w:r w:rsidR="00491E6A" w:rsidRPr="00F03DD6">
        <w:rPr>
          <w:color w:val="auto"/>
        </w:rPr>
        <w:t xml:space="preserve">maupun </w:t>
      </w:r>
      <w:r w:rsidRPr="00F03DD6">
        <w:rPr>
          <w:color w:val="auto"/>
        </w:rPr>
        <w:t>dalam kehidupan masyarakat.</w:t>
      </w:r>
    </w:p>
    <w:p w:rsidR="00A41690" w:rsidRPr="00F03DD6" w:rsidRDefault="00A41690" w:rsidP="00A41690">
      <w:pPr>
        <w:pStyle w:val="Default"/>
        <w:spacing w:line="360" w:lineRule="auto"/>
        <w:ind w:firstLine="720"/>
        <w:jc w:val="both"/>
        <w:rPr>
          <w:color w:val="auto"/>
        </w:rPr>
      </w:pPr>
      <w:r w:rsidRPr="00F03DD6">
        <w:rPr>
          <w:color w:val="auto"/>
        </w:rPr>
        <w:t>Hasbullah, (2008) Menuliskan empat konsep kunci Pendidikan Sepanjang Hayat (</w:t>
      </w:r>
      <w:r w:rsidRPr="00F03DD6">
        <w:rPr>
          <w:i/>
          <w:iCs/>
          <w:color w:val="auto"/>
        </w:rPr>
        <w:t>Life Long Education</w:t>
      </w:r>
      <w:r w:rsidRPr="00F03DD6">
        <w:rPr>
          <w:color w:val="auto"/>
        </w:rPr>
        <w:t>)</w:t>
      </w:r>
      <w:r w:rsidR="00491E6A" w:rsidRPr="00F03DD6">
        <w:rPr>
          <w:color w:val="auto"/>
        </w:rPr>
        <w:t xml:space="preserve"> </w:t>
      </w:r>
      <w:r w:rsidRPr="00F03DD6">
        <w:rPr>
          <w:color w:val="auto"/>
        </w:rPr>
        <w:t xml:space="preserve">yaitu: </w:t>
      </w:r>
    </w:p>
    <w:p w:rsidR="00A41690" w:rsidRPr="00F03DD6" w:rsidRDefault="00A41690" w:rsidP="00A41690">
      <w:pPr>
        <w:pStyle w:val="ListParagraph"/>
        <w:numPr>
          <w:ilvl w:val="0"/>
          <w:numId w:val="4"/>
        </w:numPr>
        <w:autoSpaceDE w:val="0"/>
        <w:autoSpaceDN w:val="0"/>
        <w:adjustRightInd w:val="0"/>
        <w:spacing w:after="49" w:line="360" w:lineRule="auto"/>
        <w:ind w:left="360"/>
        <w:jc w:val="both"/>
        <w:rPr>
          <w:rFonts w:ascii="Times New Roman" w:hAnsi="Times New Roman" w:cs="Times New Roman"/>
          <w:sz w:val="24"/>
          <w:szCs w:val="24"/>
        </w:rPr>
      </w:pPr>
      <w:r w:rsidRPr="00F03DD6">
        <w:rPr>
          <w:rFonts w:ascii="Times New Roman" w:hAnsi="Times New Roman" w:cs="Times New Roman"/>
          <w:sz w:val="24"/>
          <w:szCs w:val="24"/>
        </w:rPr>
        <w:t>Konsep Pendidikan Sepanjang Hayat (</w:t>
      </w:r>
      <w:r w:rsidRPr="00F03DD6">
        <w:rPr>
          <w:rFonts w:ascii="Times New Roman" w:hAnsi="Times New Roman" w:cs="Times New Roman"/>
          <w:i/>
          <w:iCs/>
          <w:sz w:val="24"/>
          <w:szCs w:val="24"/>
        </w:rPr>
        <w:t>Life Long Education</w:t>
      </w:r>
      <w:r w:rsidRPr="00F03DD6">
        <w:rPr>
          <w:rFonts w:ascii="Times New Roman" w:hAnsi="Times New Roman" w:cs="Times New Roman"/>
          <w:sz w:val="24"/>
          <w:szCs w:val="24"/>
        </w:rPr>
        <w:t xml:space="preserve">) sebagai suatu konsep, yang diartikan sebagai tujuan atau ide formal untuk pengorganisasian dan penstrukturan pengalaman-pengalaman pendidikan. </w:t>
      </w:r>
    </w:p>
    <w:p w:rsidR="00A41690" w:rsidRPr="00F03DD6" w:rsidRDefault="00A41690" w:rsidP="00A41690">
      <w:pPr>
        <w:pStyle w:val="ListParagraph"/>
        <w:numPr>
          <w:ilvl w:val="0"/>
          <w:numId w:val="4"/>
        </w:numPr>
        <w:autoSpaceDE w:val="0"/>
        <w:autoSpaceDN w:val="0"/>
        <w:adjustRightInd w:val="0"/>
        <w:spacing w:after="49" w:line="360" w:lineRule="auto"/>
        <w:ind w:left="360"/>
        <w:jc w:val="both"/>
        <w:rPr>
          <w:rFonts w:ascii="Times New Roman" w:hAnsi="Times New Roman" w:cs="Times New Roman"/>
          <w:sz w:val="24"/>
          <w:szCs w:val="24"/>
        </w:rPr>
      </w:pPr>
      <w:r w:rsidRPr="00F03DD6">
        <w:rPr>
          <w:rFonts w:ascii="Times New Roman" w:hAnsi="Times New Roman" w:cs="Times New Roman"/>
          <w:sz w:val="24"/>
          <w:szCs w:val="24"/>
        </w:rPr>
        <w:t xml:space="preserve">Konsep belajar sepanjang hayat; berarti </w:t>
      </w:r>
      <w:r w:rsidR="00491E6A" w:rsidRPr="00F03DD6">
        <w:rPr>
          <w:rFonts w:ascii="Times New Roman" w:hAnsi="Times New Roman" w:cs="Times New Roman"/>
          <w:sz w:val="24"/>
          <w:szCs w:val="24"/>
        </w:rPr>
        <w:t>pebelajar</w:t>
      </w:r>
      <w:r w:rsidRPr="00F03DD6">
        <w:rPr>
          <w:rFonts w:ascii="Times New Roman" w:hAnsi="Times New Roman" w:cs="Times New Roman"/>
          <w:sz w:val="24"/>
          <w:szCs w:val="24"/>
        </w:rPr>
        <w:t xml:space="preserve"> belajar karena respon terhadap keinginan yang didasari untuk belajar dan angan-angan pendididkan menyediakan </w:t>
      </w:r>
      <w:r w:rsidRPr="00F03DD6">
        <w:rPr>
          <w:rFonts w:ascii="Times New Roman" w:hAnsi="Times New Roman" w:cs="Times New Roman"/>
          <w:sz w:val="24"/>
          <w:szCs w:val="24"/>
        </w:rPr>
        <w:lastRenderedPageBreak/>
        <w:t xml:space="preserve">kondisi-kondisi yang membantu belajar. </w:t>
      </w:r>
    </w:p>
    <w:p w:rsidR="00A41690" w:rsidRPr="00F03DD6" w:rsidRDefault="00A41690" w:rsidP="00A41690">
      <w:pPr>
        <w:pStyle w:val="ListParagraph"/>
        <w:numPr>
          <w:ilvl w:val="0"/>
          <w:numId w:val="4"/>
        </w:numPr>
        <w:autoSpaceDE w:val="0"/>
        <w:autoSpaceDN w:val="0"/>
        <w:adjustRightInd w:val="0"/>
        <w:spacing w:after="49" w:line="360" w:lineRule="auto"/>
        <w:ind w:left="360"/>
        <w:jc w:val="both"/>
        <w:rPr>
          <w:rFonts w:ascii="Times New Roman" w:hAnsi="Times New Roman" w:cs="Times New Roman"/>
          <w:sz w:val="24"/>
          <w:szCs w:val="24"/>
        </w:rPr>
      </w:pPr>
      <w:r w:rsidRPr="00F03DD6">
        <w:rPr>
          <w:rFonts w:ascii="Times New Roman" w:hAnsi="Times New Roman" w:cs="Times New Roman"/>
          <w:sz w:val="24"/>
          <w:szCs w:val="24"/>
        </w:rPr>
        <w:t>Konsep pe</w:t>
      </w:r>
      <w:r w:rsidR="00491E6A" w:rsidRPr="00F03DD6">
        <w:rPr>
          <w:rFonts w:ascii="Times New Roman" w:hAnsi="Times New Roman" w:cs="Times New Roman"/>
          <w:sz w:val="24"/>
          <w:szCs w:val="24"/>
        </w:rPr>
        <w:t>be</w:t>
      </w:r>
      <w:r w:rsidRPr="00F03DD6">
        <w:rPr>
          <w:rFonts w:ascii="Times New Roman" w:hAnsi="Times New Roman" w:cs="Times New Roman"/>
          <w:sz w:val="24"/>
          <w:szCs w:val="24"/>
        </w:rPr>
        <w:t>lajar sepanjang hayat; pe</w:t>
      </w:r>
      <w:r w:rsidR="00491E6A" w:rsidRPr="00F03DD6">
        <w:rPr>
          <w:rFonts w:ascii="Times New Roman" w:hAnsi="Times New Roman" w:cs="Times New Roman"/>
          <w:sz w:val="24"/>
          <w:szCs w:val="24"/>
        </w:rPr>
        <w:t>be</w:t>
      </w:r>
      <w:r w:rsidRPr="00F03DD6">
        <w:rPr>
          <w:rFonts w:ascii="Times New Roman" w:hAnsi="Times New Roman" w:cs="Times New Roman"/>
          <w:sz w:val="24"/>
          <w:szCs w:val="24"/>
        </w:rPr>
        <w:t>lajar seumur hidup dimaksudkan adalah orang-orang yang sadar tentang diri mereka sebagai pe</w:t>
      </w:r>
      <w:r w:rsidR="00491E6A" w:rsidRPr="00F03DD6">
        <w:rPr>
          <w:rFonts w:ascii="Times New Roman" w:hAnsi="Times New Roman" w:cs="Times New Roman"/>
          <w:sz w:val="24"/>
          <w:szCs w:val="24"/>
        </w:rPr>
        <w:t>be</w:t>
      </w:r>
      <w:r w:rsidRPr="00F03DD6">
        <w:rPr>
          <w:rFonts w:ascii="Times New Roman" w:hAnsi="Times New Roman" w:cs="Times New Roman"/>
          <w:sz w:val="24"/>
          <w:szCs w:val="24"/>
        </w:rPr>
        <w:t xml:space="preserve">lajar seumur hidup. Melihat belajar baru sebagai cara yang logis untuk mengatasi problema dan terdorong tinggi sekali untuk belajar diseluruh tingkat usia dan menerima tantangan dan perubahan seumur hidup sebagai pemberi kesempatan untuk belajar baru. </w:t>
      </w:r>
    </w:p>
    <w:p w:rsidR="00A41690" w:rsidRPr="00F03DD6" w:rsidRDefault="00A41690" w:rsidP="00A41690">
      <w:pPr>
        <w:pStyle w:val="ListParagraph"/>
        <w:numPr>
          <w:ilvl w:val="0"/>
          <w:numId w:val="4"/>
        </w:numPr>
        <w:autoSpaceDE w:val="0"/>
        <w:autoSpaceDN w:val="0"/>
        <w:adjustRightInd w:val="0"/>
        <w:spacing w:after="49" w:line="360" w:lineRule="auto"/>
        <w:ind w:left="360"/>
        <w:jc w:val="both"/>
        <w:rPr>
          <w:rFonts w:ascii="Times New Roman" w:hAnsi="Times New Roman" w:cs="Times New Roman"/>
          <w:sz w:val="24"/>
          <w:szCs w:val="24"/>
        </w:rPr>
      </w:pPr>
      <w:r w:rsidRPr="00F03DD6">
        <w:rPr>
          <w:rFonts w:ascii="Times New Roman" w:hAnsi="Times New Roman" w:cs="Times New Roman"/>
          <w:sz w:val="24"/>
          <w:szCs w:val="24"/>
        </w:rPr>
        <w:t>Kurikulum Pendidikan Sepanjang Hayat (</w:t>
      </w:r>
      <w:r w:rsidRPr="00F03DD6">
        <w:rPr>
          <w:rFonts w:ascii="Times New Roman" w:hAnsi="Times New Roman" w:cs="Times New Roman"/>
          <w:i/>
          <w:iCs/>
          <w:sz w:val="24"/>
          <w:szCs w:val="24"/>
        </w:rPr>
        <w:t>Life Long Education</w:t>
      </w:r>
      <w:r w:rsidRPr="00F03DD6">
        <w:rPr>
          <w:rFonts w:ascii="Times New Roman" w:hAnsi="Times New Roman" w:cs="Times New Roman"/>
          <w:sz w:val="24"/>
          <w:szCs w:val="24"/>
        </w:rPr>
        <w:t>); kurikulum dalam hubungan ini didesain atas dasar prinsip pendidikan sepanjang hayat (</w:t>
      </w:r>
      <w:r w:rsidRPr="00F03DD6">
        <w:rPr>
          <w:rFonts w:ascii="Times New Roman" w:hAnsi="Times New Roman" w:cs="Times New Roman"/>
          <w:i/>
          <w:iCs/>
          <w:sz w:val="24"/>
          <w:szCs w:val="24"/>
        </w:rPr>
        <w:t>Life Long Education</w:t>
      </w:r>
      <w:r w:rsidRPr="00F03DD6">
        <w:rPr>
          <w:rFonts w:ascii="Times New Roman" w:hAnsi="Times New Roman" w:cs="Times New Roman"/>
          <w:sz w:val="24"/>
          <w:szCs w:val="24"/>
        </w:rPr>
        <w:t>) betul-betul telah menghasilkan pelajar seumur hidup yang secara berurutan melaksanakan belajar seumur hidup</w:t>
      </w:r>
      <w:r w:rsidR="004E61E9" w:rsidRPr="00F03DD6">
        <w:rPr>
          <w:rFonts w:ascii="Times New Roman" w:hAnsi="Times New Roman" w:cs="Times New Roman"/>
          <w:sz w:val="24"/>
          <w:szCs w:val="24"/>
        </w:rPr>
        <w:t>.</w:t>
      </w:r>
      <w:r w:rsidRPr="00F03DD6">
        <w:rPr>
          <w:rFonts w:ascii="Times New Roman" w:hAnsi="Times New Roman" w:cs="Times New Roman"/>
          <w:sz w:val="24"/>
          <w:szCs w:val="24"/>
        </w:rPr>
        <w:t xml:space="preserve"> </w:t>
      </w:r>
    </w:p>
    <w:p w:rsidR="00A923CD" w:rsidRPr="00F03DD6" w:rsidRDefault="005D3CA5" w:rsidP="00A923CD">
      <w:pPr>
        <w:pStyle w:val="Default"/>
        <w:spacing w:after="240" w:line="360" w:lineRule="auto"/>
        <w:ind w:firstLine="720"/>
        <w:jc w:val="both"/>
        <w:rPr>
          <w:color w:val="auto"/>
          <w:shd w:val="clear" w:color="auto" w:fill="FFFFFF"/>
        </w:rPr>
      </w:pPr>
      <w:r w:rsidRPr="00F03DD6">
        <w:rPr>
          <w:bCs/>
          <w:color w:val="auto"/>
        </w:rPr>
        <w:t>Fathul Jannah (2013</w:t>
      </w:r>
      <w:r w:rsidRPr="00F03DD6">
        <w:rPr>
          <w:b/>
          <w:bCs/>
          <w:color w:val="auto"/>
        </w:rPr>
        <w:t xml:space="preserve">) </w:t>
      </w:r>
      <w:r w:rsidRPr="00F03DD6">
        <w:rPr>
          <w:bCs/>
          <w:color w:val="auto"/>
        </w:rPr>
        <w:t xml:space="preserve">menjelsakan </w:t>
      </w:r>
      <w:r w:rsidRPr="00F03DD6">
        <w:rPr>
          <w:color w:val="auto"/>
        </w:rPr>
        <w:t xml:space="preserve">pendidikan seumur hidup adalah sistem pendidikan yang menerangkan keseluruhan peristiwa kegiatan belajar mengajar dalam keseluruhan kehidupan manusia. Proses pendidikan seumur hidup </w:t>
      </w:r>
      <w:r w:rsidRPr="00F03DD6">
        <w:rPr>
          <w:color w:val="auto"/>
        </w:rPr>
        <w:lastRenderedPageBreak/>
        <w:t xml:space="preserve">berlangsung secara kontinyu dan tidak terbatas oleh waktu, dan tempat sepanjang perjalanan hidup manusia sejak lahir hingga meninggal dunia baik secara formal, in formal maupun non formal. </w:t>
      </w:r>
      <w:r w:rsidR="004E61E9" w:rsidRPr="00F03DD6">
        <w:rPr>
          <w:color w:val="auto"/>
          <w:shd w:val="clear" w:color="auto" w:fill="FFFFFF"/>
        </w:rPr>
        <w:t xml:space="preserve">Untuk lebih mendalamnya kajian dengan tema Pendidikan Sepanjang Hayat dalam Keluarga, maka tulisan ini </w:t>
      </w:r>
      <w:r w:rsidR="00A923CD" w:rsidRPr="00F03DD6">
        <w:rPr>
          <w:color w:val="auto"/>
          <w:shd w:val="clear" w:color="auto" w:fill="FFFFFF"/>
        </w:rPr>
        <w:t>bertujuan untuk; 1) Menjelaskan</w:t>
      </w:r>
      <w:r w:rsidR="004E61E9" w:rsidRPr="00F03DD6">
        <w:rPr>
          <w:color w:val="auto"/>
          <w:shd w:val="clear" w:color="auto" w:fill="FFFFFF"/>
        </w:rPr>
        <w:t xml:space="preserve"> </w:t>
      </w:r>
      <w:r w:rsidR="00C22285" w:rsidRPr="00F03DD6">
        <w:rPr>
          <w:color w:val="auto"/>
          <w:shd w:val="clear" w:color="auto" w:fill="FFFFFF"/>
        </w:rPr>
        <w:t xml:space="preserve">makna </w:t>
      </w:r>
      <w:r w:rsidR="004E61E9" w:rsidRPr="00F03DD6">
        <w:rPr>
          <w:color w:val="auto"/>
          <w:shd w:val="clear" w:color="auto" w:fill="FFFFFF"/>
        </w:rPr>
        <w:t xml:space="preserve">pendidikan sepanjang hayat dalam keluarga. </w:t>
      </w:r>
      <w:r w:rsidR="00633789" w:rsidRPr="00F03DD6">
        <w:rPr>
          <w:color w:val="auto"/>
          <w:shd w:val="clear" w:color="auto" w:fill="FFFFFF"/>
        </w:rPr>
        <w:t>2</w:t>
      </w:r>
      <w:r w:rsidR="004E61E9" w:rsidRPr="00F03DD6">
        <w:rPr>
          <w:color w:val="auto"/>
          <w:shd w:val="clear" w:color="auto" w:fill="FFFFFF"/>
        </w:rPr>
        <w:t xml:space="preserve">) </w:t>
      </w:r>
      <w:r w:rsidR="00A923CD" w:rsidRPr="00F03DD6">
        <w:rPr>
          <w:color w:val="auto"/>
          <w:shd w:val="clear" w:color="auto" w:fill="FFFFFF"/>
        </w:rPr>
        <w:t xml:space="preserve">Menjeaskan </w:t>
      </w:r>
      <w:r w:rsidR="00633789" w:rsidRPr="00F03DD6">
        <w:rPr>
          <w:color w:val="auto"/>
          <w:shd w:val="clear" w:color="auto" w:fill="FFFFFF"/>
        </w:rPr>
        <w:t>makna penerapan pendidikan sepanjang hayat dalam keluarga.</w:t>
      </w:r>
      <w:r w:rsidR="00A923CD" w:rsidRPr="00F03DD6">
        <w:rPr>
          <w:color w:val="auto"/>
          <w:shd w:val="clear" w:color="auto" w:fill="FFFFFF"/>
        </w:rPr>
        <w:t xml:space="preserve"> 3) Menjelakan strategi penerapan pendidikan sepanjang hayat dalam keluarga.</w:t>
      </w:r>
    </w:p>
    <w:p w:rsidR="00187B30" w:rsidRDefault="00FA1DBF" w:rsidP="005B5E62">
      <w:pPr>
        <w:pStyle w:val="Default"/>
        <w:rPr>
          <w:b/>
          <w:color w:val="auto"/>
        </w:rPr>
      </w:pPr>
      <w:r w:rsidRPr="00F03DD6">
        <w:rPr>
          <w:b/>
          <w:color w:val="auto"/>
        </w:rPr>
        <w:t>MAKNA PENDIDIKAN SEPANJANG HAYAT DALAM KELUARGA</w:t>
      </w:r>
    </w:p>
    <w:p w:rsidR="005B5E62" w:rsidRPr="00F03DD6" w:rsidRDefault="005B5E62" w:rsidP="005B5E62">
      <w:pPr>
        <w:pStyle w:val="Default"/>
        <w:rPr>
          <w:b/>
          <w:color w:val="auto"/>
        </w:rPr>
      </w:pPr>
    </w:p>
    <w:p w:rsidR="00E20A13" w:rsidRPr="00F03DD6" w:rsidRDefault="004C2BAC" w:rsidP="00FA1DBF">
      <w:pPr>
        <w:autoSpaceDE w:val="0"/>
        <w:autoSpaceDN w:val="0"/>
        <w:adjustRightInd w:val="0"/>
        <w:spacing w:after="0" w:line="360" w:lineRule="auto"/>
        <w:jc w:val="both"/>
        <w:rPr>
          <w:rFonts w:ascii="Times New Roman" w:hAnsi="Times New Roman" w:cs="Times New Roman"/>
          <w:b/>
          <w:sz w:val="24"/>
          <w:szCs w:val="24"/>
        </w:rPr>
      </w:pPr>
      <w:r w:rsidRPr="00F03DD6">
        <w:rPr>
          <w:rFonts w:ascii="Times New Roman" w:hAnsi="Times New Roman" w:cs="Times New Roman"/>
          <w:b/>
          <w:sz w:val="24"/>
          <w:szCs w:val="24"/>
        </w:rPr>
        <w:t>Makna</w:t>
      </w:r>
      <w:r w:rsidR="00E20A13" w:rsidRPr="00F03DD6">
        <w:rPr>
          <w:rFonts w:ascii="Times New Roman" w:hAnsi="Times New Roman" w:cs="Times New Roman"/>
          <w:b/>
          <w:sz w:val="24"/>
          <w:szCs w:val="24"/>
        </w:rPr>
        <w:t xml:space="preserve"> Keluarga</w:t>
      </w:r>
    </w:p>
    <w:p w:rsidR="00DE142D" w:rsidRPr="00F03DD6" w:rsidRDefault="00ED3B0E" w:rsidP="00303731">
      <w:pPr>
        <w:autoSpaceDE w:val="0"/>
        <w:autoSpaceDN w:val="0"/>
        <w:adjustRightInd w:val="0"/>
        <w:spacing w:after="0" w:line="360" w:lineRule="auto"/>
        <w:ind w:firstLine="720"/>
        <w:jc w:val="both"/>
        <w:rPr>
          <w:rFonts w:ascii="Times New Roman" w:hAnsi="Times New Roman" w:cs="Times New Roman"/>
          <w:sz w:val="24"/>
          <w:szCs w:val="24"/>
        </w:rPr>
      </w:pPr>
      <w:r w:rsidRPr="00F03DD6">
        <w:rPr>
          <w:rFonts w:ascii="Times New Roman" w:hAnsi="Times New Roman" w:cs="Times New Roman"/>
          <w:sz w:val="24"/>
          <w:szCs w:val="24"/>
        </w:rPr>
        <w:t xml:space="preserve">Sebelum dijelaskan lebih lanjut tentang konsep pendidikan sepanjang hayat dalam keluarga, terlebih dahulu menjelaskan batasan keluarga yang dimaksud dalam tulisan ini. </w:t>
      </w:r>
      <w:r w:rsidR="00632D0B" w:rsidRPr="00F03DD6">
        <w:rPr>
          <w:rFonts w:ascii="Times New Roman" w:hAnsi="Times New Roman" w:cs="Times New Roman"/>
          <w:sz w:val="24"/>
          <w:szCs w:val="24"/>
        </w:rPr>
        <w:t xml:space="preserve">Ki Hadjar Dewantara dalam (Neni Yohana; 2017) menjelaskan bahwa keluarga adalah suatu kumpulan beberapa orang yang karena terikat oleh satu turunan lalu mengerti dan berdiri sebagai satu gabungan yang hak, dan berkehendak bersama-sama memperteguh gabungan </w:t>
      </w:r>
      <w:r w:rsidR="00632D0B" w:rsidRPr="00F03DD6">
        <w:rPr>
          <w:rFonts w:ascii="Times New Roman" w:hAnsi="Times New Roman" w:cs="Times New Roman"/>
          <w:sz w:val="24"/>
          <w:szCs w:val="24"/>
        </w:rPr>
        <w:lastRenderedPageBreak/>
        <w:t>itu untuk kemuliaan semua anggotanya.</w:t>
      </w:r>
      <w:r w:rsidR="000171B6" w:rsidRPr="00F03DD6">
        <w:rPr>
          <w:rFonts w:ascii="Times New Roman" w:hAnsi="Times New Roman" w:cs="Times New Roman"/>
          <w:sz w:val="24"/>
          <w:szCs w:val="24"/>
        </w:rPr>
        <w:t xml:space="preserve"> </w:t>
      </w:r>
      <w:r w:rsidR="00DE142D" w:rsidRPr="00F03DD6">
        <w:rPr>
          <w:rFonts w:ascii="Times New Roman" w:hAnsi="Times New Roman" w:cs="Times New Roman"/>
          <w:sz w:val="24"/>
          <w:szCs w:val="24"/>
        </w:rPr>
        <w:t xml:space="preserve">Konep keluarga </w:t>
      </w:r>
      <w:r w:rsidR="00303731" w:rsidRPr="00F03DD6">
        <w:rPr>
          <w:rFonts w:ascii="Times New Roman" w:hAnsi="Times New Roman" w:cs="Times New Roman"/>
          <w:sz w:val="24"/>
          <w:szCs w:val="24"/>
        </w:rPr>
        <w:t xml:space="preserve">alam </w:t>
      </w:r>
      <w:r w:rsidR="00DE142D" w:rsidRPr="00F03DD6">
        <w:rPr>
          <w:rFonts w:ascii="Times New Roman" w:hAnsi="Times New Roman" w:cs="Times New Roman"/>
          <w:sz w:val="24"/>
          <w:szCs w:val="24"/>
        </w:rPr>
        <w:t>aspek paedagogis</w:t>
      </w:r>
      <w:r w:rsidR="00303731" w:rsidRPr="00F03DD6">
        <w:rPr>
          <w:rFonts w:ascii="Times New Roman" w:hAnsi="Times New Roman" w:cs="Times New Roman"/>
          <w:sz w:val="24"/>
          <w:szCs w:val="24"/>
        </w:rPr>
        <w:t xml:space="preserve"> </w:t>
      </w:r>
      <w:r w:rsidR="000171B6" w:rsidRPr="00F03DD6">
        <w:rPr>
          <w:rFonts w:ascii="Times New Roman" w:hAnsi="Times New Roman" w:cs="Times New Roman"/>
          <w:sz w:val="24"/>
          <w:szCs w:val="24"/>
        </w:rPr>
        <w:t>adalah</w:t>
      </w:r>
      <w:r w:rsidR="00DE142D" w:rsidRPr="00F03DD6">
        <w:rPr>
          <w:rFonts w:ascii="Times New Roman" w:hAnsi="Times New Roman" w:cs="Times New Roman"/>
          <w:sz w:val="24"/>
          <w:szCs w:val="24"/>
        </w:rPr>
        <w:t xml:space="preserve"> satu persekutuan hidup yang dijalin kasih sayang antara pasangan dua jenis manusia yang dikukuhkan dengan pernikahan dengan maksud untuk saling menyempurnakan (Berns, 2007).</w:t>
      </w:r>
    </w:p>
    <w:p w:rsidR="00E20A13" w:rsidRPr="00F03DD6" w:rsidRDefault="005F2E5D" w:rsidP="004C2BAC">
      <w:pPr>
        <w:pStyle w:val="Default"/>
        <w:spacing w:after="240" w:line="360" w:lineRule="auto"/>
        <w:ind w:firstLine="720"/>
        <w:jc w:val="both"/>
        <w:rPr>
          <w:color w:val="auto"/>
        </w:rPr>
      </w:pPr>
      <w:r w:rsidRPr="00F03DD6">
        <w:rPr>
          <w:color w:val="auto"/>
        </w:rPr>
        <w:t>Dari konsep-konsep</w:t>
      </w:r>
      <w:r w:rsidR="00DE142D" w:rsidRPr="00F03DD6">
        <w:rPr>
          <w:color w:val="auto"/>
        </w:rPr>
        <w:t xml:space="preserve"> di </w:t>
      </w:r>
      <w:r w:rsidRPr="00F03DD6">
        <w:rPr>
          <w:color w:val="auto"/>
        </w:rPr>
        <w:t xml:space="preserve">atas </w:t>
      </w:r>
      <w:r w:rsidR="00DE142D" w:rsidRPr="00F03DD6">
        <w:rPr>
          <w:color w:val="auto"/>
        </w:rPr>
        <w:t xml:space="preserve">dapat dipahami bahwa </w:t>
      </w:r>
      <w:r w:rsidR="000171B6" w:rsidRPr="00F03DD6">
        <w:rPr>
          <w:color w:val="auto"/>
        </w:rPr>
        <w:t xml:space="preserve">dalam </w:t>
      </w:r>
      <w:r w:rsidR="00E20A13" w:rsidRPr="00F03DD6">
        <w:rPr>
          <w:color w:val="auto"/>
        </w:rPr>
        <w:t>keluarga terdapat dua atau lebih dari dua pribadi yang tergabung karena hubungan darah, hubungan</w:t>
      </w:r>
      <w:r w:rsidR="00303731" w:rsidRPr="00F03DD6">
        <w:rPr>
          <w:color w:val="auto"/>
        </w:rPr>
        <w:t xml:space="preserve"> perkawinan atau pengangkatan, </w:t>
      </w:r>
      <w:r w:rsidR="00E20A13" w:rsidRPr="00F03DD6">
        <w:rPr>
          <w:color w:val="auto"/>
        </w:rPr>
        <w:t>hidupnya dalam satu rumah tangga, berinteraksi satu sama lain dan didalam</w:t>
      </w:r>
      <w:r w:rsidRPr="00F03DD6">
        <w:rPr>
          <w:color w:val="auto"/>
        </w:rPr>
        <w:t>nya terdapat</w:t>
      </w:r>
      <w:r w:rsidR="00E20A13" w:rsidRPr="00F03DD6">
        <w:rPr>
          <w:color w:val="auto"/>
        </w:rPr>
        <w:t xml:space="preserve"> peran masing-masing dan menciptakan serta mempertahankan </w:t>
      </w:r>
      <w:r w:rsidR="00FE3FCB" w:rsidRPr="00F03DD6">
        <w:rPr>
          <w:color w:val="auto"/>
        </w:rPr>
        <w:t>tujuan hidup bekeluarga</w:t>
      </w:r>
      <w:r w:rsidR="00E20A13" w:rsidRPr="00F03DD6">
        <w:rPr>
          <w:color w:val="auto"/>
        </w:rPr>
        <w:t xml:space="preserve">. </w:t>
      </w:r>
      <w:r w:rsidR="00FE3FCB" w:rsidRPr="00F03DD6">
        <w:rPr>
          <w:color w:val="auto"/>
        </w:rPr>
        <w:t xml:space="preserve">Berdasarkan </w:t>
      </w:r>
      <w:r w:rsidRPr="00F03DD6">
        <w:rPr>
          <w:color w:val="auto"/>
        </w:rPr>
        <w:t xml:space="preserve">pemahaman tersebut </w:t>
      </w:r>
      <w:r w:rsidR="00FE3FCB" w:rsidRPr="00F03DD6">
        <w:rPr>
          <w:color w:val="auto"/>
        </w:rPr>
        <w:t xml:space="preserve">penulis memberikan </w:t>
      </w:r>
      <w:r w:rsidRPr="00F03DD6">
        <w:rPr>
          <w:color w:val="auto"/>
        </w:rPr>
        <w:t xml:space="preserve">definisi </w:t>
      </w:r>
      <w:r w:rsidR="00FE3FCB" w:rsidRPr="00F03DD6">
        <w:rPr>
          <w:color w:val="auto"/>
        </w:rPr>
        <w:t xml:space="preserve">bahwa </w:t>
      </w:r>
      <w:r w:rsidR="00E20A13" w:rsidRPr="00F03DD6">
        <w:rPr>
          <w:color w:val="auto"/>
        </w:rPr>
        <w:t xml:space="preserve">keluarga </w:t>
      </w:r>
      <w:r w:rsidRPr="00F03DD6">
        <w:rPr>
          <w:color w:val="auto"/>
        </w:rPr>
        <w:t xml:space="preserve">adalah </w:t>
      </w:r>
      <w:r w:rsidR="00E20A13" w:rsidRPr="00F03DD6">
        <w:rPr>
          <w:color w:val="auto"/>
        </w:rPr>
        <w:t>kelompok social yang terdiri dari ayah, ibu dan anak</w:t>
      </w:r>
      <w:r w:rsidR="00FE3FCB" w:rsidRPr="00F03DD6">
        <w:rPr>
          <w:color w:val="auto"/>
        </w:rPr>
        <w:t xml:space="preserve">, dimana bubungan </w:t>
      </w:r>
      <w:r w:rsidR="00E20A13" w:rsidRPr="00F03DD6">
        <w:rPr>
          <w:color w:val="auto"/>
        </w:rPr>
        <w:t xml:space="preserve">social diantara anggota keluarga </w:t>
      </w:r>
      <w:r w:rsidR="00FE3FCB" w:rsidRPr="00F03DD6">
        <w:rPr>
          <w:color w:val="auto"/>
        </w:rPr>
        <w:t xml:space="preserve">tersebut </w:t>
      </w:r>
      <w:r w:rsidR="00E20A13" w:rsidRPr="00F03DD6">
        <w:rPr>
          <w:color w:val="auto"/>
        </w:rPr>
        <w:t>relati</w:t>
      </w:r>
      <w:r w:rsidR="00FE3FCB" w:rsidRPr="00F03DD6">
        <w:rPr>
          <w:color w:val="auto"/>
        </w:rPr>
        <w:t xml:space="preserve">f </w:t>
      </w:r>
      <w:r w:rsidR="00E20A13" w:rsidRPr="00F03DD6">
        <w:rPr>
          <w:color w:val="auto"/>
        </w:rPr>
        <w:t>tetap dan didasarkan atas ikatan perkawinan, darah</w:t>
      </w:r>
      <w:r w:rsidR="00FE3FCB" w:rsidRPr="00F03DD6">
        <w:rPr>
          <w:color w:val="auto"/>
        </w:rPr>
        <w:t xml:space="preserve"> yang memiliki dan dijiwai rasa kasih sayang dan </w:t>
      </w:r>
      <w:r w:rsidR="00E20A13" w:rsidRPr="00F03DD6">
        <w:rPr>
          <w:color w:val="auto"/>
        </w:rPr>
        <w:t>tanggung jawab</w:t>
      </w:r>
      <w:r w:rsidR="00FE3FCB" w:rsidRPr="00F03DD6">
        <w:rPr>
          <w:color w:val="auto"/>
        </w:rPr>
        <w:t xml:space="preserve"> bersama</w:t>
      </w:r>
      <w:r w:rsidR="00E20A13" w:rsidRPr="00F03DD6">
        <w:rPr>
          <w:color w:val="auto"/>
        </w:rPr>
        <w:t xml:space="preserve">.  </w:t>
      </w:r>
    </w:p>
    <w:p w:rsidR="00ED3B0E" w:rsidRPr="00F03DD6" w:rsidRDefault="00E20A13" w:rsidP="005B5E62">
      <w:pPr>
        <w:autoSpaceDE w:val="0"/>
        <w:autoSpaceDN w:val="0"/>
        <w:adjustRightInd w:val="0"/>
        <w:spacing w:after="0" w:line="240" w:lineRule="auto"/>
        <w:rPr>
          <w:rFonts w:ascii="Times New Roman" w:hAnsi="Times New Roman" w:cs="Times New Roman"/>
          <w:b/>
          <w:sz w:val="24"/>
          <w:szCs w:val="24"/>
        </w:rPr>
      </w:pPr>
      <w:r w:rsidRPr="00F03DD6">
        <w:rPr>
          <w:rFonts w:ascii="Times New Roman" w:hAnsi="Times New Roman" w:cs="Times New Roman"/>
          <w:b/>
          <w:sz w:val="24"/>
          <w:szCs w:val="24"/>
        </w:rPr>
        <w:t>Pengertian Pendidikan dalam Keluarga</w:t>
      </w:r>
    </w:p>
    <w:p w:rsidR="00E7376B" w:rsidRPr="00F03DD6" w:rsidRDefault="00E20A13" w:rsidP="00ED3B0E">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F03DD6">
        <w:rPr>
          <w:rFonts w:ascii="Times New Roman" w:hAnsi="Times New Roman" w:cs="Times New Roman"/>
          <w:sz w:val="24"/>
          <w:szCs w:val="24"/>
        </w:rPr>
        <w:t xml:space="preserve">Dalam UU RI No. 20 Tahun 2003 tentang Sistem Pendidikan </w:t>
      </w:r>
      <w:r w:rsidRPr="00F03DD6">
        <w:rPr>
          <w:rFonts w:ascii="Times New Roman" w:hAnsi="Times New Roman" w:cs="Times New Roman"/>
          <w:sz w:val="24"/>
          <w:szCs w:val="24"/>
        </w:rPr>
        <w:lastRenderedPageBreak/>
        <w:t>Nasional, Pasal 1 menyebutkan bahwa “p</w:t>
      </w:r>
      <w:r w:rsidR="005A5388" w:rsidRPr="00F03DD6">
        <w:rPr>
          <w:rFonts w:ascii="Times New Roman" w:hAnsi="Times New Roman" w:cs="Times New Roman"/>
          <w:sz w:val="24"/>
          <w:szCs w:val="24"/>
        </w:rPr>
        <w:t>endidikan adalah usaha sadar dan terencana untuk mewujudkan suasana belajar</w:t>
      </w:r>
      <w:r w:rsidR="004C2BAC" w:rsidRPr="00F03DD6">
        <w:rPr>
          <w:rFonts w:ascii="Times New Roman" w:hAnsi="Times New Roman" w:cs="Times New Roman"/>
          <w:sz w:val="24"/>
          <w:szCs w:val="24"/>
        </w:rPr>
        <w:t xml:space="preserve"> </w:t>
      </w:r>
      <w:r w:rsidR="005A5388" w:rsidRPr="00F03DD6">
        <w:rPr>
          <w:rFonts w:ascii="Times New Roman" w:hAnsi="Times New Roman" w:cs="Times New Roman"/>
          <w:sz w:val="24"/>
          <w:szCs w:val="24"/>
        </w:rPr>
        <w:t>dan proses pembelajaran agar peserta didik secara aktif mengembangkan potensi dirinya untuk memiliki kekuatan spiritual keagamaan, pengendalian diri, kepribadian, kecerdasan, akhlak mulia, serta keterampilan yang diperlukan dirinya, masyarakat, bangsa, dan negara</w:t>
      </w:r>
      <w:r w:rsidR="004C2BAC" w:rsidRPr="00F03DD6">
        <w:rPr>
          <w:rFonts w:ascii="Times New Roman" w:hAnsi="Times New Roman" w:cs="Times New Roman"/>
          <w:sz w:val="24"/>
          <w:szCs w:val="24"/>
        </w:rPr>
        <w:t xml:space="preserve">. </w:t>
      </w:r>
      <w:r w:rsidR="001F1942" w:rsidRPr="00F03DD6">
        <w:rPr>
          <w:rFonts w:ascii="Times New Roman" w:hAnsi="Times New Roman" w:cs="Times New Roman"/>
          <w:sz w:val="24"/>
          <w:szCs w:val="24"/>
        </w:rPr>
        <w:t>P</w:t>
      </w:r>
      <w:r w:rsidR="00E7376B" w:rsidRPr="00F03DD6">
        <w:rPr>
          <w:rFonts w:ascii="Times New Roman" w:hAnsi="Times New Roman" w:cs="Times New Roman"/>
          <w:sz w:val="24"/>
          <w:szCs w:val="24"/>
        </w:rPr>
        <w:t xml:space="preserve">asal 27 ayat 1 UU R.I. No. 20 Tahun 2003 </w:t>
      </w:r>
      <w:r w:rsidR="004C2BAC" w:rsidRPr="00F03DD6">
        <w:rPr>
          <w:rFonts w:ascii="Times New Roman" w:hAnsi="Times New Roman" w:cs="Times New Roman"/>
          <w:sz w:val="24"/>
          <w:szCs w:val="24"/>
        </w:rPr>
        <w:t xml:space="preserve">yang </w:t>
      </w:r>
      <w:r w:rsidR="004976F3" w:rsidRPr="00F03DD6">
        <w:rPr>
          <w:rFonts w:ascii="Times New Roman" w:hAnsi="Times New Roman" w:cs="Times New Roman"/>
          <w:sz w:val="24"/>
          <w:szCs w:val="24"/>
        </w:rPr>
        <w:t>tertulisakn bahwa</w:t>
      </w:r>
      <w:r w:rsidR="004C2BAC" w:rsidRPr="00F03DD6">
        <w:rPr>
          <w:rFonts w:ascii="Times New Roman" w:hAnsi="Times New Roman" w:cs="Times New Roman"/>
          <w:sz w:val="24"/>
          <w:szCs w:val="24"/>
        </w:rPr>
        <w:t xml:space="preserve"> </w:t>
      </w:r>
      <w:r w:rsidR="00E7376B" w:rsidRPr="00F03DD6">
        <w:rPr>
          <w:rFonts w:ascii="Times New Roman" w:hAnsi="Times New Roman" w:cs="Times New Roman"/>
          <w:sz w:val="24"/>
          <w:szCs w:val="24"/>
        </w:rPr>
        <w:t>“kegiatan pendidikan informal yang dilakukan oleh keluarga dan lingkungan berbentuk kegiatan belajar secara mandiri”.</w:t>
      </w:r>
    </w:p>
    <w:p w:rsidR="00E171FA" w:rsidRPr="00F03DD6" w:rsidRDefault="00B30914" w:rsidP="00E171FA">
      <w:pPr>
        <w:pStyle w:val="Default"/>
        <w:spacing w:line="360" w:lineRule="auto"/>
        <w:ind w:firstLine="720"/>
        <w:jc w:val="both"/>
        <w:rPr>
          <w:color w:val="auto"/>
        </w:rPr>
      </w:pPr>
      <w:r w:rsidRPr="00F03DD6">
        <w:rPr>
          <w:color w:val="auto"/>
        </w:rPr>
        <w:t>Durkheim dalam  Ardiwinata (2008) menjelaskan bahwa pendidikan merupakan sebuah fakta sosial karena mengandung cirri-ciri: (1) berada di luar individu dan bersifat langgeng, artinya telah ada sebelum individu lahir dan akan tetap ada meskipun individu berpulang ke asalnya, (2) memiliki daya paksa terhadap individu untuk melakukan dan menjalaninya, (3) tersebar di warga masyarakat dan menjadi milik warga masyarakat.</w:t>
      </w:r>
      <w:r w:rsidR="001F1942" w:rsidRPr="00F03DD6">
        <w:rPr>
          <w:color w:val="auto"/>
        </w:rPr>
        <w:t xml:space="preserve"> Seangkan </w:t>
      </w:r>
      <w:r w:rsidR="00E171FA" w:rsidRPr="00F03DD6">
        <w:rPr>
          <w:color w:val="auto"/>
        </w:rPr>
        <w:t xml:space="preserve">Mansur (2005 mendefiniskan pendidikan keluarga adalah proses pemberian positif bagi </w:t>
      </w:r>
      <w:r w:rsidR="00E171FA" w:rsidRPr="00F03DD6">
        <w:rPr>
          <w:color w:val="auto"/>
        </w:rPr>
        <w:lastRenderedPageBreak/>
        <w:t xml:space="preserve">tumbuh kembangnya anak sebagai pondasi pendidikan selanjutnya. An-Nahlawi dalam Hasan Langgulung (1986) menjelaskan bahwa pendidikan keluarga adalah usaha yang dilakukan oleh ayah dan ibu sebagai orang yang diberi tanggung jawab untuk memberikan nilai-nilai, akhlak, keteladanan dan kefitrahan. </w:t>
      </w:r>
    </w:p>
    <w:p w:rsidR="00FE3FCB" w:rsidRPr="00F03DD6" w:rsidRDefault="004976F3" w:rsidP="001F1942">
      <w:pPr>
        <w:pStyle w:val="Default"/>
        <w:spacing w:after="240" w:line="360" w:lineRule="auto"/>
        <w:ind w:firstLine="720"/>
        <w:jc w:val="both"/>
        <w:rPr>
          <w:color w:val="auto"/>
        </w:rPr>
      </w:pPr>
      <w:r w:rsidRPr="00F03DD6">
        <w:rPr>
          <w:color w:val="auto"/>
        </w:rPr>
        <w:t>Berdasarkan pengertian di atas dapat dipahami bahwa p</w:t>
      </w:r>
      <w:r w:rsidR="00E171FA" w:rsidRPr="00F03DD6">
        <w:rPr>
          <w:color w:val="auto"/>
        </w:rPr>
        <w:t xml:space="preserve">endidikan keluarga selalu terlihat dalam keseharian anak yang berinteraksi dengan anggota keluarganya. Terutama interaksi anak dengan </w:t>
      </w:r>
      <w:r w:rsidR="007A6953" w:rsidRPr="00F03DD6">
        <w:rPr>
          <w:color w:val="auto"/>
        </w:rPr>
        <w:t xml:space="preserve">ayah, ibu, </w:t>
      </w:r>
      <w:r w:rsidR="00E171FA" w:rsidRPr="00F03DD6">
        <w:rPr>
          <w:color w:val="auto"/>
        </w:rPr>
        <w:t>kakak dan adiknya. Pendidikan dalam keluarga juga terlihat pada hasil belajar yang bersifat lansung dan dalam wujudnya jangka pendek. Namun tidak sedikit pendidikan dalam keluarga juga merancang dalam tujuan jangka panjang bagi tujuan pendidikan anaknya.  Dengan proses dan pola pendidikan dalam keluarga yang selalu berinteraksi berupa proses belajar dan berlangsung secara terus menerus sepanjang hayat manusia</w:t>
      </w:r>
      <w:r w:rsidR="007A6953" w:rsidRPr="00F03DD6">
        <w:rPr>
          <w:color w:val="auto"/>
        </w:rPr>
        <w:t>.</w:t>
      </w:r>
    </w:p>
    <w:p w:rsidR="007A6953" w:rsidRDefault="007A6953" w:rsidP="005B5E62">
      <w:pPr>
        <w:pStyle w:val="Default"/>
        <w:rPr>
          <w:b/>
          <w:color w:val="auto"/>
        </w:rPr>
      </w:pPr>
      <w:r w:rsidRPr="00F03DD6">
        <w:rPr>
          <w:b/>
          <w:color w:val="auto"/>
        </w:rPr>
        <w:t>Makna Pendidikan Sepanjang Hayat Dalam Keluarga</w:t>
      </w:r>
    </w:p>
    <w:p w:rsidR="005B5E62" w:rsidRPr="00F03DD6" w:rsidRDefault="005B5E62" w:rsidP="005B5E62">
      <w:pPr>
        <w:pStyle w:val="Default"/>
        <w:rPr>
          <w:b/>
          <w:color w:val="auto"/>
        </w:rPr>
      </w:pPr>
    </w:p>
    <w:p w:rsidR="009F630C" w:rsidRPr="00F03DD6" w:rsidRDefault="009F630C" w:rsidP="009B37F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F03DD6">
        <w:rPr>
          <w:rFonts w:ascii="Times New Roman" w:eastAsia="Times New Roman" w:hAnsi="Times New Roman" w:cs="Times New Roman"/>
          <w:sz w:val="24"/>
          <w:szCs w:val="24"/>
        </w:rPr>
        <w:tab/>
      </w:r>
      <w:r w:rsidR="00F06538" w:rsidRPr="00F03DD6">
        <w:rPr>
          <w:rFonts w:ascii="Times New Roman" w:eastAsia="Times New Roman" w:hAnsi="Times New Roman" w:cs="Times New Roman"/>
          <w:sz w:val="24"/>
          <w:szCs w:val="24"/>
        </w:rPr>
        <w:t>Dari berbagai referensi yang sudah coba digali</w:t>
      </w:r>
      <w:r w:rsidR="00842B94" w:rsidRPr="00F03DD6">
        <w:rPr>
          <w:rFonts w:ascii="Times New Roman" w:eastAsia="Times New Roman" w:hAnsi="Times New Roman" w:cs="Times New Roman"/>
          <w:sz w:val="24"/>
          <w:szCs w:val="24"/>
        </w:rPr>
        <w:t>,</w:t>
      </w:r>
      <w:r w:rsidR="00F06538" w:rsidRPr="00F03DD6">
        <w:rPr>
          <w:rFonts w:ascii="Times New Roman" w:eastAsia="Times New Roman" w:hAnsi="Times New Roman" w:cs="Times New Roman"/>
          <w:sz w:val="24"/>
          <w:szCs w:val="24"/>
        </w:rPr>
        <w:t xml:space="preserve"> </w:t>
      </w:r>
      <w:r w:rsidR="00842B94" w:rsidRPr="00F03DD6">
        <w:rPr>
          <w:rFonts w:ascii="Times New Roman" w:eastAsia="Times New Roman" w:hAnsi="Times New Roman" w:cs="Times New Roman"/>
          <w:sz w:val="24"/>
          <w:szCs w:val="24"/>
        </w:rPr>
        <w:t xml:space="preserve">belum didapatkan </w:t>
      </w:r>
      <w:r w:rsidR="00842B94" w:rsidRPr="00F03DD6">
        <w:rPr>
          <w:rFonts w:ascii="Times New Roman" w:eastAsia="Times New Roman" w:hAnsi="Times New Roman" w:cs="Times New Roman"/>
          <w:sz w:val="24"/>
          <w:szCs w:val="24"/>
        </w:rPr>
        <w:lastRenderedPageBreak/>
        <w:t>definisi</w:t>
      </w:r>
      <w:r w:rsidR="001F1942" w:rsidRPr="00F03DD6">
        <w:rPr>
          <w:rFonts w:ascii="Times New Roman" w:eastAsia="Times New Roman" w:hAnsi="Times New Roman" w:cs="Times New Roman"/>
          <w:sz w:val="24"/>
          <w:szCs w:val="24"/>
        </w:rPr>
        <w:t xml:space="preserve"> operasional</w:t>
      </w:r>
      <w:r w:rsidR="00F06538" w:rsidRPr="00F03DD6">
        <w:rPr>
          <w:rFonts w:ascii="Times New Roman" w:eastAsia="Times New Roman" w:hAnsi="Times New Roman" w:cs="Times New Roman"/>
          <w:sz w:val="24"/>
          <w:szCs w:val="24"/>
        </w:rPr>
        <w:t xml:space="preserve">i </w:t>
      </w:r>
      <w:r w:rsidR="00842B94" w:rsidRPr="00F03DD6">
        <w:rPr>
          <w:rFonts w:ascii="Times New Roman" w:eastAsia="Times New Roman" w:hAnsi="Times New Roman" w:cs="Times New Roman"/>
          <w:sz w:val="24"/>
          <w:szCs w:val="24"/>
        </w:rPr>
        <w:t>pendidikan sepanjang hayat dalam keluarga. Maka dalam hal ini penulis mencoba memaparkan konsep-konsep</w:t>
      </w:r>
      <w:r w:rsidR="001F1942" w:rsidRPr="00F03DD6">
        <w:rPr>
          <w:rFonts w:ascii="Times New Roman" w:eastAsia="Times New Roman" w:hAnsi="Times New Roman" w:cs="Times New Roman"/>
          <w:sz w:val="24"/>
          <w:szCs w:val="24"/>
        </w:rPr>
        <w:t xml:space="preserve"> yang berkaitan dengan makna </w:t>
      </w:r>
      <w:r w:rsidR="00842B94" w:rsidRPr="00F03DD6">
        <w:rPr>
          <w:rFonts w:ascii="Times New Roman" w:eastAsia="Times New Roman" w:hAnsi="Times New Roman" w:cs="Times New Roman"/>
          <w:sz w:val="24"/>
          <w:szCs w:val="24"/>
        </w:rPr>
        <w:t xml:space="preserve">pendidikan </w:t>
      </w:r>
      <w:r w:rsidR="001F1942" w:rsidRPr="00F03DD6">
        <w:rPr>
          <w:rFonts w:ascii="Times New Roman" w:eastAsia="Times New Roman" w:hAnsi="Times New Roman" w:cs="Times New Roman"/>
          <w:sz w:val="24"/>
          <w:szCs w:val="24"/>
        </w:rPr>
        <w:t xml:space="preserve">sepanjang hayat dalam </w:t>
      </w:r>
      <w:r w:rsidR="00842B94" w:rsidRPr="00F03DD6">
        <w:rPr>
          <w:rFonts w:ascii="Times New Roman" w:eastAsia="Times New Roman" w:hAnsi="Times New Roman" w:cs="Times New Roman"/>
          <w:sz w:val="24"/>
          <w:szCs w:val="24"/>
        </w:rPr>
        <w:t xml:space="preserve">keluarga. Dengan memaparkan konsep konsep tersebut barangkali akan dapat melahirkan suatu konsep atau definis mengenai pendidikan sepanjang hayat dalam keluarga.  </w:t>
      </w:r>
      <w:r w:rsidR="00842B94" w:rsidRPr="00F03DD6">
        <w:rPr>
          <w:rFonts w:ascii="Times New Roman" w:hAnsi="Times New Roman" w:cs="Times New Roman"/>
          <w:sz w:val="24"/>
          <w:szCs w:val="24"/>
        </w:rPr>
        <w:t xml:space="preserve">M. Noor Syam, (1998), menjelaskan bahwa pendidikan seumur hidup merupakan konsep pendidikan yang menerangkan tentang keseluruhan peristiwa kegiatan belajar mengajar dalam proses pembinaan kepribadian yang berlangsung secara kontinyu dalam keseluruhan hidup manusia. </w:t>
      </w:r>
      <w:r w:rsidR="009B37FA" w:rsidRPr="00F03DD6">
        <w:rPr>
          <w:rFonts w:ascii="Times New Roman" w:eastAsia="Times New Roman" w:hAnsi="Times New Roman" w:cs="Times New Roman"/>
          <w:sz w:val="24"/>
          <w:szCs w:val="24"/>
        </w:rPr>
        <w:t xml:space="preserve">Pandangan lain dikemukakan oleh </w:t>
      </w:r>
      <w:r w:rsidRPr="00F03DD6">
        <w:rPr>
          <w:rFonts w:ascii="Times New Roman" w:eastAsia="Times New Roman" w:hAnsi="Times New Roman" w:cs="Times New Roman"/>
          <w:sz w:val="24"/>
          <w:szCs w:val="24"/>
          <w:lang w:val="id-ID"/>
        </w:rPr>
        <w:t xml:space="preserve">Halsey, </w:t>
      </w:r>
      <w:r w:rsidRPr="00F03DD6">
        <w:rPr>
          <w:rFonts w:ascii="Times New Roman" w:eastAsia="Times New Roman" w:hAnsi="Times New Roman" w:cs="Times New Roman"/>
          <w:sz w:val="24"/>
          <w:szCs w:val="24"/>
        </w:rPr>
        <w:t>dalam</w:t>
      </w:r>
      <w:r w:rsidR="009B37FA" w:rsidRPr="00F03DD6">
        <w:rPr>
          <w:rFonts w:ascii="Times New Roman" w:eastAsia="Times New Roman" w:hAnsi="Times New Roman" w:cs="Times New Roman"/>
          <w:sz w:val="24"/>
          <w:szCs w:val="24"/>
        </w:rPr>
        <w:t xml:space="preserve"> Gorard (1999), </w:t>
      </w:r>
      <w:r w:rsidRPr="00F03DD6">
        <w:rPr>
          <w:rFonts w:ascii="Times New Roman" w:eastAsia="Times New Roman" w:hAnsi="Times New Roman" w:cs="Times New Roman"/>
          <w:sz w:val="24"/>
          <w:szCs w:val="24"/>
        </w:rPr>
        <w:t>k</w:t>
      </w:r>
      <w:r w:rsidRPr="00F03DD6">
        <w:rPr>
          <w:rFonts w:ascii="Times New Roman" w:eastAsia="Times New Roman" w:hAnsi="Times New Roman" w:cs="Times New Roman"/>
          <w:sz w:val="24"/>
          <w:szCs w:val="24"/>
          <w:lang w:val="id-ID"/>
        </w:rPr>
        <w:t xml:space="preserve">eluarga secara universal diakui sebagai penentu utama kinerja pendidikan di sekolah </w:t>
      </w:r>
      <w:r w:rsidRPr="00F03DD6">
        <w:rPr>
          <w:rFonts w:ascii="Times New Roman" w:eastAsia="Times New Roman" w:hAnsi="Times New Roman" w:cs="Times New Roman"/>
          <w:sz w:val="24"/>
          <w:szCs w:val="24"/>
        </w:rPr>
        <w:t xml:space="preserve">baik sekolah </w:t>
      </w:r>
      <w:r w:rsidRPr="00F03DD6">
        <w:rPr>
          <w:rFonts w:ascii="Times New Roman" w:eastAsia="Times New Roman" w:hAnsi="Times New Roman" w:cs="Times New Roman"/>
          <w:sz w:val="24"/>
          <w:szCs w:val="24"/>
          <w:lang w:val="id-ID"/>
        </w:rPr>
        <w:t xml:space="preserve">dasar dan menengah dan, </w:t>
      </w:r>
      <w:r w:rsidRPr="00F03DD6">
        <w:rPr>
          <w:rFonts w:ascii="Times New Roman" w:eastAsia="Times New Roman" w:hAnsi="Times New Roman" w:cs="Times New Roman"/>
          <w:sz w:val="24"/>
          <w:szCs w:val="24"/>
        </w:rPr>
        <w:t xml:space="preserve">juga </w:t>
      </w:r>
      <w:r w:rsidRPr="00F03DD6">
        <w:rPr>
          <w:rFonts w:ascii="Times New Roman" w:eastAsia="Times New Roman" w:hAnsi="Times New Roman" w:cs="Times New Roman"/>
          <w:sz w:val="24"/>
          <w:szCs w:val="24"/>
          <w:lang w:val="id-ID"/>
        </w:rPr>
        <w:t>pendidikan tinggi</w:t>
      </w:r>
      <w:r w:rsidR="008C3931" w:rsidRPr="00F03DD6">
        <w:rPr>
          <w:rFonts w:ascii="Times New Roman" w:eastAsia="Times New Roman" w:hAnsi="Times New Roman" w:cs="Times New Roman"/>
          <w:sz w:val="24"/>
          <w:szCs w:val="24"/>
        </w:rPr>
        <w:t xml:space="preserve">. </w:t>
      </w:r>
      <w:r w:rsidR="009B37FA" w:rsidRPr="00F03DD6">
        <w:rPr>
          <w:rFonts w:ascii="Times New Roman" w:eastAsia="Times New Roman" w:hAnsi="Times New Roman" w:cs="Times New Roman"/>
          <w:sz w:val="24"/>
          <w:szCs w:val="24"/>
        </w:rPr>
        <w:t xml:space="preserve"> Sedangkan </w:t>
      </w:r>
      <w:r w:rsidR="00436714" w:rsidRPr="00F03DD6">
        <w:rPr>
          <w:rFonts w:ascii="Times New Roman" w:hAnsi="Times New Roman" w:cs="Times New Roman"/>
          <w:sz w:val="24"/>
          <w:szCs w:val="24"/>
        </w:rPr>
        <w:t xml:space="preserve">Mudyahardjo, R., (2003), pendidikan seumur hidup, yang disebut dengan </w:t>
      </w:r>
      <w:r w:rsidR="00436714" w:rsidRPr="00F03DD6">
        <w:rPr>
          <w:rFonts w:ascii="Times New Roman" w:hAnsi="Times New Roman" w:cs="Times New Roman"/>
          <w:i/>
          <w:iCs/>
          <w:sz w:val="24"/>
          <w:szCs w:val="24"/>
        </w:rPr>
        <w:t xml:space="preserve">Life Long Education </w:t>
      </w:r>
      <w:r w:rsidR="00436714" w:rsidRPr="00F03DD6">
        <w:rPr>
          <w:rFonts w:ascii="Times New Roman" w:hAnsi="Times New Roman" w:cs="Times New Roman"/>
          <w:sz w:val="24"/>
          <w:szCs w:val="24"/>
        </w:rPr>
        <w:t xml:space="preserve">adalah pendidikan yang menekankan bahwa proses pendidikan berlangsung terus menerus sejak seseorang dilahirkan hingga meningal dunia, baik dilaksanakan di </w:t>
      </w:r>
      <w:r w:rsidR="00436714" w:rsidRPr="00F03DD6">
        <w:rPr>
          <w:rFonts w:ascii="Times New Roman" w:hAnsi="Times New Roman" w:cs="Times New Roman"/>
          <w:sz w:val="24"/>
          <w:szCs w:val="24"/>
        </w:rPr>
        <w:lastRenderedPageBreak/>
        <w:t>jalur pendidikan sekolah, masyarakat maupun keluarga</w:t>
      </w:r>
    </w:p>
    <w:p w:rsidR="009F630C" w:rsidRPr="00F03DD6" w:rsidRDefault="008C0820" w:rsidP="00C22285">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rPr>
      </w:pPr>
      <w:r w:rsidRPr="00F03DD6">
        <w:rPr>
          <w:rFonts w:ascii="Times New Roman" w:hAnsi="Times New Roman" w:cs="Times New Roman"/>
          <w:sz w:val="24"/>
          <w:szCs w:val="24"/>
        </w:rPr>
        <w:tab/>
        <w:t xml:space="preserve">Konsep yang dikemukakan di atas, memperlihatkan bahwa pendidikan sepanjang hayat merupakan kegiatan belajar dalam keseluruhan hidup manusia. Artinya dimanapun manusia itu berada mereka akan terus belajar baik di lembaga formal, non formal maupun dalam kehidupan keluarga. Oleh karena itu pendidikan sepanjang hayat dapat dilakukan dalam keluarga, sekolah maupun masyarakat. </w:t>
      </w:r>
      <w:r w:rsidR="00AA3979" w:rsidRPr="00F03DD6">
        <w:rPr>
          <w:rFonts w:ascii="Times New Roman" w:hAnsi="Times New Roman" w:cs="Times New Roman"/>
          <w:sz w:val="24"/>
          <w:szCs w:val="24"/>
        </w:rPr>
        <w:t xml:space="preserve">Berdasarkan </w:t>
      </w:r>
      <w:r w:rsidRPr="00F03DD6">
        <w:rPr>
          <w:rFonts w:ascii="Times New Roman" w:hAnsi="Times New Roman" w:cs="Times New Roman"/>
          <w:sz w:val="24"/>
          <w:szCs w:val="24"/>
        </w:rPr>
        <w:t xml:space="preserve">tujuan tulisan ini, maka penulis mencoba memberikan </w:t>
      </w:r>
      <w:r w:rsidR="00AA3979" w:rsidRPr="00F03DD6">
        <w:rPr>
          <w:rFonts w:ascii="Times New Roman" w:hAnsi="Times New Roman" w:cs="Times New Roman"/>
          <w:sz w:val="24"/>
          <w:szCs w:val="24"/>
        </w:rPr>
        <w:t xml:space="preserve">definisi </w:t>
      </w:r>
      <w:r w:rsidRPr="00F03DD6">
        <w:rPr>
          <w:rFonts w:ascii="Times New Roman" w:hAnsi="Times New Roman" w:cs="Times New Roman"/>
          <w:sz w:val="24"/>
          <w:szCs w:val="24"/>
        </w:rPr>
        <w:t>operasional tentang</w:t>
      </w:r>
      <w:r w:rsidR="00AA3979" w:rsidRPr="00F03DD6">
        <w:rPr>
          <w:rFonts w:ascii="Times New Roman" w:hAnsi="Times New Roman" w:cs="Times New Roman"/>
          <w:sz w:val="24"/>
          <w:szCs w:val="24"/>
        </w:rPr>
        <w:t xml:space="preserve"> pendidikan sepanjang hayat dalam keluarga. Dengan keterbatsan penulis, maka penulis mengatakan bahwa pendidikan sepanjang hayat dalam keluarga adalah pendidikan yang diperoleh setiap anggota keluarga sebagai hasil dari proses belajar</w:t>
      </w:r>
      <w:r w:rsidRPr="00F03DD6">
        <w:rPr>
          <w:rFonts w:ascii="Times New Roman" w:hAnsi="Times New Roman" w:cs="Times New Roman"/>
          <w:sz w:val="24"/>
          <w:szCs w:val="24"/>
        </w:rPr>
        <w:t>,</w:t>
      </w:r>
      <w:r w:rsidR="00AA3979" w:rsidRPr="00F03DD6">
        <w:rPr>
          <w:rFonts w:ascii="Times New Roman" w:hAnsi="Times New Roman" w:cs="Times New Roman"/>
          <w:sz w:val="24"/>
          <w:szCs w:val="24"/>
        </w:rPr>
        <w:t xml:space="preserve"> baik secara langsung maupun tidak langsung dimana hasilnya dapat berupa pengetahuan, sikap maupun keterampilan yang dapat bertahan selama kehidupannya.</w:t>
      </w:r>
      <w:r w:rsidR="009D27E6" w:rsidRPr="00F03DD6">
        <w:rPr>
          <w:rFonts w:ascii="Times New Roman" w:hAnsi="Times New Roman" w:cs="Times New Roman"/>
          <w:sz w:val="24"/>
          <w:szCs w:val="24"/>
        </w:rPr>
        <w:t xml:space="preserve"> </w:t>
      </w:r>
    </w:p>
    <w:p w:rsidR="00F52251" w:rsidRDefault="00FA1DBF" w:rsidP="008D3E83">
      <w:pPr>
        <w:pStyle w:val="Default"/>
        <w:rPr>
          <w:b/>
          <w:color w:val="auto"/>
        </w:rPr>
      </w:pPr>
      <w:r w:rsidRPr="00F03DD6">
        <w:rPr>
          <w:b/>
          <w:color w:val="auto"/>
        </w:rPr>
        <w:t>MAKNA PENERAPAN PENDIDIKAN SEPAN</w:t>
      </w:r>
      <w:r w:rsidR="008D3E83">
        <w:rPr>
          <w:b/>
          <w:color w:val="auto"/>
        </w:rPr>
        <w:t>J</w:t>
      </w:r>
      <w:r w:rsidRPr="00F03DD6">
        <w:rPr>
          <w:b/>
          <w:color w:val="auto"/>
        </w:rPr>
        <w:t>ANG HAYAT DALAM KELUARGA</w:t>
      </w:r>
    </w:p>
    <w:p w:rsidR="008D3E83" w:rsidRPr="00F03DD6" w:rsidRDefault="008D3E83" w:rsidP="008D3E83">
      <w:pPr>
        <w:pStyle w:val="Default"/>
        <w:rPr>
          <w:b/>
          <w:color w:val="auto"/>
        </w:rPr>
      </w:pPr>
    </w:p>
    <w:p w:rsidR="00AA416E" w:rsidRPr="00F03DD6" w:rsidRDefault="00303731" w:rsidP="00AD2739">
      <w:pPr>
        <w:pStyle w:val="Default"/>
        <w:spacing w:line="360" w:lineRule="auto"/>
        <w:ind w:left="90" w:firstLine="630"/>
        <w:jc w:val="both"/>
        <w:rPr>
          <w:color w:val="auto"/>
          <w:shd w:val="clear" w:color="auto" w:fill="FFFFFF"/>
        </w:rPr>
      </w:pPr>
      <w:r w:rsidRPr="00F03DD6">
        <w:rPr>
          <w:color w:val="auto"/>
        </w:rPr>
        <w:t xml:space="preserve">Walaupun </w:t>
      </w:r>
      <w:r w:rsidR="0065749B" w:rsidRPr="00F03DD6">
        <w:rPr>
          <w:color w:val="auto"/>
        </w:rPr>
        <w:t>d</w:t>
      </w:r>
      <w:r w:rsidRPr="00F03DD6">
        <w:rPr>
          <w:color w:val="auto"/>
        </w:rPr>
        <w:t xml:space="preserve">efinisi </w:t>
      </w:r>
      <w:r w:rsidR="0065749B" w:rsidRPr="00F03DD6">
        <w:rPr>
          <w:color w:val="auto"/>
        </w:rPr>
        <w:t>baku</w:t>
      </w:r>
      <w:r w:rsidR="007A5410" w:rsidRPr="00F03DD6">
        <w:rPr>
          <w:color w:val="auto"/>
        </w:rPr>
        <w:t xml:space="preserve"> </w:t>
      </w:r>
      <w:r w:rsidRPr="00F03DD6">
        <w:rPr>
          <w:color w:val="auto"/>
        </w:rPr>
        <w:t xml:space="preserve">tentang penerapan pendidikan sepanjang </w:t>
      </w:r>
      <w:r w:rsidRPr="00F03DD6">
        <w:rPr>
          <w:color w:val="auto"/>
        </w:rPr>
        <w:lastRenderedPageBreak/>
        <w:t xml:space="preserve">hayat dalam keluarga </w:t>
      </w:r>
      <w:r w:rsidR="0065749B" w:rsidRPr="00F03DD6">
        <w:rPr>
          <w:color w:val="auto"/>
        </w:rPr>
        <w:t xml:space="preserve">belum ditemukan, </w:t>
      </w:r>
      <w:r w:rsidRPr="00F03DD6">
        <w:rPr>
          <w:color w:val="auto"/>
        </w:rPr>
        <w:t xml:space="preserve">berikut ini dipaparkan beberapa </w:t>
      </w:r>
      <w:r w:rsidR="00D1238F" w:rsidRPr="00F03DD6">
        <w:rPr>
          <w:color w:val="auto"/>
        </w:rPr>
        <w:t xml:space="preserve">referensi yang mendukung </w:t>
      </w:r>
      <w:r w:rsidR="007B0BA6" w:rsidRPr="00F03DD6">
        <w:rPr>
          <w:color w:val="auto"/>
        </w:rPr>
        <w:t xml:space="preserve">perumusan definisi konsep sesuai tujuan </w:t>
      </w:r>
      <w:r w:rsidR="00D1238F" w:rsidRPr="00F03DD6">
        <w:rPr>
          <w:color w:val="auto"/>
        </w:rPr>
        <w:t>tulisan ini.</w:t>
      </w:r>
      <w:r w:rsidR="007B0BA6" w:rsidRPr="00F03DD6">
        <w:rPr>
          <w:color w:val="auto"/>
        </w:rPr>
        <w:t xml:space="preserve"> </w:t>
      </w:r>
      <w:r w:rsidR="006866BF" w:rsidRPr="00F03DD6">
        <w:rPr>
          <w:color w:val="auto"/>
          <w:shd w:val="clear" w:color="auto" w:fill="FFFFFF"/>
        </w:rPr>
        <w:t xml:space="preserve">Salah satu teori yang berkenaan dengan penerapan pendidikan anak </w:t>
      </w:r>
      <w:r w:rsidR="007B0BA6" w:rsidRPr="00F03DD6">
        <w:rPr>
          <w:color w:val="auto"/>
          <w:shd w:val="clear" w:color="auto" w:fill="FFFFFF"/>
        </w:rPr>
        <w:t xml:space="preserve">dalam </w:t>
      </w:r>
      <w:r w:rsidR="006866BF" w:rsidRPr="00F03DD6">
        <w:rPr>
          <w:color w:val="auto"/>
          <w:shd w:val="clear" w:color="auto" w:fill="FFFFFF"/>
        </w:rPr>
        <w:t xml:space="preserve">keluarga adalah teori </w:t>
      </w:r>
      <w:r w:rsidR="00320FEA" w:rsidRPr="00F03DD6">
        <w:rPr>
          <w:color w:val="auto"/>
          <w:shd w:val="clear" w:color="auto" w:fill="FFFFFF"/>
        </w:rPr>
        <w:t>t</w:t>
      </w:r>
      <w:r w:rsidR="006866BF" w:rsidRPr="00F03DD6">
        <w:rPr>
          <w:color w:val="auto"/>
          <w:shd w:val="clear" w:color="auto" w:fill="FFFFFF"/>
        </w:rPr>
        <w:t>abularasa</w:t>
      </w:r>
      <w:r w:rsidR="007B0BA6" w:rsidRPr="00F03DD6">
        <w:rPr>
          <w:color w:val="auto"/>
          <w:shd w:val="clear" w:color="auto" w:fill="FFFFFF"/>
        </w:rPr>
        <w:t xml:space="preserve"> </w:t>
      </w:r>
      <w:r w:rsidR="006866BF" w:rsidRPr="00F03DD6">
        <w:rPr>
          <w:color w:val="auto"/>
          <w:shd w:val="clear" w:color="auto" w:fill="FFFFFF"/>
        </w:rPr>
        <w:t>John Locke dan Francis Bacon</w:t>
      </w:r>
      <w:r w:rsidR="007B0BA6" w:rsidRPr="00F03DD6">
        <w:rPr>
          <w:color w:val="auto"/>
          <w:shd w:val="clear" w:color="auto" w:fill="FFFFFF"/>
        </w:rPr>
        <w:t xml:space="preserve"> dalam (</w:t>
      </w:r>
      <w:r w:rsidR="007B0BA6" w:rsidRPr="00F03DD6">
        <w:rPr>
          <w:color w:val="auto"/>
        </w:rPr>
        <w:t>Suhar AM; 2009)</w:t>
      </w:r>
      <w:r w:rsidR="006866BF" w:rsidRPr="00F03DD6">
        <w:rPr>
          <w:color w:val="auto"/>
          <w:shd w:val="clear" w:color="auto" w:fill="FFFFFF"/>
        </w:rPr>
        <w:t xml:space="preserve">.  Teori ini mengatakan bahwa anak yang baru dilahirkan itu dapat diumpamakan sebagai kertas putih yang belum ditulisi apapun (a sheet ot white paper avoid of all characters). </w:t>
      </w:r>
      <w:r w:rsidR="007B0BA6" w:rsidRPr="00F03DD6">
        <w:rPr>
          <w:color w:val="auto"/>
          <w:shd w:val="clear" w:color="auto" w:fill="FFFFFF"/>
        </w:rPr>
        <w:t>A</w:t>
      </w:r>
      <w:r w:rsidR="00AD2739" w:rsidRPr="00F03DD6">
        <w:rPr>
          <w:color w:val="auto"/>
        </w:rPr>
        <w:t xml:space="preserve">kal itu seperti kertas putih, berbagai ide yang terdapat di dalam benak manusia berasal dari pengalaman manusia itu sendiri. </w:t>
      </w:r>
      <w:r w:rsidR="003766FB" w:rsidRPr="00F03DD6">
        <w:rPr>
          <w:color w:val="auto"/>
        </w:rPr>
        <w:t>Dalam hal ini salah satu yang paling dekat dengan anak yang dilahirkan adalah orang tua atau keluarganya, oleh karena itu p</w:t>
      </w:r>
      <w:r w:rsidR="00AD2739" w:rsidRPr="00F03DD6">
        <w:rPr>
          <w:color w:val="auto"/>
          <w:shd w:val="clear" w:color="auto" w:fill="FFFFFF"/>
        </w:rPr>
        <w:t>endidik</w:t>
      </w:r>
      <w:r w:rsidR="00AA416E" w:rsidRPr="00F03DD6">
        <w:rPr>
          <w:color w:val="auto"/>
          <w:shd w:val="clear" w:color="auto" w:fill="FFFFFF"/>
        </w:rPr>
        <w:t>an pertama</w:t>
      </w:r>
      <w:r w:rsidR="00AD2739" w:rsidRPr="00F03DD6">
        <w:rPr>
          <w:color w:val="auto"/>
          <w:shd w:val="clear" w:color="auto" w:fill="FFFFFF"/>
        </w:rPr>
        <w:t xml:space="preserve"> yang akan memberikan warna pada kehidupan anak sehingga berkembang menjadi luar biasa</w:t>
      </w:r>
      <w:r w:rsidR="00AA416E" w:rsidRPr="00F03DD6">
        <w:rPr>
          <w:color w:val="auto"/>
          <w:shd w:val="clear" w:color="auto" w:fill="FFFFFF"/>
        </w:rPr>
        <w:t xml:space="preserve"> adalah pendidikan dalam keluarga</w:t>
      </w:r>
      <w:r w:rsidR="00AD2739" w:rsidRPr="00F03DD6">
        <w:rPr>
          <w:color w:val="auto"/>
          <w:shd w:val="clear" w:color="auto" w:fill="FFFFFF"/>
        </w:rPr>
        <w:t>.</w:t>
      </w:r>
    </w:p>
    <w:p w:rsidR="008A4483" w:rsidRPr="00F03DD6" w:rsidRDefault="00AA416E" w:rsidP="00677177">
      <w:pPr>
        <w:pStyle w:val="Default"/>
        <w:spacing w:line="360" w:lineRule="auto"/>
        <w:ind w:left="90" w:firstLine="630"/>
        <w:jc w:val="both"/>
        <w:rPr>
          <w:color w:val="auto"/>
        </w:rPr>
      </w:pPr>
      <w:r w:rsidRPr="00F03DD6">
        <w:rPr>
          <w:color w:val="auto"/>
          <w:shd w:val="clear" w:color="auto" w:fill="FFFFFF"/>
        </w:rPr>
        <w:t xml:space="preserve">Pandangan </w:t>
      </w:r>
      <w:r w:rsidR="0021559F" w:rsidRPr="00F03DD6">
        <w:rPr>
          <w:color w:val="auto"/>
          <w:shd w:val="clear" w:color="auto" w:fill="FFFFFF"/>
        </w:rPr>
        <w:t>y</w:t>
      </w:r>
      <w:r w:rsidRPr="00F03DD6">
        <w:rPr>
          <w:color w:val="auto"/>
          <w:shd w:val="clear" w:color="auto" w:fill="FFFFFF"/>
        </w:rPr>
        <w:t xml:space="preserve">ang jelas-jelas </w:t>
      </w:r>
      <w:r w:rsidR="0021559F" w:rsidRPr="00F03DD6">
        <w:rPr>
          <w:color w:val="auto"/>
          <w:shd w:val="clear" w:color="auto" w:fill="FFFFFF"/>
        </w:rPr>
        <w:t xml:space="preserve">mengungkapkan tentang penerapan pendidikan sepanjang hayat dalam keluarga adalah </w:t>
      </w:r>
      <w:r w:rsidRPr="00F03DD6">
        <w:rPr>
          <w:color w:val="auto"/>
          <w:shd w:val="clear" w:color="auto" w:fill="FFFFFF"/>
        </w:rPr>
        <w:t xml:space="preserve">terlihat dalam konsep pendidikan Islam. Nabi Muhammad SAW. (571-633 M) telah </w:t>
      </w:r>
      <w:r w:rsidRPr="00F03DD6">
        <w:rPr>
          <w:color w:val="auto"/>
          <w:shd w:val="clear" w:color="auto" w:fill="FFFFFF"/>
        </w:rPr>
        <w:lastRenderedPageBreak/>
        <w:t xml:space="preserve">mengungkapkan bahwa </w:t>
      </w:r>
      <w:r w:rsidR="0021559F" w:rsidRPr="00F03DD6">
        <w:rPr>
          <w:color w:val="auto"/>
          <w:shd w:val="clear" w:color="auto" w:fill="FFFFFF"/>
        </w:rPr>
        <w:t>“</w:t>
      </w:r>
      <w:r w:rsidR="00940F58" w:rsidRPr="00F03DD6">
        <w:rPr>
          <w:color w:val="auto"/>
          <w:shd w:val="clear" w:color="auto" w:fill="FFFFFF"/>
        </w:rPr>
        <w:t>t</w:t>
      </w:r>
      <w:r w:rsidR="00940F58" w:rsidRPr="00F03DD6">
        <w:rPr>
          <w:color w:val="auto"/>
        </w:rPr>
        <w:t xml:space="preserve">iada seorang anakpun yang lahir kecuali ia dilahirkan dalam keadaan fitrah, </w:t>
      </w:r>
      <w:r w:rsidR="0021559F" w:rsidRPr="00F03DD6">
        <w:rPr>
          <w:color w:val="auto"/>
        </w:rPr>
        <w:t>maka kedua orang tuanyalah yang menjadikan ia Yahudi, Nasrani dan Majusi”</w:t>
      </w:r>
      <w:r w:rsidR="00940F58" w:rsidRPr="00F03DD6">
        <w:rPr>
          <w:color w:val="auto"/>
        </w:rPr>
        <w:t>(Amir D.I</w:t>
      </w:r>
      <w:r w:rsidR="00AF6E32" w:rsidRPr="00F03DD6">
        <w:rPr>
          <w:color w:val="auto"/>
        </w:rPr>
        <w:t>;</w:t>
      </w:r>
      <w:r w:rsidR="00940F58" w:rsidRPr="00F03DD6">
        <w:rPr>
          <w:color w:val="auto"/>
        </w:rPr>
        <w:t xml:space="preserve"> 1973).</w:t>
      </w:r>
      <w:r w:rsidR="0021559F" w:rsidRPr="00F03DD6">
        <w:rPr>
          <w:color w:val="auto"/>
        </w:rPr>
        <w:t xml:space="preserve"> </w:t>
      </w:r>
      <w:r w:rsidR="000F4A62" w:rsidRPr="00F03DD6">
        <w:rPr>
          <w:color w:val="auto"/>
        </w:rPr>
        <w:t xml:space="preserve">Dalam </w:t>
      </w:r>
      <w:r w:rsidR="008A4483" w:rsidRPr="00F03DD6">
        <w:rPr>
          <w:color w:val="auto"/>
        </w:rPr>
        <w:t xml:space="preserve">hadis yang lain yang dikutip oleh </w:t>
      </w:r>
      <w:r w:rsidR="000F4A62" w:rsidRPr="00F03DD6">
        <w:rPr>
          <w:bCs/>
          <w:color w:val="auto"/>
        </w:rPr>
        <w:t xml:space="preserve">Wawan Wahyuddin (2016) </w:t>
      </w:r>
      <w:r w:rsidR="008A4483" w:rsidRPr="00F03DD6">
        <w:rPr>
          <w:bCs/>
          <w:color w:val="auto"/>
        </w:rPr>
        <w:t xml:space="preserve">menuliskan </w:t>
      </w:r>
      <w:r w:rsidR="008A4483" w:rsidRPr="00F03DD6">
        <w:rPr>
          <w:color w:val="auto"/>
        </w:rPr>
        <w:t xml:space="preserve">Rasulullah SAW bersabda </w:t>
      </w:r>
      <w:r w:rsidR="008A4483" w:rsidRPr="00F03DD6">
        <w:rPr>
          <w:iCs/>
          <w:color w:val="auto"/>
        </w:rPr>
        <w:t xml:space="preserve">“Tuntutlah ilmu sejak dari buaian sampai liang lahat”. Sehingga salah satu kesimpulan tulisan beliau yaitu; </w:t>
      </w:r>
      <w:r w:rsidR="000F4A62" w:rsidRPr="00F03DD6">
        <w:rPr>
          <w:bCs/>
          <w:color w:val="auto"/>
        </w:rPr>
        <w:t xml:space="preserve">Agama </w:t>
      </w:r>
      <w:r w:rsidR="000F4A62" w:rsidRPr="00F03DD6">
        <w:rPr>
          <w:color w:val="auto"/>
        </w:rPr>
        <w:t>Islam mewajibkan umatnya untuk menuntut ilmu pengetahuan</w:t>
      </w:r>
      <w:r w:rsidR="0023560D" w:rsidRPr="00F03DD6">
        <w:rPr>
          <w:color w:val="auto"/>
        </w:rPr>
        <w:t xml:space="preserve"> bagi setiap insan</w:t>
      </w:r>
      <w:r w:rsidR="000F4A62" w:rsidRPr="00F03DD6">
        <w:rPr>
          <w:color w:val="auto"/>
        </w:rPr>
        <w:t xml:space="preserve">, sejak lahir hingga meninggal dunia. </w:t>
      </w:r>
    </w:p>
    <w:p w:rsidR="006622BE" w:rsidRPr="00F03DD6" w:rsidRDefault="006622BE" w:rsidP="006622BE">
      <w:pPr>
        <w:pStyle w:val="Default"/>
        <w:spacing w:line="360" w:lineRule="auto"/>
        <w:ind w:left="90" w:firstLine="630"/>
        <w:jc w:val="both"/>
        <w:rPr>
          <w:color w:val="auto"/>
        </w:rPr>
      </w:pPr>
      <w:r w:rsidRPr="00F03DD6">
        <w:rPr>
          <w:color w:val="auto"/>
        </w:rPr>
        <w:t xml:space="preserve">Pendapat yang </w:t>
      </w:r>
      <w:r w:rsidR="00320FEA" w:rsidRPr="00F03DD6">
        <w:rPr>
          <w:color w:val="auto"/>
        </w:rPr>
        <w:t xml:space="preserve">lebih </w:t>
      </w:r>
      <w:r w:rsidRPr="00F03DD6">
        <w:rPr>
          <w:color w:val="auto"/>
        </w:rPr>
        <w:t>mengarah pada definisi tentang pendidikan sepanjang hayat dalam keluarga dikemukakan oleh Amir Daien Indrakusuma, (1973) yaitu; pendidikan sepanjang hayat (</w:t>
      </w:r>
      <w:r w:rsidRPr="00F03DD6">
        <w:rPr>
          <w:i/>
          <w:iCs/>
          <w:color w:val="auto"/>
        </w:rPr>
        <w:t>Life Long Education</w:t>
      </w:r>
      <w:r w:rsidRPr="00F03DD6">
        <w:rPr>
          <w:color w:val="auto"/>
        </w:rPr>
        <w:t xml:space="preserve">) dalam lingkungan keluarga merupakan tempat belajar yang pertama bagi seorang manusia. Lingkungan keluarga, pada tahap inilah yang paling menentukan seorang anak untuk memulai pembelajaran dalam keluarganya. Tugas utama dari keluarga bagi pendidikan anak ialah sebagai peletak dasar bagi pendidikan akhlak dan </w:t>
      </w:r>
      <w:r w:rsidRPr="00F03DD6">
        <w:rPr>
          <w:color w:val="auto"/>
        </w:rPr>
        <w:lastRenderedPageBreak/>
        <w:t xml:space="preserve">pandangan hidup keagamaan. Sifat dan tabiat anak sebagian besar diambil dari kedua orang tuanya dan dari anggota keluarga yang lain. </w:t>
      </w:r>
    </w:p>
    <w:p w:rsidR="0021559F" w:rsidRPr="00F03DD6" w:rsidRDefault="00AF6E32" w:rsidP="005B5E62">
      <w:pPr>
        <w:pStyle w:val="Default"/>
        <w:spacing w:line="360" w:lineRule="auto"/>
        <w:ind w:left="90" w:firstLine="630"/>
        <w:jc w:val="both"/>
        <w:rPr>
          <w:color w:val="auto"/>
        </w:rPr>
      </w:pPr>
      <w:r w:rsidRPr="00F03DD6">
        <w:rPr>
          <w:color w:val="auto"/>
        </w:rPr>
        <w:t xml:space="preserve">Berdasarkan konsep-konsep di atas, dapat dipahami bahwa </w:t>
      </w:r>
      <w:r w:rsidR="008A4483" w:rsidRPr="00F03DD6">
        <w:rPr>
          <w:color w:val="auto"/>
        </w:rPr>
        <w:t xml:space="preserve">belum </w:t>
      </w:r>
      <w:r w:rsidRPr="00F03DD6">
        <w:rPr>
          <w:color w:val="auto"/>
        </w:rPr>
        <w:t>ditemukan definisi operasional tentang</w:t>
      </w:r>
      <w:r w:rsidR="008A4483" w:rsidRPr="00F03DD6">
        <w:rPr>
          <w:color w:val="auto"/>
        </w:rPr>
        <w:t xml:space="preserve"> penerapan pendidikan sepanjang hayat dalam keluarga, namun gambaran adanya penerapan pendidikan sepanjang hayat dalam keluarga sudah sangat jelas. </w:t>
      </w:r>
      <w:r w:rsidR="0021559F" w:rsidRPr="00F03DD6">
        <w:rPr>
          <w:color w:val="auto"/>
        </w:rPr>
        <w:t xml:space="preserve">Dikarenakan belum ditemuan referensi </w:t>
      </w:r>
      <w:r w:rsidR="00E673A9" w:rsidRPr="00F03DD6">
        <w:rPr>
          <w:color w:val="auto"/>
        </w:rPr>
        <w:t xml:space="preserve">yang mendukung </w:t>
      </w:r>
      <w:r w:rsidR="0021559F" w:rsidRPr="00F03DD6">
        <w:rPr>
          <w:color w:val="auto"/>
        </w:rPr>
        <w:t xml:space="preserve">tentang pengertian penerapan pendidikan sepanjang hayat dalam keluarga, maka penulis mencoba memberikan definisi sesuai dengan maksud dalam tulisan ini. Penerapan pendidikan sepanjang hayat dalam keluarga adalah </w:t>
      </w:r>
      <w:r w:rsidR="008E323E" w:rsidRPr="00F03DD6">
        <w:rPr>
          <w:color w:val="auto"/>
        </w:rPr>
        <w:t xml:space="preserve">upaya keluarga dalam memberikan pendidikan berkenaan dengan sejumlah pengetahuan, keterampilan dan sikap sebagai pondasi untuk keberlangsungan hidup sepanjang hayat  bagi anak-anak atau anggota keluarganya. </w:t>
      </w:r>
    </w:p>
    <w:p w:rsidR="00C22285" w:rsidRPr="00F03DD6" w:rsidRDefault="00C22285" w:rsidP="00545850">
      <w:pPr>
        <w:shd w:val="clear" w:color="auto" w:fill="FFFFFF"/>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sz w:val="20"/>
          <w:szCs w:val="20"/>
        </w:rPr>
      </w:pPr>
    </w:p>
    <w:p w:rsidR="00F52251" w:rsidRDefault="00E26FF2" w:rsidP="008D3E83">
      <w:pPr>
        <w:pStyle w:val="Default"/>
        <w:rPr>
          <w:b/>
          <w:color w:val="auto"/>
        </w:rPr>
      </w:pPr>
      <w:r w:rsidRPr="00F03DD6">
        <w:rPr>
          <w:b/>
          <w:color w:val="auto"/>
        </w:rPr>
        <w:t>POLA PENE</w:t>
      </w:r>
      <w:r w:rsidR="00FA1DBF" w:rsidRPr="00F03DD6">
        <w:rPr>
          <w:b/>
          <w:color w:val="auto"/>
        </w:rPr>
        <w:t>RAPAN PENDIDIKAN SEPANJANG HAYAT DALAM KELUARGA</w:t>
      </w:r>
    </w:p>
    <w:p w:rsidR="0027417B" w:rsidRPr="00F03DD6" w:rsidRDefault="0027417B" w:rsidP="00FF07D9">
      <w:pPr>
        <w:autoSpaceDE w:val="0"/>
        <w:autoSpaceDN w:val="0"/>
        <w:adjustRightInd w:val="0"/>
        <w:spacing w:after="0" w:line="360" w:lineRule="auto"/>
        <w:ind w:firstLine="720"/>
        <w:jc w:val="both"/>
        <w:rPr>
          <w:rFonts w:ascii="Times New Roman" w:hAnsi="Times New Roman" w:cs="Times New Roman"/>
          <w:sz w:val="24"/>
          <w:szCs w:val="24"/>
        </w:rPr>
      </w:pPr>
      <w:r w:rsidRPr="00F03DD6">
        <w:rPr>
          <w:rFonts w:ascii="Times New Roman" w:hAnsi="Times New Roman" w:cs="Times New Roman"/>
          <w:sz w:val="24"/>
          <w:szCs w:val="24"/>
        </w:rPr>
        <w:t xml:space="preserve">Sebagaimana pengertian penerapan pendidikan sepanjang hayat </w:t>
      </w:r>
      <w:r w:rsidRPr="00F03DD6">
        <w:rPr>
          <w:rFonts w:ascii="Times New Roman" w:hAnsi="Times New Roman" w:cs="Times New Roman"/>
          <w:sz w:val="24"/>
          <w:szCs w:val="24"/>
        </w:rPr>
        <w:lastRenderedPageBreak/>
        <w:t>dalam keluarga</w:t>
      </w:r>
      <w:r w:rsidR="009C5181" w:rsidRPr="00F03DD6">
        <w:rPr>
          <w:rFonts w:ascii="Times New Roman" w:hAnsi="Times New Roman" w:cs="Times New Roman"/>
          <w:sz w:val="24"/>
          <w:szCs w:val="24"/>
        </w:rPr>
        <w:t xml:space="preserve"> yang telah dikemukakan sebelumnya, maka</w:t>
      </w:r>
      <w:r w:rsidRPr="00F03DD6">
        <w:rPr>
          <w:rFonts w:ascii="Times New Roman" w:hAnsi="Times New Roman" w:cs="Times New Roman"/>
          <w:sz w:val="24"/>
          <w:szCs w:val="24"/>
        </w:rPr>
        <w:t xml:space="preserve"> penerapan yang dipaparkan dalam hal ini adalah </w:t>
      </w:r>
      <w:r w:rsidR="00F749B8" w:rsidRPr="00F03DD6">
        <w:rPr>
          <w:rFonts w:ascii="Times New Roman" w:hAnsi="Times New Roman" w:cs="Times New Roman"/>
          <w:sz w:val="24"/>
          <w:szCs w:val="24"/>
        </w:rPr>
        <w:t xml:space="preserve">pola-pola penerapan </w:t>
      </w:r>
      <w:r w:rsidRPr="00F03DD6">
        <w:rPr>
          <w:rFonts w:ascii="Times New Roman" w:hAnsi="Times New Roman" w:cs="Times New Roman"/>
          <w:sz w:val="24"/>
          <w:szCs w:val="24"/>
        </w:rPr>
        <w:t xml:space="preserve">strategi </w:t>
      </w:r>
      <w:r w:rsidR="00F749B8" w:rsidRPr="00F03DD6">
        <w:rPr>
          <w:rFonts w:ascii="Times New Roman" w:hAnsi="Times New Roman" w:cs="Times New Roman"/>
          <w:sz w:val="24"/>
          <w:szCs w:val="24"/>
        </w:rPr>
        <w:t xml:space="preserve">pendidikan sepanjang hayat dalam keluarga. Pola-pola strategi </w:t>
      </w:r>
      <w:r w:rsidR="00563A1B" w:rsidRPr="00F03DD6">
        <w:rPr>
          <w:rFonts w:ascii="Times New Roman" w:hAnsi="Times New Roman" w:cs="Times New Roman"/>
          <w:sz w:val="24"/>
          <w:szCs w:val="24"/>
        </w:rPr>
        <w:t xml:space="preserve">penerapan pendidikan </w:t>
      </w:r>
      <w:r w:rsidR="00F749B8" w:rsidRPr="00F03DD6">
        <w:rPr>
          <w:rFonts w:ascii="Times New Roman" w:hAnsi="Times New Roman" w:cs="Times New Roman"/>
          <w:sz w:val="24"/>
          <w:szCs w:val="24"/>
        </w:rPr>
        <w:t xml:space="preserve">dengan memaparkan </w:t>
      </w:r>
      <w:r w:rsidRPr="00F03DD6">
        <w:rPr>
          <w:rFonts w:ascii="Times New Roman" w:hAnsi="Times New Roman" w:cs="Times New Roman"/>
          <w:sz w:val="24"/>
          <w:szCs w:val="24"/>
        </w:rPr>
        <w:t xml:space="preserve">contoh contoh penerapan pendidikan sepanjang hayat dalam keluarga. </w:t>
      </w:r>
      <w:r w:rsidR="00A46E75" w:rsidRPr="00F03DD6">
        <w:rPr>
          <w:rFonts w:ascii="Times New Roman" w:hAnsi="Times New Roman" w:cs="Times New Roman"/>
          <w:sz w:val="24"/>
          <w:szCs w:val="24"/>
        </w:rPr>
        <w:t>Soelaiman Joesoef</w:t>
      </w:r>
      <w:r w:rsidRPr="00F03DD6">
        <w:rPr>
          <w:rFonts w:ascii="Times New Roman" w:hAnsi="Times New Roman" w:cs="Times New Roman"/>
          <w:sz w:val="24"/>
          <w:szCs w:val="24"/>
        </w:rPr>
        <w:t xml:space="preserve"> (2002)</w:t>
      </w:r>
      <w:r w:rsidR="00A46E75" w:rsidRPr="00F03DD6">
        <w:rPr>
          <w:rFonts w:ascii="Times New Roman" w:hAnsi="Times New Roman" w:cs="Times New Roman"/>
          <w:sz w:val="24"/>
          <w:szCs w:val="24"/>
        </w:rPr>
        <w:t xml:space="preserve"> dalam </w:t>
      </w:r>
      <w:r w:rsidR="00A46E75" w:rsidRPr="00F03DD6">
        <w:rPr>
          <w:rFonts w:ascii="Times New Roman" w:hAnsi="Times New Roman" w:cs="Times New Roman"/>
          <w:bCs/>
          <w:sz w:val="24"/>
          <w:szCs w:val="24"/>
        </w:rPr>
        <w:t>Fathul Jannah (2013)</w:t>
      </w:r>
      <w:r w:rsidR="00A46E75" w:rsidRPr="00F03DD6">
        <w:rPr>
          <w:rFonts w:ascii="Times New Roman" w:hAnsi="Times New Roman" w:cs="Times New Roman"/>
          <w:sz w:val="24"/>
          <w:szCs w:val="24"/>
        </w:rPr>
        <w:t xml:space="preserve">, </w:t>
      </w:r>
      <w:r w:rsidR="00A923CD" w:rsidRPr="00F03DD6">
        <w:rPr>
          <w:rFonts w:ascii="Times New Roman" w:hAnsi="Times New Roman" w:cs="Times New Roman"/>
          <w:sz w:val="24"/>
          <w:szCs w:val="24"/>
        </w:rPr>
        <w:t xml:space="preserve">menjelaskan bahwa </w:t>
      </w:r>
      <w:r w:rsidR="00A46E75" w:rsidRPr="00F03DD6">
        <w:rPr>
          <w:rFonts w:ascii="Times New Roman" w:hAnsi="Times New Roman" w:cs="Times New Roman"/>
          <w:sz w:val="24"/>
          <w:szCs w:val="24"/>
        </w:rPr>
        <w:t>strategi penerapan pendidikan seumur hidup meliputi:</w:t>
      </w:r>
      <w:r w:rsidR="002906D6" w:rsidRPr="00F03DD6">
        <w:rPr>
          <w:rFonts w:ascii="Times New Roman" w:hAnsi="Times New Roman" w:cs="Times New Roman"/>
          <w:sz w:val="24"/>
          <w:szCs w:val="24"/>
        </w:rPr>
        <w:t xml:space="preserve"> </w:t>
      </w:r>
      <w:r w:rsidR="00A46E75" w:rsidRPr="00F03DD6">
        <w:rPr>
          <w:rFonts w:ascii="Times New Roman" w:hAnsi="Times New Roman" w:cs="Times New Roman"/>
          <w:sz w:val="24"/>
          <w:szCs w:val="24"/>
        </w:rPr>
        <w:t>a</w:t>
      </w:r>
      <w:r w:rsidR="002906D6" w:rsidRPr="00F03DD6">
        <w:rPr>
          <w:rFonts w:ascii="Times New Roman" w:hAnsi="Times New Roman" w:cs="Times New Roman"/>
          <w:sz w:val="24"/>
          <w:szCs w:val="24"/>
        </w:rPr>
        <w:t>)</w:t>
      </w:r>
      <w:r w:rsidR="00A46E75" w:rsidRPr="00F03DD6">
        <w:rPr>
          <w:rFonts w:ascii="Times New Roman" w:hAnsi="Times New Roman" w:cs="Times New Roman"/>
          <w:i/>
          <w:iCs/>
          <w:sz w:val="24"/>
          <w:szCs w:val="24"/>
        </w:rPr>
        <w:t xml:space="preserve"> </w:t>
      </w:r>
      <w:r w:rsidR="002906D6" w:rsidRPr="00F03DD6">
        <w:rPr>
          <w:rFonts w:ascii="Times New Roman" w:hAnsi="Times New Roman" w:cs="Times New Roman"/>
          <w:iCs/>
          <w:sz w:val="24"/>
          <w:szCs w:val="24"/>
        </w:rPr>
        <w:t>penanaman k</w:t>
      </w:r>
      <w:r w:rsidR="00A46E75" w:rsidRPr="00F03DD6">
        <w:rPr>
          <w:rFonts w:ascii="Times New Roman" w:hAnsi="Times New Roman" w:cs="Times New Roman"/>
          <w:sz w:val="24"/>
          <w:szCs w:val="24"/>
        </w:rPr>
        <w:t xml:space="preserve">onsep </w:t>
      </w:r>
      <w:r w:rsidR="002906D6" w:rsidRPr="00F03DD6">
        <w:rPr>
          <w:rFonts w:ascii="Times New Roman" w:hAnsi="Times New Roman" w:cs="Times New Roman"/>
          <w:sz w:val="24"/>
          <w:szCs w:val="24"/>
        </w:rPr>
        <w:t>d</w:t>
      </w:r>
      <w:r w:rsidR="00A46E75" w:rsidRPr="00F03DD6">
        <w:rPr>
          <w:rFonts w:ascii="Times New Roman" w:hAnsi="Times New Roman" w:cs="Times New Roman"/>
          <w:sz w:val="24"/>
          <w:szCs w:val="24"/>
        </w:rPr>
        <w:t xml:space="preserve">asar </w:t>
      </w:r>
      <w:r w:rsidR="002906D6" w:rsidRPr="00F03DD6">
        <w:rPr>
          <w:rFonts w:ascii="Times New Roman" w:hAnsi="Times New Roman" w:cs="Times New Roman"/>
          <w:sz w:val="24"/>
          <w:szCs w:val="24"/>
        </w:rPr>
        <w:t>pen</w:t>
      </w:r>
      <w:r w:rsidR="00A46E75" w:rsidRPr="00F03DD6">
        <w:rPr>
          <w:rFonts w:ascii="Times New Roman" w:hAnsi="Times New Roman" w:cs="Times New Roman"/>
          <w:sz w:val="24"/>
          <w:szCs w:val="24"/>
        </w:rPr>
        <w:t xml:space="preserve">didikan </w:t>
      </w:r>
      <w:r w:rsidR="002906D6" w:rsidRPr="00F03DD6">
        <w:rPr>
          <w:rFonts w:ascii="Times New Roman" w:hAnsi="Times New Roman" w:cs="Times New Roman"/>
          <w:sz w:val="24"/>
          <w:szCs w:val="24"/>
        </w:rPr>
        <w:t>s</w:t>
      </w:r>
      <w:r w:rsidR="00A46E75" w:rsidRPr="00F03DD6">
        <w:rPr>
          <w:rFonts w:ascii="Times New Roman" w:hAnsi="Times New Roman" w:cs="Times New Roman"/>
          <w:sz w:val="24"/>
          <w:szCs w:val="24"/>
        </w:rPr>
        <w:t xml:space="preserve">eumur </w:t>
      </w:r>
      <w:r w:rsidRPr="00F03DD6">
        <w:rPr>
          <w:rFonts w:ascii="Times New Roman" w:hAnsi="Times New Roman" w:cs="Times New Roman"/>
          <w:sz w:val="24"/>
          <w:szCs w:val="24"/>
        </w:rPr>
        <w:t>h</w:t>
      </w:r>
      <w:r w:rsidR="00A46E75" w:rsidRPr="00F03DD6">
        <w:rPr>
          <w:rFonts w:ascii="Times New Roman" w:hAnsi="Times New Roman" w:cs="Times New Roman"/>
          <w:sz w:val="24"/>
          <w:szCs w:val="24"/>
        </w:rPr>
        <w:t>idup yaitu:</w:t>
      </w:r>
      <w:r w:rsidR="002906D6" w:rsidRPr="00F03DD6">
        <w:rPr>
          <w:rFonts w:ascii="Times New Roman" w:hAnsi="Times New Roman" w:cs="Times New Roman"/>
          <w:sz w:val="24"/>
          <w:szCs w:val="24"/>
        </w:rPr>
        <w:t xml:space="preserve"> </w:t>
      </w:r>
      <w:r w:rsidR="00F749B8" w:rsidRPr="00F03DD6">
        <w:rPr>
          <w:rFonts w:ascii="Times New Roman" w:hAnsi="Times New Roman" w:cs="Times New Roman"/>
          <w:sz w:val="24"/>
          <w:szCs w:val="24"/>
        </w:rPr>
        <w:t xml:space="preserve">menanamkan </w:t>
      </w:r>
      <w:r w:rsidR="00A46E75" w:rsidRPr="00F03DD6">
        <w:rPr>
          <w:rFonts w:ascii="Times New Roman" w:hAnsi="Times New Roman" w:cs="Times New Roman"/>
          <w:sz w:val="24"/>
          <w:szCs w:val="24"/>
        </w:rPr>
        <w:t>tujuan,</w:t>
      </w:r>
      <w:r w:rsidR="002906D6" w:rsidRPr="00F03DD6">
        <w:rPr>
          <w:rFonts w:ascii="Times New Roman" w:hAnsi="Times New Roman" w:cs="Times New Roman"/>
          <w:sz w:val="24"/>
          <w:szCs w:val="24"/>
        </w:rPr>
        <w:t xml:space="preserve"> </w:t>
      </w:r>
      <w:r w:rsidR="00F749B8" w:rsidRPr="00F03DD6">
        <w:rPr>
          <w:rFonts w:ascii="Times New Roman" w:hAnsi="Times New Roman" w:cs="Times New Roman"/>
          <w:sz w:val="24"/>
          <w:szCs w:val="24"/>
        </w:rPr>
        <w:t>me</w:t>
      </w:r>
      <w:r w:rsidR="00A46E75" w:rsidRPr="00F03DD6">
        <w:rPr>
          <w:rFonts w:ascii="Times New Roman" w:hAnsi="Times New Roman" w:cs="Times New Roman"/>
          <w:sz w:val="24"/>
          <w:szCs w:val="24"/>
        </w:rPr>
        <w:t>respon terhadap keinginan,</w:t>
      </w:r>
      <w:r w:rsidR="002906D6" w:rsidRPr="00F03DD6">
        <w:rPr>
          <w:rFonts w:ascii="Times New Roman" w:hAnsi="Times New Roman" w:cs="Times New Roman"/>
          <w:sz w:val="24"/>
          <w:szCs w:val="24"/>
        </w:rPr>
        <w:t xml:space="preserve"> </w:t>
      </w:r>
      <w:r w:rsidR="00F749B8" w:rsidRPr="00F03DD6">
        <w:rPr>
          <w:rFonts w:ascii="Times New Roman" w:hAnsi="Times New Roman" w:cs="Times New Roman"/>
          <w:sz w:val="24"/>
          <w:szCs w:val="24"/>
        </w:rPr>
        <w:t xml:space="preserve">menjelaskan </w:t>
      </w:r>
      <w:r w:rsidR="00A46E75" w:rsidRPr="00F03DD6">
        <w:rPr>
          <w:rFonts w:ascii="Times New Roman" w:hAnsi="Times New Roman" w:cs="Times New Roman"/>
          <w:sz w:val="24"/>
          <w:szCs w:val="24"/>
        </w:rPr>
        <w:t>cara y</w:t>
      </w:r>
      <w:r w:rsidR="002906D6" w:rsidRPr="00F03DD6">
        <w:rPr>
          <w:rFonts w:ascii="Times New Roman" w:hAnsi="Times New Roman" w:cs="Times New Roman"/>
          <w:sz w:val="24"/>
          <w:szCs w:val="24"/>
        </w:rPr>
        <w:t>an</w:t>
      </w:r>
      <w:r w:rsidR="00A46E75" w:rsidRPr="00F03DD6">
        <w:rPr>
          <w:rFonts w:ascii="Times New Roman" w:hAnsi="Times New Roman" w:cs="Times New Roman"/>
          <w:sz w:val="24"/>
          <w:szCs w:val="24"/>
        </w:rPr>
        <w:t>g logis untuk mengatasi problem,</w:t>
      </w:r>
      <w:r w:rsidR="002906D6" w:rsidRPr="00F03DD6">
        <w:rPr>
          <w:rFonts w:ascii="Times New Roman" w:hAnsi="Times New Roman" w:cs="Times New Roman"/>
          <w:sz w:val="24"/>
          <w:szCs w:val="24"/>
        </w:rPr>
        <w:t xml:space="preserve"> dan </w:t>
      </w:r>
      <w:r w:rsidRPr="00F03DD6">
        <w:rPr>
          <w:rFonts w:ascii="Times New Roman" w:hAnsi="Times New Roman" w:cs="Times New Roman"/>
          <w:sz w:val="24"/>
          <w:szCs w:val="24"/>
        </w:rPr>
        <w:t xml:space="preserve">merancang dalam </w:t>
      </w:r>
      <w:r w:rsidR="00A46E75" w:rsidRPr="00F03DD6">
        <w:rPr>
          <w:rFonts w:ascii="Times New Roman" w:hAnsi="Times New Roman" w:cs="Times New Roman"/>
          <w:sz w:val="24"/>
          <w:szCs w:val="24"/>
        </w:rPr>
        <w:t>kurikulum</w:t>
      </w:r>
      <w:r w:rsidR="002906D6" w:rsidRPr="00F03DD6">
        <w:rPr>
          <w:rFonts w:ascii="Times New Roman" w:hAnsi="Times New Roman" w:cs="Times New Roman"/>
          <w:sz w:val="24"/>
          <w:szCs w:val="24"/>
        </w:rPr>
        <w:t>. b)</w:t>
      </w:r>
      <w:r w:rsidR="00A46E75" w:rsidRPr="00F03DD6">
        <w:rPr>
          <w:rFonts w:ascii="Times New Roman" w:hAnsi="Times New Roman" w:cs="Times New Roman"/>
          <w:sz w:val="24"/>
          <w:szCs w:val="24"/>
        </w:rPr>
        <w:t xml:space="preserve"> </w:t>
      </w:r>
      <w:r w:rsidR="00F749B8" w:rsidRPr="00F03DD6">
        <w:rPr>
          <w:rFonts w:ascii="Times New Roman" w:hAnsi="Times New Roman" w:cs="Times New Roman"/>
          <w:sz w:val="24"/>
          <w:szCs w:val="24"/>
        </w:rPr>
        <w:t>mengarahkan dengan</w:t>
      </w:r>
      <w:r w:rsidR="009C5181" w:rsidRPr="00F03DD6">
        <w:rPr>
          <w:rFonts w:ascii="Times New Roman" w:hAnsi="Times New Roman" w:cs="Times New Roman"/>
          <w:sz w:val="24"/>
          <w:szCs w:val="24"/>
        </w:rPr>
        <w:t xml:space="preserve"> jelas </w:t>
      </w:r>
      <w:r w:rsidR="00F749B8" w:rsidRPr="00F03DD6">
        <w:rPr>
          <w:rFonts w:ascii="Times New Roman" w:hAnsi="Times New Roman" w:cs="Times New Roman"/>
          <w:sz w:val="24"/>
          <w:szCs w:val="24"/>
        </w:rPr>
        <w:t xml:space="preserve">tentang pendidikan anak dalam rangka menjalankan </w:t>
      </w:r>
      <w:r w:rsidR="00A46E75" w:rsidRPr="00F03DD6">
        <w:rPr>
          <w:rFonts w:ascii="Times New Roman" w:hAnsi="Times New Roman" w:cs="Times New Roman"/>
          <w:sz w:val="24"/>
          <w:szCs w:val="24"/>
        </w:rPr>
        <w:t>pendidikan seumur hidup</w:t>
      </w:r>
      <w:r w:rsidR="00F749B8" w:rsidRPr="00F03DD6">
        <w:rPr>
          <w:rFonts w:ascii="Times New Roman" w:hAnsi="Times New Roman" w:cs="Times New Roman"/>
          <w:sz w:val="24"/>
          <w:szCs w:val="24"/>
        </w:rPr>
        <w:t>nya</w:t>
      </w:r>
      <w:r w:rsidR="00FF07D9" w:rsidRPr="00F03DD6">
        <w:rPr>
          <w:rFonts w:ascii="Times New Roman" w:hAnsi="Times New Roman" w:cs="Times New Roman"/>
          <w:sz w:val="24"/>
          <w:szCs w:val="24"/>
        </w:rPr>
        <w:t>.</w:t>
      </w:r>
    </w:p>
    <w:p w:rsidR="008B69B2" w:rsidRPr="00F03DD6" w:rsidRDefault="0027417B" w:rsidP="008B69B2">
      <w:pPr>
        <w:autoSpaceDE w:val="0"/>
        <w:autoSpaceDN w:val="0"/>
        <w:adjustRightInd w:val="0"/>
        <w:spacing w:after="0" w:line="360" w:lineRule="auto"/>
        <w:ind w:firstLine="720"/>
        <w:jc w:val="both"/>
        <w:rPr>
          <w:rFonts w:ascii="Times New Roman" w:hAnsi="Times New Roman" w:cs="Times New Roman"/>
          <w:sz w:val="24"/>
          <w:szCs w:val="24"/>
        </w:rPr>
      </w:pPr>
      <w:r w:rsidRPr="00F03DD6">
        <w:rPr>
          <w:rFonts w:ascii="Times New Roman" w:hAnsi="Times New Roman" w:cs="Times New Roman"/>
          <w:sz w:val="24"/>
          <w:szCs w:val="24"/>
        </w:rPr>
        <w:t xml:space="preserve">Lebih lanjut </w:t>
      </w:r>
      <w:r w:rsidRPr="00F03DD6">
        <w:rPr>
          <w:rFonts w:ascii="Times New Roman" w:hAnsi="Times New Roman" w:cs="Times New Roman"/>
          <w:bCs/>
          <w:sz w:val="24"/>
          <w:szCs w:val="24"/>
        </w:rPr>
        <w:t>Fathul Jannah (2013 menjelaskan p</w:t>
      </w:r>
      <w:r w:rsidR="00A46E75" w:rsidRPr="00F03DD6">
        <w:rPr>
          <w:rFonts w:ascii="Times New Roman" w:hAnsi="Times New Roman" w:cs="Times New Roman"/>
          <w:sz w:val="24"/>
          <w:szCs w:val="24"/>
        </w:rPr>
        <w:t xml:space="preserve">endidikan seumur hidup dalam rangka menambah pengetahuan dan keterampilan yang dibutuhkan </w:t>
      </w:r>
      <w:r w:rsidR="00320FEA" w:rsidRPr="00F03DD6">
        <w:rPr>
          <w:rFonts w:ascii="Times New Roman" w:hAnsi="Times New Roman" w:cs="Times New Roman"/>
          <w:sz w:val="24"/>
          <w:szCs w:val="24"/>
        </w:rPr>
        <w:t xml:space="preserve">dan diarahkan pada: 1) </w:t>
      </w:r>
      <w:r w:rsidR="00545850" w:rsidRPr="00F03DD6">
        <w:rPr>
          <w:rFonts w:ascii="Times New Roman" w:hAnsi="Times New Roman" w:cs="Times New Roman"/>
          <w:sz w:val="24"/>
          <w:szCs w:val="24"/>
        </w:rPr>
        <w:t xml:space="preserve">Anak-anak, yaitu pendidikan bagi anak dengan program kegiatan tersusun mulai dari peningkatan kecakapan baca tulis, keterampilan dasar, mempertinggi daya pikir, sehingga </w:t>
      </w:r>
      <w:r w:rsidR="00545850" w:rsidRPr="00F03DD6">
        <w:rPr>
          <w:rFonts w:ascii="Times New Roman" w:hAnsi="Times New Roman" w:cs="Times New Roman"/>
          <w:sz w:val="24"/>
          <w:szCs w:val="24"/>
        </w:rPr>
        <w:lastRenderedPageBreak/>
        <w:t xml:space="preserve">membuat anak belajar  berpikir kritis dan mempunyai pandangan hidup ke depan. </w:t>
      </w:r>
      <w:r w:rsidR="00320FEA" w:rsidRPr="00F03DD6">
        <w:rPr>
          <w:rFonts w:ascii="Times New Roman" w:hAnsi="Times New Roman" w:cs="Times New Roman"/>
          <w:sz w:val="24"/>
          <w:szCs w:val="24"/>
        </w:rPr>
        <w:t xml:space="preserve">2) </w:t>
      </w:r>
      <w:r w:rsidR="00FF07D9" w:rsidRPr="00F03DD6">
        <w:rPr>
          <w:rFonts w:ascii="Times New Roman" w:hAnsi="Times New Roman" w:cs="Times New Roman"/>
          <w:sz w:val="24"/>
          <w:szCs w:val="24"/>
        </w:rPr>
        <w:t>O</w:t>
      </w:r>
      <w:r w:rsidR="00A46E75" w:rsidRPr="00F03DD6">
        <w:rPr>
          <w:rFonts w:ascii="Times New Roman" w:hAnsi="Times New Roman" w:cs="Times New Roman"/>
          <w:sz w:val="24"/>
          <w:szCs w:val="24"/>
        </w:rPr>
        <w:t>rang dewasa, yaitu sebagai generasi penerus, kaum muda/dewasa membutuhkan pendidikan seumur hidup dalam rangka pemenuhan ”</w:t>
      </w:r>
      <w:r w:rsidR="00A46E75" w:rsidRPr="00F03DD6">
        <w:rPr>
          <w:rFonts w:ascii="Times New Roman" w:hAnsi="Times New Roman" w:cs="Times New Roman"/>
          <w:i/>
          <w:iCs/>
          <w:sz w:val="24"/>
          <w:szCs w:val="24"/>
        </w:rPr>
        <w:t>self interest</w:t>
      </w:r>
      <w:r w:rsidR="00A46E75" w:rsidRPr="00F03DD6">
        <w:rPr>
          <w:rFonts w:ascii="Times New Roman" w:hAnsi="Times New Roman" w:cs="Times New Roman"/>
          <w:sz w:val="24"/>
          <w:szCs w:val="24"/>
        </w:rPr>
        <w:t xml:space="preserve">” yang merupakan tuntutan hidup sepanjang </w:t>
      </w:r>
      <w:r w:rsidR="00320FEA" w:rsidRPr="00F03DD6">
        <w:rPr>
          <w:rFonts w:ascii="Times New Roman" w:hAnsi="Times New Roman" w:cs="Times New Roman"/>
          <w:sz w:val="24"/>
          <w:szCs w:val="24"/>
        </w:rPr>
        <w:t>hayat</w:t>
      </w:r>
      <w:r w:rsidR="00A46E75" w:rsidRPr="00F03DD6">
        <w:rPr>
          <w:rFonts w:ascii="Times New Roman" w:hAnsi="Times New Roman" w:cs="Times New Roman"/>
          <w:sz w:val="24"/>
          <w:szCs w:val="24"/>
        </w:rPr>
        <w:t>.</w:t>
      </w:r>
    </w:p>
    <w:p w:rsidR="00614775" w:rsidRPr="00F03DD6" w:rsidRDefault="00E577E0" w:rsidP="00022582">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03DD6">
        <w:rPr>
          <w:rFonts w:ascii="Times New Roman" w:hAnsi="Times New Roman" w:cs="Times New Roman"/>
          <w:sz w:val="24"/>
          <w:szCs w:val="24"/>
        </w:rPr>
        <w:t xml:space="preserve">Berdasarkan  referensi di atas </w:t>
      </w:r>
      <w:r w:rsidR="00563A1B" w:rsidRPr="00F03DD6">
        <w:rPr>
          <w:rFonts w:ascii="Times New Roman" w:hAnsi="Times New Roman" w:cs="Times New Roman"/>
          <w:sz w:val="24"/>
          <w:szCs w:val="24"/>
        </w:rPr>
        <w:t xml:space="preserve">dapat dipahami bahwa </w:t>
      </w:r>
      <w:r w:rsidR="00614775" w:rsidRPr="00F03DD6">
        <w:rPr>
          <w:rFonts w:ascii="Times New Roman" w:hAnsi="Times New Roman" w:cs="Times New Roman"/>
          <w:sz w:val="24"/>
          <w:szCs w:val="24"/>
        </w:rPr>
        <w:t>pendidikan dalam keluarga yang terfokus pada anak-anak dan orang de</w:t>
      </w:r>
      <w:r w:rsidR="00166372" w:rsidRPr="00F03DD6">
        <w:rPr>
          <w:rFonts w:ascii="Times New Roman" w:hAnsi="Times New Roman" w:cs="Times New Roman"/>
          <w:sz w:val="24"/>
          <w:szCs w:val="24"/>
        </w:rPr>
        <w:t>w</w:t>
      </w:r>
      <w:r w:rsidR="00614775" w:rsidRPr="00F03DD6">
        <w:rPr>
          <w:rFonts w:ascii="Times New Roman" w:hAnsi="Times New Roman" w:cs="Times New Roman"/>
          <w:sz w:val="24"/>
          <w:szCs w:val="24"/>
        </w:rPr>
        <w:t>asa</w:t>
      </w:r>
      <w:r w:rsidR="00563A1B" w:rsidRPr="00F03DD6">
        <w:rPr>
          <w:rFonts w:ascii="Times New Roman" w:hAnsi="Times New Roman" w:cs="Times New Roman"/>
          <w:sz w:val="24"/>
          <w:szCs w:val="24"/>
        </w:rPr>
        <w:t xml:space="preserve"> yang jadi fokus tulisan ini</w:t>
      </w:r>
      <w:r w:rsidR="00614775" w:rsidRPr="00F03DD6">
        <w:rPr>
          <w:rFonts w:ascii="Times New Roman" w:hAnsi="Times New Roman" w:cs="Times New Roman"/>
          <w:sz w:val="24"/>
          <w:szCs w:val="24"/>
        </w:rPr>
        <w:t xml:space="preserve"> </w:t>
      </w:r>
      <w:r w:rsidR="00563A1B" w:rsidRPr="00F03DD6">
        <w:rPr>
          <w:rFonts w:ascii="Times New Roman" w:hAnsi="Times New Roman" w:cs="Times New Roman"/>
          <w:sz w:val="24"/>
          <w:szCs w:val="24"/>
        </w:rPr>
        <w:t xml:space="preserve">menggunakan istilah pola </w:t>
      </w:r>
      <w:r w:rsidR="00320FEA" w:rsidRPr="00F03DD6">
        <w:rPr>
          <w:rFonts w:ascii="Times New Roman" w:hAnsi="Times New Roman" w:cs="Times New Roman"/>
          <w:sz w:val="24"/>
          <w:szCs w:val="24"/>
        </w:rPr>
        <w:t xml:space="preserve">strategi penerapan pendidikan sepanjang hayat dalam keluarga dengan </w:t>
      </w:r>
      <w:r w:rsidR="00614775" w:rsidRPr="00F03DD6">
        <w:rPr>
          <w:rFonts w:ascii="Times New Roman" w:hAnsi="Times New Roman" w:cs="Times New Roman"/>
          <w:sz w:val="24"/>
          <w:szCs w:val="24"/>
        </w:rPr>
        <w:t xml:space="preserve">memaparkan </w:t>
      </w:r>
      <w:r w:rsidRPr="00F03DD6">
        <w:rPr>
          <w:rFonts w:ascii="Times New Roman" w:hAnsi="Times New Roman" w:cs="Times New Roman"/>
          <w:sz w:val="24"/>
          <w:szCs w:val="24"/>
        </w:rPr>
        <w:t>contoh-contoh</w:t>
      </w:r>
      <w:r w:rsidR="00320FEA" w:rsidRPr="00F03DD6">
        <w:rPr>
          <w:rFonts w:ascii="Times New Roman" w:hAnsi="Times New Roman" w:cs="Times New Roman"/>
          <w:sz w:val="24"/>
          <w:szCs w:val="24"/>
        </w:rPr>
        <w:t>nya.</w:t>
      </w:r>
      <w:r w:rsidRPr="00F03DD6">
        <w:rPr>
          <w:rFonts w:ascii="Times New Roman" w:hAnsi="Times New Roman" w:cs="Times New Roman"/>
          <w:sz w:val="24"/>
          <w:szCs w:val="24"/>
        </w:rPr>
        <w:t xml:space="preserve"> </w:t>
      </w:r>
      <w:r w:rsidR="00614775" w:rsidRPr="00F03DD6">
        <w:rPr>
          <w:rFonts w:ascii="Times New Roman" w:hAnsi="Times New Roman" w:cs="Times New Roman"/>
          <w:sz w:val="24"/>
          <w:szCs w:val="24"/>
        </w:rPr>
        <w:t xml:space="preserve">Contoh contoh yang dipaparkan ini merupakan hasil pengalaman yang didapatkan dalam keluarga yang dihubungkan dengan prinsip-prinsip dan konten pendidikan sepanjang hayat </w:t>
      </w:r>
      <w:r w:rsidR="00CC5261" w:rsidRPr="00F03DD6">
        <w:rPr>
          <w:rFonts w:ascii="Times New Roman" w:hAnsi="Times New Roman" w:cs="Times New Roman"/>
          <w:sz w:val="24"/>
          <w:szCs w:val="24"/>
        </w:rPr>
        <w:t>dalam kehidupan keluarga</w:t>
      </w:r>
      <w:r w:rsidR="00614775" w:rsidRPr="00F03DD6">
        <w:rPr>
          <w:rFonts w:ascii="Times New Roman" w:hAnsi="Times New Roman" w:cs="Times New Roman"/>
          <w:sz w:val="24"/>
          <w:szCs w:val="24"/>
        </w:rPr>
        <w:t xml:space="preserve">. </w:t>
      </w:r>
      <w:r w:rsidR="00CC5261" w:rsidRPr="00F03DD6">
        <w:rPr>
          <w:rFonts w:ascii="Times New Roman" w:hAnsi="Times New Roman" w:cs="Times New Roman"/>
          <w:sz w:val="24"/>
          <w:szCs w:val="24"/>
        </w:rPr>
        <w:t xml:space="preserve">Penjelasan mengenai </w:t>
      </w:r>
      <w:r w:rsidR="00614775" w:rsidRPr="00F03DD6">
        <w:rPr>
          <w:rFonts w:ascii="Times New Roman" w:hAnsi="Times New Roman" w:cs="Times New Roman"/>
          <w:sz w:val="24"/>
          <w:szCs w:val="24"/>
        </w:rPr>
        <w:t xml:space="preserve">contoh </w:t>
      </w:r>
      <w:r w:rsidR="00CC5261" w:rsidRPr="00F03DD6">
        <w:rPr>
          <w:rFonts w:ascii="Times New Roman" w:hAnsi="Times New Roman" w:cs="Times New Roman"/>
          <w:sz w:val="24"/>
          <w:szCs w:val="24"/>
        </w:rPr>
        <w:t>penerapan pendidikan sepanjang hayat dalam keluarga dalam tulisan ini hanya difokuskan pada: c</w:t>
      </w:r>
      <w:r w:rsidR="00614775" w:rsidRPr="00F03DD6">
        <w:rPr>
          <w:rFonts w:ascii="Times New Roman" w:hAnsi="Times New Roman" w:cs="Times New Roman"/>
          <w:sz w:val="24"/>
          <w:szCs w:val="24"/>
        </w:rPr>
        <w:t>ontoh yang berhubungan dengan keyakinan</w:t>
      </w:r>
      <w:r w:rsidR="00CC5261" w:rsidRPr="00F03DD6">
        <w:rPr>
          <w:rFonts w:ascii="Times New Roman" w:hAnsi="Times New Roman" w:cs="Times New Roman"/>
          <w:sz w:val="24"/>
          <w:szCs w:val="24"/>
        </w:rPr>
        <w:t>, c</w:t>
      </w:r>
      <w:r w:rsidR="00614775" w:rsidRPr="00F03DD6">
        <w:rPr>
          <w:rFonts w:ascii="Times New Roman" w:hAnsi="Times New Roman" w:cs="Times New Roman"/>
          <w:sz w:val="24"/>
          <w:szCs w:val="24"/>
        </w:rPr>
        <w:t>ontoh yang berhubungan dengan p</w:t>
      </w:r>
      <w:r w:rsidR="00614775" w:rsidRPr="00F03DD6">
        <w:rPr>
          <w:rFonts w:ascii="Times New Roman" w:eastAsia="Times New Roman" w:hAnsi="Times New Roman" w:cs="Times New Roman"/>
          <w:sz w:val="24"/>
          <w:szCs w:val="24"/>
        </w:rPr>
        <w:t>embentukan karakter</w:t>
      </w:r>
      <w:r w:rsidR="00CC5261" w:rsidRPr="00F03DD6">
        <w:rPr>
          <w:rFonts w:ascii="Times New Roman" w:eastAsia="Times New Roman" w:hAnsi="Times New Roman" w:cs="Times New Roman"/>
          <w:sz w:val="24"/>
          <w:szCs w:val="24"/>
        </w:rPr>
        <w:t>, dan c</w:t>
      </w:r>
      <w:r w:rsidR="00614775" w:rsidRPr="00F03DD6">
        <w:rPr>
          <w:rFonts w:ascii="Times New Roman" w:eastAsia="Times New Roman" w:hAnsi="Times New Roman" w:cs="Times New Roman"/>
          <w:sz w:val="24"/>
          <w:szCs w:val="24"/>
        </w:rPr>
        <w:t xml:space="preserve">ontoh </w:t>
      </w:r>
      <w:r w:rsidR="00CC5261" w:rsidRPr="00F03DD6">
        <w:rPr>
          <w:rFonts w:ascii="Times New Roman" w:eastAsia="Times New Roman" w:hAnsi="Times New Roman" w:cs="Times New Roman"/>
          <w:sz w:val="24"/>
          <w:szCs w:val="24"/>
        </w:rPr>
        <w:t>y</w:t>
      </w:r>
      <w:r w:rsidR="00614775" w:rsidRPr="00F03DD6">
        <w:rPr>
          <w:rFonts w:ascii="Times New Roman" w:eastAsia="Times New Roman" w:hAnsi="Times New Roman" w:cs="Times New Roman"/>
          <w:sz w:val="24"/>
          <w:szCs w:val="24"/>
        </w:rPr>
        <w:t>ang berhubungan dengan pembentukan k</w:t>
      </w:r>
      <w:r w:rsidR="00CC5261" w:rsidRPr="00F03DD6">
        <w:rPr>
          <w:rFonts w:ascii="Times New Roman" w:eastAsia="Times New Roman" w:hAnsi="Times New Roman" w:cs="Times New Roman"/>
          <w:sz w:val="24"/>
          <w:szCs w:val="24"/>
        </w:rPr>
        <w:t xml:space="preserve">epribadian sosial. </w:t>
      </w:r>
    </w:p>
    <w:p w:rsidR="002E125F" w:rsidRPr="00F03DD6" w:rsidRDefault="00166372" w:rsidP="002E125F">
      <w:pPr>
        <w:pStyle w:val="ListParagraph"/>
        <w:numPr>
          <w:ilvl w:val="4"/>
          <w:numId w:val="2"/>
        </w:numPr>
        <w:autoSpaceDE w:val="0"/>
        <w:autoSpaceDN w:val="0"/>
        <w:adjustRightInd w:val="0"/>
        <w:spacing w:after="0" w:line="360" w:lineRule="auto"/>
        <w:ind w:left="360"/>
        <w:jc w:val="both"/>
        <w:rPr>
          <w:rFonts w:ascii="Times New Roman" w:hAnsi="Times New Roman" w:cs="Times New Roman"/>
          <w:sz w:val="24"/>
          <w:szCs w:val="24"/>
        </w:rPr>
      </w:pPr>
      <w:r w:rsidRPr="00F03DD6">
        <w:rPr>
          <w:rFonts w:ascii="Times New Roman" w:hAnsi="Times New Roman" w:cs="Times New Roman"/>
          <w:sz w:val="24"/>
          <w:szCs w:val="24"/>
        </w:rPr>
        <w:lastRenderedPageBreak/>
        <w:t>C</w:t>
      </w:r>
      <w:r w:rsidR="00022582" w:rsidRPr="00F03DD6">
        <w:rPr>
          <w:rFonts w:ascii="Times New Roman" w:hAnsi="Times New Roman" w:cs="Times New Roman"/>
          <w:sz w:val="24"/>
          <w:szCs w:val="24"/>
        </w:rPr>
        <w:t>ontoh yang berhubungan dengan keyakinan</w:t>
      </w:r>
      <w:r w:rsidR="003F6161" w:rsidRPr="00F03DD6">
        <w:rPr>
          <w:rFonts w:ascii="Times New Roman" w:hAnsi="Times New Roman" w:cs="Times New Roman"/>
          <w:sz w:val="24"/>
          <w:szCs w:val="24"/>
        </w:rPr>
        <w:t>, yaitu p</w:t>
      </w:r>
      <w:r w:rsidR="00320FEA" w:rsidRPr="00F03DD6">
        <w:rPr>
          <w:rFonts w:ascii="Times New Roman" w:hAnsi="Times New Roman" w:cs="Times New Roman"/>
          <w:sz w:val="24"/>
          <w:szCs w:val="24"/>
        </w:rPr>
        <w:t xml:space="preserve">enanaman tentang </w:t>
      </w:r>
      <w:r w:rsidR="00A83B86" w:rsidRPr="00F03DD6">
        <w:rPr>
          <w:rFonts w:ascii="Times New Roman" w:hAnsi="Times New Roman" w:cs="Times New Roman"/>
          <w:sz w:val="24"/>
          <w:szCs w:val="24"/>
        </w:rPr>
        <w:t>ketauhidan</w:t>
      </w:r>
      <w:r w:rsidR="00320FEA" w:rsidRPr="00F03DD6">
        <w:rPr>
          <w:rFonts w:ascii="Times New Roman" w:hAnsi="Times New Roman" w:cs="Times New Roman"/>
          <w:sz w:val="24"/>
          <w:szCs w:val="24"/>
        </w:rPr>
        <w:t xml:space="preserve"> pada </w:t>
      </w:r>
      <w:r w:rsidR="00A83B86" w:rsidRPr="00F03DD6">
        <w:rPr>
          <w:rFonts w:ascii="Times New Roman" w:hAnsi="Times New Roman" w:cs="Times New Roman"/>
          <w:sz w:val="24"/>
          <w:szCs w:val="24"/>
        </w:rPr>
        <w:t xml:space="preserve">anak, </w:t>
      </w:r>
      <w:r w:rsidR="00320FEA" w:rsidRPr="00F03DD6">
        <w:rPr>
          <w:rFonts w:ascii="Times New Roman" w:hAnsi="Times New Roman" w:cs="Times New Roman"/>
          <w:sz w:val="24"/>
          <w:szCs w:val="24"/>
        </w:rPr>
        <w:t>ketika</w:t>
      </w:r>
      <w:r w:rsidR="003F6161" w:rsidRPr="00F03DD6">
        <w:rPr>
          <w:rFonts w:ascii="Times New Roman" w:hAnsi="Times New Roman" w:cs="Times New Roman"/>
          <w:sz w:val="24"/>
          <w:szCs w:val="24"/>
        </w:rPr>
        <w:t xml:space="preserve"> bertanya tentang wujud Tuhan, jaaban harus di</w:t>
      </w:r>
      <w:r w:rsidR="00A83B86" w:rsidRPr="00F03DD6">
        <w:rPr>
          <w:rFonts w:ascii="Times New Roman" w:hAnsi="Times New Roman" w:cs="Times New Roman"/>
          <w:sz w:val="24"/>
          <w:szCs w:val="24"/>
        </w:rPr>
        <w:t xml:space="preserve">suaikan dengan tingkat usia anak. </w:t>
      </w:r>
    </w:p>
    <w:p w:rsidR="00166372" w:rsidRPr="00F03DD6" w:rsidRDefault="00166372" w:rsidP="003F6161">
      <w:pPr>
        <w:pStyle w:val="ListParagraph"/>
        <w:numPr>
          <w:ilvl w:val="4"/>
          <w:numId w:val="2"/>
        </w:numPr>
        <w:autoSpaceDE w:val="0"/>
        <w:autoSpaceDN w:val="0"/>
        <w:adjustRightInd w:val="0"/>
        <w:spacing w:after="0" w:line="360" w:lineRule="auto"/>
        <w:ind w:left="360"/>
        <w:jc w:val="both"/>
        <w:rPr>
          <w:rFonts w:ascii="Times New Roman" w:hAnsi="Times New Roman" w:cs="Times New Roman"/>
          <w:sz w:val="24"/>
          <w:szCs w:val="24"/>
        </w:rPr>
      </w:pPr>
      <w:r w:rsidRPr="00F03DD6">
        <w:rPr>
          <w:rFonts w:ascii="Times New Roman" w:hAnsi="Times New Roman" w:cs="Times New Roman"/>
          <w:sz w:val="24"/>
          <w:szCs w:val="24"/>
        </w:rPr>
        <w:t>C</w:t>
      </w:r>
      <w:r w:rsidR="002E125F" w:rsidRPr="00F03DD6">
        <w:rPr>
          <w:rFonts w:ascii="Times New Roman" w:hAnsi="Times New Roman" w:cs="Times New Roman"/>
          <w:sz w:val="24"/>
          <w:szCs w:val="24"/>
        </w:rPr>
        <w:t>ontoh yang berhubungan dengan p</w:t>
      </w:r>
      <w:r w:rsidR="002E125F" w:rsidRPr="00F03DD6">
        <w:rPr>
          <w:rFonts w:ascii="Times New Roman" w:eastAsia="Times New Roman" w:hAnsi="Times New Roman" w:cs="Times New Roman"/>
          <w:sz w:val="24"/>
          <w:szCs w:val="24"/>
        </w:rPr>
        <w:t>embentukan karakte</w:t>
      </w:r>
      <w:r w:rsidR="00A83B86" w:rsidRPr="00F03DD6">
        <w:rPr>
          <w:rFonts w:ascii="Times New Roman" w:eastAsia="Times New Roman" w:hAnsi="Times New Roman" w:cs="Times New Roman"/>
          <w:sz w:val="24"/>
          <w:szCs w:val="24"/>
        </w:rPr>
        <w:t>r</w:t>
      </w:r>
      <w:r w:rsidR="003F6161" w:rsidRPr="00F03DD6">
        <w:rPr>
          <w:rFonts w:ascii="Times New Roman" w:eastAsia="Times New Roman" w:hAnsi="Times New Roman" w:cs="Times New Roman"/>
          <w:sz w:val="24"/>
          <w:szCs w:val="24"/>
        </w:rPr>
        <w:t>, yaitu p</w:t>
      </w:r>
      <w:r w:rsidR="009A5FBD" w:rsidRPr="00F03DD6">
        <w:rPr>
          <w:rFonts w:ascii="Times New Roman" w:eastAsia="Times New Roman" w:hAnsi="Times New Roman" w:cs="Times New Roman"/>
          <w:sz w:val="24"/>
          <w:szCs w:val="24"/>
        </w:rPr>
        <w:t xml:space="preserve">erilaku </w:t>
      </w:r>
      <w:r w:rsidR="003F6161" w:rsidRPr="00F03DD6">
        <w:rPr>
          <w:rFonts w:ascii="Times New Roman" w:eastAsia="Times New Roman" w:hAnsi="Times New Roman" w:cs="Times New Roman"/>
          <w:sz w:val="24"/>
          <w:szCs w:val="24"/>
        </w:rPr>
        <w:t xml:space="preserve">santun, menghargai, menghomati dan lainnya harus </w:t>
      </w:r>
      <w:r w:rsidR="009A5FBD" w:rsidRPr="00F03DD6">
        <w:rPr>
          <w:rFonts w:ascii="Times New Roman" w:eastAsia="Times New Roman" w:hAnsi="Times New Roman" w:cs="Times New Roman"/>
          <w:sz w:val="24"/>
          <w:szCs w:val="24"/>
        </w:rPr>
        <w:t xml:space="preserve">ditunjukkan orang tua </w:t>
      </w:r>
      <w:r w:rsidR="003F6161" w:rsidRPr="00F03DD6">
        <w:rPr>
          <w:rFonts w:ascii="Times New Roman" w:eastAsia="Times New Roman" w:hAnsi="Times New Roman" w:cs="Times New Roman"/>
          <w:sz w:val="24"/>
          <w:szCs w:val="24"/>
        </w:rPr>
        <w:t>kepada anaknya, h</w:t>
      </w:r>
      <w:r w:rsidR="00C93D05" w:rsidRPr="00F03DD6">
        <w:rPr>
          <w:rFonts w:ascii="Times New Roman" w:eastAsia="Times New Roman" w:hAnsi="Times New Roman" w:cs="Times New Roman"/>
          <w:sz w:val="24"/>
          <w:szCs w:val="24"/>
        </w:rPr>
        <w:t>al itu disebabkan anak akan secara umum akan mengikuti kebiasaan orang tuanya.</w:t>
      </w:r>
    </w:p>
    <w:p w:rsidR="00166372" w:rsidRPr="00F03DD6" w:rsidRDefault="00166372" w:rsidP="003F6161">
      <w:pPr>
        <w:pStyle w:val="ListParagraph"/>
        <w:numPr>
          <w:ilvl w:val="4"/>
          <w:numId w:val="2"/>
        </w:numPr>
        <w:autoSpaceDE w:val="0"/>
        <w:autoSpaceDN w:val="0"/>
        <w:adjustRightInd w:val="0"/>
        <w:spacing w:after="0" w:line="360" w:lineRule="auto"/>
        <w:ind w:left="360"/>
        <w:jc w:val="both"/>
        <w:rPr>
          <w:rFonts w:ascii="Times New Roman" w:hAnsi="Times New Roman" w:cs="Times New Roman"/>
          <w:sz w:val="24"/>
          <w:szCs w:val="24"/>
        </w:rPr>
      </w:pPr>
      <w:r w:rsidRPr="00F03DD6">
        <w:rPr>
          <w:rFonts w:ascii="Times New Roman" w:eastAsia="Times New Roman" w:hAnsi="Times New Roman" w:cs="Times New Roman"/>
          <w:sz w:val="24"/>
          <w:szCs w:val="24"/>
        </w:rPr>
        <w:t>C</w:t>
      </w:r>
      <w:r w:rsidR="002E125F" w:rsidRPr="00F03DD6">
        <w:rPr>
          <w:rFonts w:ascii="Times New Roman" w:eastAsia="Times New Roman" w:hAnsi="Times New Roman" w:cs="Times New Roman"/>
          <w:sz w:val="24"/>
          <w:szCs w:val="24"/>
        </w:rPr>
        <w:t>ontoh yang berhubungan dengan pembentukan kepribadian sosial</w:t>
      </w:r>
      <w:r w:rsidR="003F6161" w:rsidRPr="00F03DD6">
        <w:rPr>
          <w:rFonts w:ascii="Times New Roman" w:eastAsia="Times New Roman" w:hAnsi="Times New Roman" w:cs="Times New Roman"/>
          <w:sz w:val="24"/>
          <w:szCs w:val="24"/>
        </w:rPr>
        <w:t xml:space="preserve">, yaitu </w:t>
      </w:r>
      <w:r w:rsidR="002E125F" w:rsidRPr="00F03DD6">
        <w:rPr>
          <w:rFonts w:ascii="Times New Roman" w:eastAsia="Times New Roman" w:hAnsi="Times New Roman" w:cs="Times New Roman"/>
          <w:sz w:val="24"/>
          <w:szCs w:val="24"/>
        </w:rPr>
        <w:t xml:space="preserve">. </w:t>
      </w:r>
      <w:r w:rsidR="003F6161" w:rsidRPr="00F03DD6">
        <w:rPr>
          <w:rFonts w:ascii="Times New Roman" w:eastAsia="Times New Roman" w:hAnsi="Times New Roman" w:cs="Times New Roman"/>
          <w:sz w:val="24"/>
          <w:szCs w:val="24"/>
        </w:rPr>
        <w:t>d</w:t>
      </w:r>
      <w:r w:rsidRPr="00F03DD6">
        <w:rPr>
          <w:rFonts w:ascii="Times New Roman" w:hAnsi="Times New Roman" w:cs="Times New Roman"/>
          <w:sz w:val="24"/>
          <w:szCs w:val="24"/>
        </w:rPr>
        <w:t xml:space="preserve">alam hal ini orang tua harus memberikan </w:t>
      </w:r>
      <w:r w:rsidR="003F6161" w:rsidRPr="00F03DD6">
        <w:rPr>
          <w:rFonts w:ascii="Times New Roman" w:hAnsi="Times New Roman" w:cs="Times New Roman"/>
          <w:sz w:val="24"/>
          <w:szCs w:val="24"/>
        </w:rPr>
        <w:t>pengarahan  penjelasan kepedulian, bekerjasam, gotong royong dan lainlain, sehingga</w:t>
      </w:r>
      <w:r w:rsidRPr="00F03DD6">
        <w:rPr>
          <w:rFonts w:ascii="Times New Roman" w:hAnsi="Times New Roman" w:cs="Times New Roman"/>
          <w:sz w:val="24"/>
          <w:szCs w:val="24"/>
        </w:rPr>
        <w:t xml:space="preserve"> karakter yang ada hubungannya dengan nilai-</w:t>
      </w:r>
      <w:r w:rsidR="003F6161" w:rsidRPr="00F03DD6">
        <w:rPr>
          <w:rFonts w:ascii="Times New Roman" w:hAnsi="Times New Roman" w:cs="Times New Roman"/>
          <w:sz w:val="24"/>
          <w:szCs w:val="24"/>
        </w:rPr>
        <w:t>nilai sosial dan budaya ini dapat menjadi kepribadiannya dalam kehidupan ber</w:t>
      </w:r>
      <w:r w:rsidRPr="00F03DD6">
        <w:rPr>
          <w:rFonts w:ascii="Times New Roman" w:hAnsi="Times New Roman" w:cs="Times New Roman"/>
          <w:sz w:val="24"/>
          <w:szCs w:val="24"/>
        </w:rPr>
        <w:t>masyarakat.</w:t>
      </w:r>
    </w:p>
    <w:p w:rsidR="00AF1E6D" w:rsidRPr="00F03DD6" w:rsidRDefault="00AF1E6D" w:rsidP="00AF1E6D">
      <w:pPr>
        <w:autoSpaceDE w:val="0"/>
        <w:autoSpaceDN w:val="0"/>
        <w:adjustRightInd w:val="0"/>
        <w:spacing w:after="0" w:line="360" w:lineRule="auto"/>
        <w:ind w:firstLine="720"/>
        <w:jc w:val="both"/>
        <w:rPr>
          <w:rFonts w:ascii="Times New Roman" w:hAnsi="Times New Roman" w:cs="Times New Roman"/>
          <w:sz w:val="24"/>
          <w:szCs w:val="24"/>
        </w:rPr>
      </w:pPr>
      <w:r w:rsidRPr="00F03DD6">
        <w:rPr>
          <w:rFonts w:ascii="Times New Roman" w:hAnsi="Times New Roman" w:cs="Times New Roman"/>
          <w:sz w:val="24"/>
          <w:szCs w:val="24"/>
        </w:rPr>
        <w:t>Berdasarkan referensi ang ada, se</w:t>
      </w:r>
      <w:r w:rsidR="00A36F23" w:rsidRPr="00F03DD6">
        <w:rPr>
          <w:rFonts w:ascii="Times New Roman" w:hAnsi="Times New Roman" w:cs="Times New Roman"/>
          <w:sz w:val="24"/>
          <w:szCs w:val="24"/>
        </w:rPr>
        <w:t>rta pemaparan contoh-contoh dalam kehidupan, maka p</w:t>
      </w:r>
      <w:r w:rsidRPr="00F03DD6">
        <w:rPr>
          <w:rFonts w:ascii="Times New Roman" w:hAnsi="Times New Roman" w:cs="Times New Roman"/>
          <w:sz w:val="24"/>
          <w:szCs w:val="24"/>
        </w:rPr>
        <w:t xml:space="preserve">ola strategi yang digunakan untuk penerapan pendidikan sepanjang hayat dalam keluarga </w:t>
      </w:r>
      <w:r w:rsidR="00A36F23" w:rsidRPr="00F03DD6">
        <w:rPr>
          <w:rFonts w:ascii="Times New Roman" w:hAnsi="Times New Roman" w:cs="Times New Roman"/>
          <w:sz w:val="24"/>
          <w:szCs w:val="24"/>
        </w:rPr>
        <w:t xml:space="preserve">diupayakan </w:t>
      </w:r>
      <w:r w:rsidRPr="00F03DD6">
        <w:rPr>
          <w:rFonts w:ascii="Times New Roman" w:hAnsi="Times New Roman" w:cs="Times New Roman"/>
          <w:sz w:val="24"/>
          <w:szCs w:val="24"/>
        </w:rPr>
        <w:t xml:space="preserve">dengan pola asuh yang sesuai dengan tuntutan esensi hidup </w:t>
      </w:r>
      <w:r w:rsidRPr="00F03DD6">
        <w:rPr>
          <w:rFonts w:ascii="Times New Roman" w:hAnsi="Times New Roman" w:cs="Times New Roman"/>
          <w:sz w:val="24"/>
          <w:szCs w:val="24"/>
        </w:rPr>
        <w:lastRenderedPageBreak/>
        <w:t xml:space="preserve">manusia yang dapat dibenarkan secara nilai nilai kemanusian. Diantara pola asuh tersebut </w:t>
      </w:r>
      <w:r w:rsidR="00A36F23" w:rsidRPr="00F03DD6">
        <w:rPr>
          <w:rFonts w:ascii="Times New Roman" w:hAnsi="Times New Roman" w:cs="Times New Roman"/>
          <w:sz w:val="24"/>
          <w:szCs w:val="24"/>
        </w:rPr>
        <w:t xml:space="preserve">menurut pemikiran penulis </w:t>
      </w:r>
      <w:r w:rsidRPr="00F03DD6">
        <w:rPr>
          <w:rFonts w:ascii="Times New Roman" w:hAnsi="Times New Roman" w:cs="Times New Roman"/>
          <w:sz w:val="24"/>
          <w:szCs w:val="24"/>
        </w:rPr>
        <w:t>yaitu: 1) pola asuh yang dapat menguatkan kepribadian anak dengan karakter tangguh, disiplin, ulet, pekerja keras, berani dan pantang menyerah. 2) pola asuh demokratis agar anak tumbuh kepribadian kepekaan terhadap lingkungan seperti berempati, menhargai, toleransi, bekerjasama, gotong royong dan berkolaborasi. 3) pola asuh keteladanan dan bimbingan, dimana orang dewasa berkewwajiban memberikan keteladanan kepada anggota keluarga dan terus membimbing serta mengarahkan agar anak tumbuh dan berkembang dengan keperibadian sejati sesuai dengan harapan keluarga, agama dan bangsa.</w:t>
      </w:r>
    </w:p>
    <w:p w:rsidR="0027417B" w:rsidRPr="00F03DD6" w:rsidRDefault="0027417B" w:rsidP="0027417B">
      <w:pPr>
        <w:autoSpaceDE w:val="0"/>
        <w:autoSpaceDN w:val="0"/>
        <w:adjustRightInd w:val="0"/>
        <w:spacing w:after="0" w:line="360" w:lineRule="auto"/>
        <w:jc w:val="both"/>
        <w:rPr>
          <w:rFonts w:ascii="Times New Roman" w:hAnsi="Times New Roman" w:cs="Times New Roman"/>
          <w:sz w:val="24"/>
          <w:szCs w:val="24"/>
        </w:rPr>
      </w:pPr>
    </w:p>
    <w:p w:rsidR="00C22285" w:rsidRPr="00F03DD6" w:rsidRDefault="00C22285" w:rsidP="008D3E83">
      <w:pPr>
        <w:autoSpaceDE w:val="0"/>
        <w:autoSpaceDN w:val="0"/>
        <w:adjustRightInd w:val="0"/>
        <w:spacing w:after="0" w:line="360" w:lineRule="auto"/>
        <w:rPr>
          <w:rFonts w:ascii="Times New Roman" w:hAnsi="Times New Roman" w:cs="Times New Roman"/>
          <w:b/>
          <w:sz w:val="24"/>
          <w:szCs w:val="24"/>
        </w:rPr>
      </w:pPr>
      <w:r w:rsidRPr="00F03DD6">
        <w:rPr>
          <w:rFonts w:ascii="Times New Roman" w:hAnsi="Times New Roman" w:cs="Times New Roman"/>
          <w:b/>
          <w:sz w:val="24"/>
          <w:szCs w:val="24"/>
        </w:rPr>
        <w:t>KESIMPULAN</w:t>
      </w:r>
    </w:p>
    <w:p w:rsidR="00175A25" w:rsidRPr="00F03DD6" w:rsidRDefault="00563FE4" w:rsidP="00FA1DBF">
      <w:pPr>
        <w:autoSpaceDE w:val="0"/>
        <w:autoSpaceDN w:val="0"/>
        <w:adjustRightInd w:val="0"/>
        <w:spacing w:after="0" w:line="360" w:lineRule="auto"/>
        <w:ind w:firstLine="720"/>
        <w:jc w:val="both"/>
        <w:rPr>
          <w:rFonts w:ascii="Times New Roman" w:hAnsi="Times New Roman" w:cs="Times New Roman"/>
          <w:sz w:val="24"/>
          <w:szCs w:val="24"/>
        </w:rPr>
      </w:pPr>
      <w:r w:rsidRPr="00F03DD6">
        <w:rPr>
          <w:rFonts w:ascii="Times New Roman" w:hAnsi="Times New Roman" w:cs="Times New Roman"/>
          <w:sz w:val="24"/>
          <w:szCs w:val="24"/>
        </w:rPr>
        <w:t>Berdasarkan pembahasan yang telah dikemukan di bagian sebelumnya, maka dapat disimpul</w:t>
      </w:r>
      <w:r w:rsidR="00FA1DBF" w:rsidRPr="00F03DD6">
        <w:rPr>
          <w:rFonts w:ascii="Times New Roman" w:hAnsi="Times New Roman" w:cs="Times New Roman"/>
          <w:sz w:val="24"/>
          <w:szCs w:val="24"/>
        </w:rPr>
        <w:t>k</w:t>
      </w:r>
      <w:r w:rsidRPr="00F03DD6">
        <w:rPr>
          <w:rFonts w:ascii="Times New Roman" w:hAnsi="Times New Roman" w:cs="Times New Roman"/>
          <w:sz w:val="24"/>
          <w:szCs w:val="24"/>
        </w:rPr>
        <w:t>an berikut:</w:t>
      </w:r>
      <w:r w:rsidR="00FA1DBF" w:rsidRPr="00F03DD6">
        <w:rPr>
          <w:rFonts w:ascii="Times New Roman" w:hAnsi="Times New Roman" w:cs="Times New Roman"/>
          <w:sz w:val="24"/>
          <w:szCs w:val="24"/>
        </w:rPr>
        <w:t xml:space="preserve"> </w:t>
      </w:r>
      <w:r w:rsidR="00457CC4" w:rsidRPr="00F03DD6">
        <w:rPr>
          <w:rFonts w:ascii="Times New Roman" w:hAnsi="Times New Roman" w:cs="Times New Roman"/>
          <w:sz w:val="24"/>
          <w:szCs w:val="24"/>
        </w:rPr>
        <w:t>Pendidikan sepanjang hayat dalam keluarga adalah p</w:t>
      </w:r>
      <w:r w:rsidRPr="00F03DD6">
        <w:rPr>
          <w:rFonts w:ascii="Times New Roman" w:hAnsi="Times New Roman" w:cs="Times New Roman"/>
          <w:sz w:val="24"/>
          <w:szCs w:val="24"/>
        </w:rPr>
        <w:t xml:space="preserve">endidikan yang diperoleh setiap anggota keluarga sebagai hasil dari proses belajar baik secara langsung maupun tidak langsung dimana hasilnya dapat berupa pengetahuan, sikap maupun </w:t>
      </w:r>
      <w:r w:rsidRPr="00F03DD6">
        <w:rPr>
          <w:rFonts w:ascii="Times New Roman" w:hAnsi="Times New Roman" w:cs="Times New Roman"/>
          <w:sz w:val="24"/>
          <w:szCs w:val="24"/>
        </w:rPr>
        <w:lastRenderedPageBreak/>
        <w:t>keterampilan yang dapat bertahan selama kehidupannya</w:t>
      </w:r>
      <w:r w:rsidR="00457CC4" w:rsidRPr="00F03DD6">
        <w:rPr>
          <w:rFonts w:ascii="Times New Roman" w:hAnsi="Times New Roman" w:cs="Times New Roman"/>
          <w:sz w:val="24"/>
          <w:szCs w:val="24"/>
        </w:rPr>
        <w:t>.</w:t>
      </w:r>
      <w:r w:rsidR="00FA1DBF" w:rsidRPr="00F03DD6">
        <w:rPr>
          <w:rFonts w:ascii="Times New Roman" w:hAnsi="Times New Roman" w:cs="Times New Roman"/>
          <w:sz w:val="24"/>
          <w:szCs w:val="24"/>
        </w:rPr>
        <w:t xml:space="preserve"> </w:t>
      </w:r>
      <w:r w:rsidR="00457CC4" w:rsidRPr="00F03DD6">
        <w:rPr>
          <w:rFonts w:ascii="Times New Roman" w:hAnsi="Times New Roman" w:cs="Times New Roman"/>
          <w:sz w:val="24"/>
          <w:szCs w:val="24"/>
        </w:rPr>
        <w:t xml:space="preserve">Penarapan pendidikan sepanjang hayat dalam keluarga adalah </w:t>
      </w:r>
      <w:r w:rsidR="00563A1B" w:rsidRPr="00F03DD6">
        <w:rPr>
          <w:rFonts w:ascii="Times New Roman" w:hAnsi="Times New Roman" w:cs="Times New Roman"/>
          <w:sz w:val="24"/>
          <w:szCs w:val="24"/>
        </w:rPr>
        <w:t>u</w:t>
      </w:r>
      <w:r w:rsidR="00457CC4" w:rsidRPr="00F03DD6">
        <w:rPr>
          <w:rFonts w:ascii="Times New Roman" w:hAnsi="Times New Roman" w:cs="Times New Roman"/>
          <w:sz w:val="24"/>
          <w:szCs w:val="24"/>
        </w:rPr>
        <w:t>paya keluarga dalam memberikan pendidikan berkenaan dengan sejumlah pengetahuan, keterampilan dan sikap sebagai pondasi untuk keberlangsungan hidup sepanjang hayat  bagi anak-anak atau anggota keluarganya.</w:t>
      </w:r>
      <w:r w:rsidR="00563A1B" w:rsidRPr="00F03DD6">
        <w:rPr>
          <w:rFonts w:ascii="Times New Roman" w:hAnsi="Times New Roman" w:cs="Times New Roman"/>
          <w:sz w:val="24"/>
          <w:szCs w:val="24"/>
        </w:rPr>
        <w:t xml:space="preserve"> Pola pola s</w:t>
      </w:r>
      <w:r w:rsidR="00A068DC" w:rsidRPr="00F03DD6">
        <w:rPr>
          <w:rFonts w:ascii="Times New Roman" w:hAnsi="Times New Roman" w:cs="Times New Roman"/>
          <w:sz w:val="24"/>
          <w:szCs w:val="24"/>
        </w:rPr>
        <w:t xml:space="preserve">trategi </w:t>
      </w:r>
      <w:r w:rsidR="00175A25" w:rsidRPr="00F03DD6">
        <w:rPr>
          <w:rFonts w:ascii="Times New Roman" w:hAnsi="Times New Roman" w:cs="Times New Roman"/>
          <w:sz w:val="24"/>
          <w:szCs w:val="24"/>
        </w:rPr>
        <w:t>p</w:t>
      </w:r>
      <w:r w:rsidR="00A068DC" w:rsidRPr="00F03DD6">
        <w:rPr>
          <w:rFonts w:ascii="Times New Roman" w:hAnsi="Times New Roman" w:cs="Times New Roman"/>
          <w:sz w:val="24"/>
          <w:szCs w:val="24"/>
        </w:rPr>
        <w:t xml:space="preserve">enerapan pendidikan </w:t>
      </w:r>
      <w:r w:rsidR="00175A25" w:rsidRPr="00F03DD6">
        <w:rPr>
          <w:rFonts w:ascii="Times New Roman" w:hAnsi="Times New Roman" w:cs="Times New Roman"/>
          <w:sz w:val="24"/>
          <w:szCs w:val="24"/>
        </w:rPr>
        <w:t xml:space="preserve">sepanjang hayat </w:t>
      </w:r>
      <w:r w:rsidR="00A068DC" w:rsidRPr="00F03DD6">
        <w:rPr>
          <w:rFonts w:ascii="Times New Roman" w:hAnsi="Times New Roman" w:cs="Times New Roman"/>
          <w:sz w:val="24"/>
          <w:szCs w:val="24"/>
        </w:rPr>
        <w:t xml:space="preserve">dalam keluarga </w:t>
      </w:r>
      <w:r w:rsidR="00175A25" w:rsidRPr="00F03DD6">
        <w:rPr>
          <w:rFonts w:ascii="Times New Roman" w:hAnsi="Times New Roman" w:cs="Times New Roman"/>
          <w:sz w:val="24"/>
          <w:szCs w:val="24"/>
        </w:rPr>
        <w:t>meliputi: p</w:t>
      </w:r>
      <w:r w:rsidR="00FA1DBF" w:rsidRPr="00F03DD6">
        <w:rPr>
          <w:rFonts w:ascii="Times New Roman" w:hAnsi="Times New Roman" w:cs="Times New Roman"/>
          <w:sz w:val="24"/>
          <w:szCs w:val="24"/>
        </w:rPr>
        <w:t xml:space="preserve">enanamkan konsep </w:t>
      </w:r>
      <w:r w:rsidR="00175A25" w:rsidRPr="00F03DD6">
        <w:rPr>
          <w:rFonts w:ascii="Times New Roman" w:hAnsi="Times New Roman" w:cs="Times New Roman"/>
          <w:sz w:val="24"/>
          <w:szCs w:val="24"/>
        </w:rPr>
        <w:t xml:space="preserve">tentang; tujuan hidup, respon terhadap keinginan,  mengatasi problem yang dihadapi anak dengan cara yang logis, merencanakan kegiatan pendidikan dengan baik, serta mengarahkan dan menjelaskan pentingya pendidikan untuk kehipdupan anak. </w:t>
      </w:r>
    </w:p>
    <w:p w:rsidR="00A36F23" w:rsidRPr="00F03DD6" w:rsidRDefault="00A36F23" w:rsidP="00FA1DBF">
      <w:pPr>
        <w:autoSpaceDE w:val="0"/>
        <w:autoSpaceDN w:val="0"/>
        <w:adjustRightInd w:val="0"/>
        <w:spacing w:after="0" w:line="360" w:lineRule="auto"/>
        <w:ind w:firstLine="720"/>
        <w:jc w:val="both"/>
        <w:rPr>
          <w:rFonts w:ascii="Times New Roman" w:hAnsi="Times New Roman" w:cs="Times New Roman"/>
          <w:sz w:val="24"/>
          <w:szCs w:val="24"/>
        </w:rPr>
      </w:pPr>
    </w:p>
    <w:p w:rsidR="00FA1DBF" w:rsidRPr="00F03DD6" w:rsidRDefault="00CA0D42" w:rsidP="008D3E83">
      <w:pPr>
        <w:autoSpaceDE w:val="0"/>
        <w:autoSpaceDN w:val="0"/>
        <w:adjustRightInd w:val="0"/>
        <w:spacing w:after="0" w:line="360" w:lineRule="auto"/>
        <w:rPr>
          <w:rFonts w:ascii="Times New Roman" w:hAnsi="Times New Roman" w:cs="Times New Roman"/>
          <w:b/>
          <w:sz w:val="24"/>
          <w:szCs w:val="24"/>
        </w:rPr>
      </w:pPr>
      <w:r w:rsidRPr="00F03DD6">
        <w:rPr>
          <w:rFonts w:ascii="Times New Roman" w:hAnsi="Times New Roman" w:cs="Times New Roman"/>
          <w:b/>
          <w:sz w:val="24"/>
          <w:szCs w:val="24"/>
        </w:rPr>
        <w:t>KETERBATASAN</w:t>
      </w:r>
      <w:r w:rsidR="00FA1DBF" w:rsidRPr="00F03DD6">
        <w:rPr>
          <w:rFonts w:ascii="Times New Roman" w:hAnsi="Times New Roman" w:cs="Times New Roman"/>
          <w:b/>
          <w:sz w:val="24"/>
          <w:szCs w:val="24"/>
        </w:rPr>
        <w:t xml:space="preserve"> </w:t>
      </w:r>
    </w:p>
    <w:p w:rsidR="00CA0D42" w:rsidRPr="00F03DD6" w:rsidRDefault="00CA0D42" w:rsidP="00CA0D42">
      <w:pPr>
        <w:autoSpaceDE w:val="0"/>
        <w:autoSpaceDN w:val="0"/>
        <w:adjustRightInd w:val="0"/>
        <w:spacing w:after="0" w:line="360" w:lineRule="auto"/>
        <w:jc w:val="both"/>
        <w:rPr>
          <w:rFonts w:ascii="Times New Roman" w:hAnsi="Times New Roman" w:cs="Times New Roman"/>
          <w:bCs/>
          <w:sz w:val="24"/>
          <w:szCs w:val="24"/>
        </w:rPr>
      </w:pPr>
      <w:r w:rsidRPr="00F03DD6">
        <w:rPr>
          <w:rFonts w:ascii="Times New Roman" w:hAnsi="Times New Roman" w:cs="Times New Roman"/>
          <w:b/>
          <w:bCs/>
          <w:sz w:val="24"/>
          <w:szCs w:val="24"/>
        </w:rPr>
        <w:tab/>
      </w:r>
      <w:r w:rsidRPr="00F03DD6">
        <w:rPr>
          <w:rFonts w:ascii="Times New Roman" w:hAnsi="Times New Roman" w:cs="Times New Roman"/>
          <w:bCs/>
          <w:sz w:val="24"/>
          <w:szCs w:val="24"/>
        </w:rPr>
        <w:t>Berdasarkan bahasan dan simpulan yang telah dikemukakan dibagian sebelumnya, maka penulis</w:t>
      </w:r>
      <w:r w:rsidR="00461DEA" w:rsidRPr="00F03DD6">
        <w:rPr>
          <w:rFonts w:ascii="Times New Roman" w:hAnsi="Times New Roman" w:cs="Times New Roman"/>
          <w:bCs/>
          <w:sz w:val="24"/>
          <w:szCs w:val="24"/>
        </w:rPr>
        <w:t xml:space="preserve"> menyarankan agar penulis lain </w:t>
      </w:r>
      <w:r w:rsidRPr="00F03DD6">
        <w:rPr>
          <w:rFonts w:ascii="Times New Roman" w:hAnsi="Times New Roman" w:cs="Times New Roman"/>
          <w:bCs/>
          <w:sz w:val="24"/>
          <w:szCs w:val="24"/>
        </w:rPr>
        <w:t>dapat memaparkan teori atau hasil penelitian yang lebih terfokus pada penerapan pendidikan sepanjang hayat dalam keluarga. Keterbatasan tulisan ini adalah, pen</w:t>
      </w:r>
      <w:r w:rsidR="004E77EE" w:rsidRPr="00F03DD6">
        <w:rPr>
          <w:rFonts w:ascii="Times New Roman" w:hAnsi="Times New Roman" w:cs="Times New Roman"/>
          <w:bCs/>
          <w:sz w:val="24"/>
          <w:szCs w:val="24"/>
        </w:rPr>
        <w:t>u</w:t>
      </w:r>
      <w:r w:rsidRPr="00F03DD6">
        <w:rPr>
          <w:rFonts w:ascii="Times New Roman" w:hAnsi="Times New Roman" w:cs="Times New Roman"/>
          <w:bCs/>
          <w:sz w:val="24"/>
          <w:szCs w:val="24"/>
        </w:rPr>
        <w:t xml:space="preserve">lis  belum mampu menemukan teori atau hasil penelitian </w:t>
      </w:r>
      <w:r w:rsidRPr="00F03DD6">
        <w:rPr>
          <w:rFonts w:ascii="Times New Roman" w:hAnsi="Times New Roman" w:cs="Times New Roman"/>
          <w:bCs/>
          <w:sz w:val="24"/>
          <w:szCs w:val="24"/>
        </w:rPr>
        <w:lastRenderedPageBreak/>
        <w:t>yang betul betul sesuai dengan tema yang sedang ditulis. Penulis menyadari keterbatasan pen</w:t>
      </w:r>
      <w:r w:rsidR="004E77EE" w:rsidRPr="00F03DD6">
        <w:rPr>
          <w:rFonts w:ascii="Times New Roman" w:hAnsi="Times New Roman" w:cs="Times New Roman"/>
          <w:bCs/>
          <w:sz w:val="24"/>
          <w:szCs w:val="24"/>
        </w:rPr>
        <w:t>u</w:t>
      </w:r>
      <w:r w:rsidRPr="00F03DD6">
        <w:rPr>
          <w:rFonts w:ascii="Times New Roman" w:hAnsi="Times New Roman" w:cs="Times New Roman"/>
          <w:bCs/>
          <w:sz w:val="24"/>
          <w:szCs w:val="24"/>
        </w:rPr>
        <w:t>lis dalam menemukan sejumlah teori atau hasil penelitian yang berkaitan tema ini, sehingga memungkinkan disempurnakan oleh pen</w:t>
      </w:r>
      <w:r w:rsidR="004E77EE" w:rsidRPr="00F03DD6">
        <w:rPr>
          <w:rFonts w:ascii="Times New Roman" w:hAnsi="Times New Roman" w:cs="Times New Roman"/>
          <w:bCs/>
          <w:sz w:val="24"/>
          <w:szCs w:val="24"/>
        </w:rPr>
        <w:t>u</w:t>
      </w:r>
      <w:r w:rsidRPr="00F03DD6">
        <w:rPr>
          <w:rFonts w:ascii="Times New Roman" w:hAnsi="Times New Roman" w:cs="Times New Roman"/>
          <w:bCs/>
          <w:sz w:val="24"/>
          <w:szCs w:val="24"/>
        </w:rPr>
        <w:t xml:space="preserve">lis lainnya.   </w:t>
      </w:r>
    </w:p>
    <w:p w:rsidR="00B87F08" w:rsidRPr="00F03DD6" w:rsidRDefault="00B87F08" w:rsidP="00B87F08">
      <w:pPr>
        <w:autoSpaceDE w:val="0"/>
        <w:autoSpaceDN w:val="0"/>
        <w:adjustRightInd w:val="0"/>
        <w:spacing w:after="0" w:line="240" w:lineRule="auto"/>
        <w:rPr>
          <w:rFonts w:ascii="Times New Roman" w:hAnsi="Times New Roman" w:cs="Times New Roman"/>
          <w:b/>
          <w:bCs/>
          <w:sz w:val="24"/>
          <w:szCs w:val="24"/>
        </w:rPr>
      </w:pPr>
    </w:p>
    <w:p w:rsidR="00B87F08" w:rsidRPr="00F03DD6" w:rsidRDefault="00B87F08" w:rsidP="00B87F08">
      <w:pPr>
        <w:autoSpaceDE w:val="0"/>
        <w:autoSpaceDN w:val="0"/>
        <w:adjustRightInd w:val="0"/>
        <w:spacing w:after="0" w:line="240" w:lineRule="auto"/>
        <w:rPr>
          <w:rFonts w:ascii="Times New Roman" w:hAnsi="Times New Roman" w:cs="Times New Roman"/>
          <w:b/>
          <w:bCs/>
          <w:sz w:val="24"/>
          <w:szCs w:val="24"/>
        </w:rPr>
      </w:pPr>
      <w:r w:rsidRPr="00F03DD6">
        <w:rPr>
          <w:rFonts w:ascii="Times New Roman" w:hAnsi="Times New Roman" w:cs="Times New Roman"/>
          <w:b/>
          <w:bCs/>
          <w:sz w:val="24"/>
          <w:szCs w:val="24"/>
        </w:rPr>
        <w:t xml:space="preserve">Daftar Pustaka: </w:t>
      </w:r>
    </w:p>
    <w:p w:rsidR="00431CEC" w:rsidRPr="00F03DD6" w:rsidRDefault="00431CEC" w:rsidP="00431CEC">
      <w:pPr>
        <w:pStyle w:val="Default"/>
        <w:spacing w:before="120" w:after="120"/>
        <w:ind w:left="720" w:hanging="720"/>
        <w:jc w:val="both"/>
        <w:rPr>
          <w:color w:val="auto"/>
        </w:rPr>
      </w:pPr>
      <w:r w:rsidRPr="00F03DD6">
        <w:rPr>
          <w:color w:val="auto"/>
        </w:rPr>
        <w:t xml:space="preserve">Aspin, D.N.,&amp; Chapman, J.D., 2000,  </w:t>
      </w:r>
      <w:r w:rsidRPr="00F03DD6">
        <w:rPr>
          <w:i/>
          <w:color w:val="auto"/>
        </w:rPr>
        <w:t xml:space="preserve">Lifelong learning: concepts and conceptions; </w:t>
      </w:r>
      <w:r w:rsidRPr="00F03DD6">
        <w:rPr>
          <w:color w:val="auto"/>
        </w:rPr>
        <w:t>International Journal of Lifelong Education</w:t>
      </w:r>
      <w:r w:rsidRPr="00F03DD6">
        <w:rPr>
          <w:i/>
          <w:color w:val="auto"/>
        </w:rPr>
        <w:t xml:space="preserve">: </w:t>
      </w:r>
      <w:r w:rsidRPr="00F03DD6">
        <w:rPr>
          <w:color w:val="auto"/>
        </w:rPr>
        <w:t>Vol. 19, No.1,  2-19</w:t>
      </w:r>
    </w:p>
    <w:p w:rsidR="00431CEC" w:rsidRPr="00F03DD6" w:rsidRDefault="00431CEC" w:rsidP="00431CEC">
      <w:pPr>
        <w:pStyle w:val="Default"/>
        <w:spacing w:before="120" w:after="120"/>
        <w:ind w:left="720" w:hanging="720"/>
        <w:jc w:val="both"/>
        <w:rPr>
          <w:color w:val="auto"/>
        </w:rPr>
      </w:pPr>
      <w:r w:rsidRPr="00F03DD6">
        <w:rPr>
          <w:color w:val="auto"/>
        </w:rPr>
        <w:t xml:space="preserve">Berns, &amp; Roberta, M., 2007, </w:t>
      </w:r>
      <w:r w:rsidRPr="00F03DD6">
        <w:rPr>
          <w:i/>
          <w:color w:val="auto"/>
        </w:rPr>
        <w:t>Child, Family, School, Community Socilization and Support. United State</w:t>
      </w:r>
      <w:r w:rsidRPr="00F03DD6">
        <w:rPr>
          <w:color w:val="auto"/>
        </w:rPr>
        <w:t xml:space="preserve">: Thomson Corporation </w:t>
      </w:r>
    </w:p>
    <w:p w:rsidR="00431CEC" w:rsidRPr="00F03DD6" w:rsidRDefault="00431CEC" w:rsidP="00431CEC">
      <w:pPr>
        <w:pStyle w:val="Default"/>
        <w:spacing w:before="120" w:after="120"/>
        <w:ind w:left="720" w:hanging="720"/>
        <w:jc w:val="both"/>
        <w:rPr>
          <w:color w:val="auto"/>
        </w:rPr>
      </w:pPr>
      <w:r w:rsidRPr="00F03DD6">
        <w:rPr>
          <w:color w:val="auto"/>
        </w:rPr>
        <w:t xml:space="preserve">Field, J., 2001,  </w:t>
      </w:r>
      <w:r w:rsidRPr="00F03DD6">
        <w:rPr>
          <w:i/>
          <w:color w:val="auto"/>
        </w:rPr>
        <w:t>Lifelong Education</w:t>
      </w:r>
      <w:r w:rsidRPr="00F03DD6">
        <w:rPr>
          <w:b/>
          <w:color w:val="auto"/>
        </w:rPr>
        <w:t xml:space="preserve">, </w:t>
      </w:r>
      <w:r w:rsidRPr="00F03DD6">
        <w:rPr>
          <w:color w:val="auto"/>
        </w:rPr>
        <w:t>International Journal of Lifelong Education</w:t>
      </w:r>
      <w:r w:rsidRPr="00F03DD6">
        <w:rPr>
          <w:i/>
          <w:color w:val="auto"/>
        </w:rPr>
        <w:t>:</w:t>
      </w:r>
      <w:r w:rsidRPr="00F03DD6">
        <w:rPr>
          <w:color w:val="auto"/>
        </w:rPr>
        <w:t xml:space="preserve"> Vol.20: No.2, 3-15</w:t>
      </w:r>
    </w:p>
    <w:p w:rsidR="00431CEC" w:rsidRPr="00F03DD6" w:rsidRDefault="00431CEC" w:rsidP="00431CEC">
      <w:pPr>
        <w:pStyle w:val="Default"/>
        <w:spacing w:before="120" w:after="120"/>
        <w:ind w:left="720" w:hanging="720"/>
        <w:jc w:val="both"/>
        <w:rPr>
          <w:color w:val="auto"/>
        </w:rPr>
      </w:pPr>
      <w:r w:rsidRPr="00F03DD6">
        <w:rPr>
          <w:rFonts w:eastAsia="Times New Roman"/>
          <w:color w:val="auto"/>
        </w:rPr>
        <w:t xml:space="preserve">Gorard., (1999), </w:t>
      </w:r>
      <w:r w:rsidRPr="00F03DD6">
        <w:rPr>
          <w:rFonts w:eastAsia="Times New Roman"/>
          <w:i/>
          <w:color w:val="auto"/>
        </w:rPr>
        <w:t>Patterns of Participation in Lifelong Learning: do families make a difference</w:t>
      </w:r>
      <w:r w:rsidRPr="00F03DD6">
        <w:rPr>
          <w:rFonts w:eastAsia="Times New Roman"/>
          <w:color w:val="auto"/>
        </w:rPr>
        <w:t xml:space="preserve">?; </w:t>
      </w:r>
      <w:r w:rsidRPr="00F03DD6">
        <w:rPr>
          <w:rStyle w:val="current-selection"/>
          <w:color w:val="auto"/>
          <w:shd w:val="clear" w:color="auto" w:fill="FFFFFF"/>
        </w:rPr>
        <w:t>British Educational Research Journal, Vol. 25, No. 4</w:t>
      </w:r>
    </w:p>
    <w:p w:rsidR="00431CEC" w:rsidRDefault="00431CEC" w:rsidP="00746953">
      <w:pPr>
        <w:pStyle w:val="Default"/>
        <w:spacing w:before="120" w:after="120"/>
        <w:ind w:left="720" w:hanging="720"/>
        <w:jc w:val="both"/>
        <w:rPr>
          <w:color w:val="auto"/>
        </w:rPr>
      </w:pPr>
      <w:r w:rsidRPr="00F03DD6">
        <w:rPr>
          <w:color w:val="auto"/>
        </w:rPr>
        <w:t xml:space="preserve">Hasbullah, 2008, </w:t>
      </w:r>
      <w:r w:rsidRPr="00F03DD6">
        <w:rPr>
          <w:i/>
          <w:iCs/>
          <w:color w:val="auto"/>
        </w:rPr>
        <w:t>Dasar-Dasar Ilmu Pendidikan</w:t>
      </w:r>
      <w:r w:rsidRPr="00F03DD6">
        <w:rPr>
          <w:color w:val="auto"/>
        </w:rPr>
        <w:t>, Jakarta: PT. Raja Grafindo Persada</w:t>
      </w:r>
      <w:r>
        <w:rPr>
          <w:color w:val="auto"/>
        </w:rPr>
        <w:t>.</w:t>
      </w:r>
    </w:p>
    <w:p w:rsidR="00B87F08" w:rsidRPr="00F03DD6" w:rsidRDefault="00B87F08" w:rsidP="00746953">
      <w:pPr>
        <w:pStyle w:val="Default"/>
        <w:spacing w:before="120" w:after="120"/>
        <w:ind w:left="720" w:hanging="720"/>
        <w:jc w:val="both"/>
        <w:rPr>
          <w:color w:val="auto"/>
        </w:rPr>
      </w:pPr>
      <w:r w:rsidRPr="00F03DD6">
        <w:rPr>
          <w:color w:val="auto"/>
        </w:rPr>
        <w:t>Indrakusuma,</w:t>
      </w:r>
      <w:r w:rsidR="00533D13" w:rsidRPr="00F03DD6">
        <w:rPr>
          <w:color w:val="auto"/>
        </w:rPr>
        <w:t xml:space="preserve"> A.D.,</w:t>
      </w:r>
      <w:r w:rsidRPr="00F03DD6">
        <w:rPr>
          <w:color w:val="auto"/>
        </w:rPr>
        <w:t xml:space="preserve"> 1973, </w:t>
      </w:r>
      <w:r w:rsidRPr="00F03DD6">
        <w:rPr>
          <w:i/>
          <w:iCs/>
          <w:color w:val="auto"/>
        </w:rPr>
        <w:t>Pengantar Ilmu Pendidikan</w:t>
      </w:r>
      <w:r w:rsidRPr="00F03DD6">
        <w:rPr>
          <w:color w:val="auto"/>
        </w:rPr>
        <w:t>, Surabaya: Usaha Nasional.</w:t>
      </w:r>
    </w:p>
    <w:p w:rsidR="00B87F08" w:rsidRPr="00F03DD6" w:rsidRDefault="00B87F08" w:rsidP="00746953">
      <w:pPr>
        <w:pStyle w:val="Default"/>
        <w:spacing w:before="120" w:after="120"/>
        <w:ind w:left="720" w:hanging="720"/>
        <w:jc w:val="both"/>
        <w:rPr>
          <w:color w:val="auto"/>
        </w:rPr>
      </w:pPr>
      <w:r w:rsidRPr="00F03DD6">
        <w:rPr>
          <w:color w:val="auto"/>
        </w:rPr>
        <w:t>Jajat</w:t>
      </w:r>
      <w:r w:rsidR="00533D13" w:rsidRPr="00F03DD6">
        <w:rPr>
          <w:color w:val="auto"/>
        </w:rPr>
        <w:t>, A.S.,</w:t>
      </w:r>
      <w:r w:rsidRPr="00F03DD6">
        <w:rPr>
          <w:color w:val="auto"/>
        </w:rPr>
        <w:t xml:space="preserve"> </w:t>
      </w:r>
      <w:r w:rsidR="00533D13" w:rsidRPr="00F03DD6">
        <w:rPr>
          <w:color w:val="auto"/>
        </w:rPr>
        <w:t xml:space="preserve">&amp; </w:t>
      </w:r>
      <w:r w:rsidRPr="00F03DD6">
        <w:rPr>
          <w:color w:val="auto"/>
        </w:rPr>
        <w:t>Hufad</w:t>
      </w:r>
      <w:r w:rsidR="00533D13" w:rsidRPr="00F03DD6">
        <w:rPr>
          <w:color w:val="auto"/>
        </w:rPr>
        <w:t>, A.,</w:t>
      </w:r>
      <w:r w:rsidRPr="00F03DD6">
        <w:rPr>
          <w:color w:val="auto"/>
        </w:rPr>
        <w:t xml:space="preserve"> 2008. </w:t>
      </w:r>
      <w:r w:rsidRPr="00F03DD6">
        <w:rPr>
          <w:i/>
          <w:iCs/>
          <w:color w:val="auto"/>
        </w:rPr>
        <w:t>Sosiologi dan Antropologi Pendidikan</w:t>
      </w:r>
      <w:r w:rsidRPr="00F03DD6">
        <w:rPr>
          <w:color w:val="auto"/>
        </w:rPr>
        <w:t>. Bandung : UPI PRESS</w:t>
      </w:r>
    </w:p>
    <w:p w:rsidR="00B87F08" w:rsidRPr="00F03DD6" w:rsidRDefault="00B87F08" w:rsidP="00746953">
      <w:pPr>
        <w:pStyle w:val="Default"/>
        <w:spacing w:before="120" w:after="120"/>
        <w:ind w:left="720" w:hanging="720"/>
        <w:jc w:val="both"/>
        <w:rPr>
          <w:i/>
          <w:iCs/>
          <w:color w:val="auto"/>
        </w:rPr>
      </w:pPr>
      <w:r w:rsidRPr="00F03DD6">
        <w:rPr>
          <w:bCs/>
          <w:color w:val="auto"/>
        </w:rPr>
        <w:lastRenderedPageBreak/>
        <w:t>Jannah,</w:t>
      </w:r>
      <w:r w:rsidR="00533D13" w:rsidRPr="00F03DD6">
        <w:rPr>
          <w:bCs/>
          <w:color w:val="auto"/>
        </w:rPr>
        <w:t xml:space="preserve"> F.,</w:t>
      </w:r>
      <w:r w:rsidRPr="00F03DD6">
        <w:rPr>
          <w:bCs/>
          <w:color w:val="auto"/>
        </w:rPr>
        <w:t xml:space="preserve"> 2013, </w:t>
      </w:r>
      <w:r w:rsidRPr="00F03DD6">
        <w:rPr>
          <w:bCs/>
          <w:i/>
          <w:color w:val="auto"/>
        </w:rPr>
        <w:t>Pendidikan Seumur Hidup Dan Implikasinya</w:t>
      </w:r>
      <w:r w:rsidRPr="00F03DD6">
        <w:rPr>
          <w:bCs/>
          <w:color w:val="auto"/>
        </w:rPr>
        <w:t>:</w:t>
      </w:r>
      <w:r w:rsidRPr="00F03DD6">
        <w:rPr>
          <w:i/>
          <w:iCs/>
          <w:color w:val="auto"/>
        </w:rPr>
        <w:t xml:space="preserve"> </w:t>
      </w:r>
      <w:r w:rsidRPr="00F03DD6">
        <w:rPr>
          <w:iCs/>
          <w:color w:val="auto"/>
        </w:rPr>
        <w:t>Dinamika Ilmu</w:t>
      </w:r>
      <w:r w:rsidRPr="00F03DD6">
        <w:rPr>
          <w:i/>
          <w:iCs/>
          <w:color w:val="auto"/>
        </w:rPr>
        <w:t>, Vol. 13. No. 1</w:t>
      </w:r>
    </w:p>
    <w:p w:rsidR="00B87F08" w:rsidRPr="00F03DD6" w:rsidRDefault="00B87F08" w:rsidP="00746953">
      <w:pPr>
        <w:pStyle w:val="Default"/>
        <w:spacing w:before="120" w:after="120"/>
        <w:ind w:left="720" w:hanging="720"/>
        <w:jc w:val="both"/>
        <w:rPr>
          <w:color w:val="auto"/>
        </w:rPr>
      </w:pPr>
      <w:r w:rsidRPr="00F03DD6">
        <w:rPr>
          <w:color w:val="auto"/>
        </w:rPr>
        <w:t>Langgulung, H</w:t>
      </w:r>
      <w:r w:rsidR="00F03DD6" w:rsidRPr="00F03DD6">
        <w:rPr>
          <w:color w:val="auto"/>
        </w:rPr>
        <w:t>.</w:t>
      </w:r>
      <w:r w:rsidRPr="00F03DD6">
        <w:rPr>
          <w:color w:val="auto"/>
        </w:rPr>
        <w:t xml:space="preserve">, (1986) </w:t>
      </w:r>
      <w:r w:rsidRPr="00F03DD6">
        <w:rPr>
          <w:i/>
          <w:color w:val="auto"/>
        </w:rPr>
        <w:t>Manusia dan Pendidikan</w:t>
      </w:r>
      <w:r w:rsidRPr="00F03DD6">
        <w:rPr>
          <w:color w:val="auto"/>
        </w:rPr>
        <w:t>, Jakarta : Al-Husna.</w:t>
      </w:r>
    </w:p>
    <w:p w:rsidR="00B87F08" w:rsidRPr="00F03DD6" w:rsidRDefault="00B87F08" w:rsidP="00746953">
      <w:pPr>
        <w:pStyle w:val="Default"/>
        <w:spacing w:before="120" w:after="120"/>
        <w:ind w:left="720" w:hanging="720"/>
        <w:jc w:val="both"/>
        <w:rPr>
          <w:color w:val="auto"/>
        </w:rPr>
      </w:pPr>
      <w:r w:rsidRPr="00F03DD6">
        <w:rPr>
          <w:color w:val="auto"/>
        </w:rPr>
        <w:t xml:space="preserve">Mansur, </w:t>
      </w:r>
      <w:r w:rsidR="00F03DD6" w:rsidRPr="00F03DD6">
        <w:rPr>
          <w:color w:val="auto"/>
        </w:rPr>
        <w:t>2005,</w:t>
      </w:r>
      <w:r w:rsidRPr="00F03DD6">
        <w:rPr>
          <w:color w:val="auto"/>
        </w:rPr>
        <w:t xml:space="preserve"> </w:t>
      </w:r>
      <w:r w:rsidRPr="00F03DD6">
        <w:rPr>
          <w:i/>
          <w:color w:val="auto"/>
        </w:rPr>
        <w:t>Pendidikan Anak Usia Dini dalam Islam</w:t>
      </w:r>
      <w:r w:rsidRPr="00F03DD6">
        <w:rPr>
          <w:color w:val="auto"/>
        </w:rPr>
        <w:t>. Yogyakarta : Pustaka Pelajar</w:t>
      </w:r>
    </w:p>
    <w:p w:rsidR="00431CEC" w:rsidRPr="00F03DD6" w:rsidRDefault="00431CEC" w:rsidP="00431CEC">
      <w:pPr>
        <w:pStyle w:val="Default"/>
        <w:spacing w:before="120" w:after="120"/>
        <w:ind w:left="720" w:hanging="720"/>
        <w:jc w:val="both"/>
        <w:rPr>
          <w:color w:val="auto"/>
        </w:rPr>
      </w:pPr>
      <w:r w:rsidRPr="00F03DD6">
        <w:rPr>
          <w:color w:val="auto"/>
        </w:rPr>
        <w:t xml:space="preserve">Mudyahardjo, R., 2003,  </w:t>
      </w:r>
      <w:r w:rsidRPr="00F03DD6">
        <w:rPr>
          <w:i/>
          <w:iCs/>
          <w:color w:val="auto"/>
        </w:rPr>
        <w:t xml:space="preserve">Pengantar Pendidikan: </w:t>
      </w:r>
      <w:r w:rsidRPr="00F03DD6">
        <w:rPr>
          <w:color w:val="auto"/>
        </w:rPr>
        <w:t xml:space="preserve">Jakarta, Rajagrafindo Persada </w:t>
      </w:r>
    </w:p>
    <w:p w:rsidR="00431CEC" w:rsidRPr="00F03DD6" w:rsidRDefault="00431CEC" w:rsidP="00431CEC">
      <w:pPr>
        <w:pStyle w:val="Default"/>
        <w:spacing w:before="120" w:after="120"/>
        <w:ind w:left="720" w:hanging="720"/>
        <w:jc w:val="both"/>
        <w:rPr>
          <w:color w:val="auto"/>
        </w:rPr>
      </w:pPr>
      <w:r w:rsidRPr="00F03DD6">
        <w:rPr>
          <w:color w:val="auto"/>
        </w:rPr>
        <w:t xml:space="preserve">Nasir, R., 2005,  </w:t>
      </w:r>
      <w:r w:rsidRPr="00F03DD6">
        <w:rPr>
          <w:i/>
          <w:iCs/>
          <w:color w:val="auto"/>
        </w:rPr>
        <w:t>Mencari Tipologi Format Pendidikan Ideal</w:t>
      </w:r>
      <w:r w:rsidRPr="00F03DD6">
        <w:rPr>
          <w:color w:val="auto"/>
        </w:rPr>
        <w:t>, Yogyakarta: Pustaka Pelajar.</w:t>
      </w:r>
    </w:p>
    <w:p w:rsidR="00431CEC" w:rsidRPr="00F03DD6" w:rsidRDefault="00431CEC" w:rsidP="00431CEC">
      <w:pPr>
        <w:pStyle w:val="Default"/>
        <w:spacing w:before="120" w:after="120"/>
        <w:ind w:left="720" w:hanging="720"/>
        <w:jc w:val="both"/>
        <w:rPr>
          <w:color w:val="auto"/>
        </w:rPr>
      </w:pPr>
      <w:r w:rsidRPr="00F03DD6">
        <w:rPr>
          <w:color w:val="auto"/>
        </w:rPr>
        <w:t xml:space="preserve">Suhar, A.M., 2009, </w:t>
      </w:r>
      <w:r w:rsidRPr="00F03DD6">
        <w:rPr>
          <w:i/>
          <w:iCs/>
          <w:color w:val="auto"/>
        </w:rPr>
        <w:t>Filsafat Umum : Konsep, Sejarah dan Aliran</w:t>
      </w:r>
      <w:r w:rsidRPr="00F03DD6">
        <w:rPr>
          <w:color w:val="auto"/>
        </w:rPr>
        <w:t>, Gaung Persada Press, Jakarta.</w:t>
      </w:r>
    </w:p>
    <w:p w:rsidR="00B87F08" w:rsidRPr="00F03DD6" w:rsidRDefault="00B87F08" w:rsidP="00746953">
      <w:pPr>
        <w:pStyle w:val="Default"/>
        <w:spacing w:before="120" w:after="120"/>
        <w:ind w:left="720" w:hanging="720"/>
        <w:jc w:val="both"/>
        <w:rPr>
          <w:color w:val="auto"/>
        </w:rPr>
      </w:pPr>
      <w:r w:rsidRPr="00F03DD6">
        <w:rPr>
          <w:color w:val="auto"/>
        </w:rPr>
        <w:t>Syam,</w:t>
      </w:r>
      <w:r w:rsidR="00F03DD6" w:rsidRPr="00F03DD6">
        <w:rPr>
          <w:color w:val="auto"/>
        </w:rPr>
        <w:t xml:space="preserve"> M. N.,</w:t>
      </w:r>
      <w:r w:rsidRPr="00F03DD6">
        <w:rPr>
          <w:color w:val="auto"/>
        </w:rPr>
        <w:t xml:space="preserve"> 1998. </w:t>
      </w:r>
      <w:r w:rsidRPr="00F03DD6">
        <w:rPr>
          <w:i/>
          <w:iCs/>
          <w:color w:val="auto"/>
        </w:rPr>
        <w:t>Pengantar Dasar-Dasar Pendidikan</w:t>
      </w:r>
      <w:r w:rsidRPr="00F03DD6">
        <w:rPr>
          <w:color w:val="auto"/>
        </w:rPr>
        <w:t>; Jakarta, Usaha Nasiona</w:t>
      </w:r>
    </w:p>
    <w:p w:rsidR="00431CEC" w:rsidRPr="00F03DD6" w:rsidRDefault="00431CEC" w:rsidP="00431CEC">
      <w:pPr>
        <w:pStyle w:val="Default"/>
        <w:spacing w:before="120" w:after="120"/>
        <w:ind w:left="720" w:hanging="720"/>
        <w:jc w:val="both"/>
        <w:rPr>
          <w:color w:val="auto"/>
        </w:rPr>
      </w:pPr>
      <w:r w:rsidRPr="00F03DD6">
        <w:rPr>
          <w:color w:val="auto"/>
        </w:rPr>
        <w:lastRenderedPageBreak/>
        <w:t xml:space="preserve">Undang-Undang  Republik Indonesia  No. 20 Tahun 2003, Sistem Pendidikan Nasional: Depdiknas, Jakarta </w:t>
      </w:r>
    </w:p>
    <w:p w:rsidR="00431CEC" w:rsidRPr="00F03DD6" w:rsidRDefault="00431CEC" w:rsidP="00431CEC">
      <w:pPr>
        <w:pStyle w:val="Default"/>
        <w:spacing w:before="120" w:after="120"/>
        <w:ind w:left="720" w:hanging="720"/>
        <w:jc w:val="both"/>
        <w:rPr>
          <w:color w:val="auto"/>
        </w:rPr>
      </w:pPr>
      <w:r w:rsidRPr="00F03DD6">
        <w:rPr>
          <w:bCs/>
          <w:color w:val="auto"/>
        </w:rPr>
        <w:t xml:space="preserve">Wahyuddin, W., 2016, </w:t>
      </w:r>
      <w:r w:rsidRPr="00F03DD6">
        <w:rPr>
          <w:bCs/>
          <w:i/>
          <w:color w:val="auto"/>
        </w:rPr>
        <w:t>Pendidikan Sepanjang Hayat Menurut Perspektif Islam (Kajian Tafsir Tarbawi);</w:t>
      </w:r>
      <w:r w:rsidRPr="00F03DD6">
        <w:rPr>
          <w:bCs/>
          <w:color w:val="auto"/>
        </w:rPr>
        <w:t xml:space="preserve"> Saintifika Islamica</w:t>
      </w:r>
      <w:r w:rsidRPr="00F03DD6">
        <w:rPr>
          <w:color w:val="auto"/>
        </w:rPr>
        <w:t xml:space="preserve">: Jurnal Kajian Keislaman Volume 3 No. Hal. 191-208   </w:t>
      </w:r>
    </w:p>
    <w:p w:rsidR="00B87F08" w:rsidRPr="00F03DD6" w:rsidRDefault="00B87F08" w:rsidP="00746953">
      <w:pPr>
        <w:pStyle w:val="Default"/>
        <w:spacing w:before="120" w:after="120"/>
        <w:ind w:left="720" w:hanging="720"/>
        <w:jc w:val="both"/>
        <w:rPr>
          <w:bCs/>
          <w:i/>
          <w:iCs/>
          <w:color w:val="auto"/>
        </w:rPr>
      </w:pPr>
      <w:r w:rsidRPr="00F03DD6">
        <w:rPr>
          <w:bCs/>
          <w:color w:val="auto"/>
        </w:rPr>
        <w:t>Yohana,</w:t>
      </w:r>
      <w:r w:rsidR="00F03DD6" w:rsidRPr="00F03DD6">
        <w:rPr>
          <w:bCs/>
          <w:color w:val="auto"/>
        </w:rPr>
        <w:t xml:space="preserve"> N.,</w:t>
      </w:r>
      <w:r w:rsidRPr="00F03DD6">
        <w:rPr>
          <w:bCs/>
          <w:color w:val="auto"/>
        </w:rPr>
        <w:t xml:space="preserve"> 2017, </w:t>
      </w:r>
      <w:r w:rsidRPr="00F03DD6">
        <w:rPr>
          <w:bCs/>
          <w:i/>
          <w:color w:val="auto"/>
        </w:rPr>
        <w:t>Konsepsi Pendidikan Dalam Keluarga Menurut Pemikiran Ki Hadjar Dewantara Dan Hasan Langgulung</w:t>
      </w:r>
      <w:r w:rsidRPr="00F03DD6">
        <w:rPr>
          <w:bCs/>
          <w:color w:val="auto"/>
        </w:rPr>
        <w:t xml:space="preserve">;  </w:t>
      </w:r>
      <w:r w:rsidRPr="00F03DD6">
        <w:rPr>
          <w:bCs/>
          <w:i/>
          <w:iCs/>
          <w:color w:val="auto"/>
        </w:rPr>
        <w:t>OASIS (Jurnal Ilmiah Kajian Islam) Vol 2. No 1</w:t>
      </w:r>
      <w:r w:rsidR="00431CEC">
        <w:rPr>
          <w:bCs/>
          <w:i/>
          <w:iCs/>
          <w:color w:val="auto"/>
        </w:rPr>
        <w:t xml:space="preserve"> </w:t>
      </w:r>
    </w:p>
    <w:p w:rsidR="00746953" w:rsidRPr="00F03DD6" w:rsidRDefault="00746953" w:rsidP="00746953">
      <w:pPr>
        <w:autoSpaceDE w:val="0"/>
        <w:autoSpaceDN w:val="0"/>
        <w:adjustRightInd w:val="0"/>
        <w:spacing w:before="120" w:after="120" w:line="240" w:lineRule="auto"/>
        <w:contextualSpacing/>
        <w:jc w:val="both"/>
        <w:rPr>
          <w:rFonts w:ascii="Times New Roman" w:hAnsi="Times New Roman" w:cs="Times New Roman"/>
          <w:sz w:val="24"/>
          <w:szCs w:val="24"/>
        </w:rPr>
      </w:pPr>
    </w:p>
    <w:p w:rsidR="00C11F92" w:rsidRDefault="00C11F92" w:rsidP="00746953">
      <w:pPr>
        <w:autoSpaceDE w:val="0"/>
        <w:autoSpaceDN w:val="0"/>
        <w:adjustRightInd w:val="0"/>
        <w:spacing w:before="120" w:after="120" w:line="240" w:lineRule="auto"/>
        <w:contextualSpacing/>
        <w:jc w:val="both"/>
        <w:rPr>
          <w:rFonts w:ascii="Times New Roman" w:hAnsi="Times New Roman" w:cs="Times New Roman"/>
          <w:i/>
          <w:sz w:val="24"/>
          <w:szCs w:val="24"/>
        </w:rPr>
        <w:sectPr w:rsidR="00C11F92" w:rsidSect="00C11F92">
          <w:type w:val="continuous"/>
          <w:pgSz w:w="11909" w:h="16834" w:code="9"/>
          <w:pgMar w:top="1872" w:right="1728" w:bottom="1728" w:left="1872" w:header="720" w:footer="720" w:gutter="0"/>
          <w:cols w:num="2" w:space="720"/>
          <w:docGrid w:linePitch="360"/>
        </w:sectPr>
      </w:pPr>
    </w:p>
    <w:p w:rsidR="00C7058A" w:rsidRPr="00F03DD6" w:rsidRDefault="00C7058A" w:rsidP="00746953">
      <w:pPr>
        <w:autoSpaceDE w:val="0"/>
        <w:autoSpaceDN w:val="0"/>
        <w:adjustRightInd w:val="0"/>
        <w:spacing w:before="120" w:after="120" w:line="240" w:lineRule="auto"/>
        <w:contextualSpacing/>
        <w:jc w:val="both"/>
        <w:rPr>
          <w:rFonts w:ascii="Times New Roman" w:hAnsi="Times New Roman" w:cs="Times New Roman"/>
          <w:i/>
          <w:sz w:val="24"/>
          <w:szCs w:val="24"/>
        </w:rPr>
      </w:pPr>
    </w:p>
    <w:p w:rsidR="00C7058A" w:rsidRPr="00F03DD6" w:rsidRDefault="00C7058A" w:rsidP="00746953">
      <w:pPr>
        <w:autoSpaceDE w:val="0"/>
        <w:autoSpaceDN w:val="0"/>
        <w:adjustRightInd w:val="0"/>
        <w:spacing w:before="120" w:after="120" w:line="240" w:lineRule="auto"/>
        <w:contextualSpacing/>
        <w:jc w:val="both"/>
        <w:rPr>
          <w:rFonts w:ascii="Times New Roman" w:hAnsi="Times New Roman" w:cs="Times New Roman"/>
          <w:i/>
          <w:sz w:val="24"/>
          <w:szCs w:val="24"/>
        </w:rPr>
      </w:pPr>
    </w:p>
    <w:p w:rsidR="00C7058A" w:rsidRPr="00F03DD6" w:rsidRDefault="00C7058A" w:rsidP="00746953">
      <w:pPr>
        <w:autoSpaceDE w:val="0"/>
        <w:autoSpaceDN w:val="0"/>
        <w:adjustRightInd w:val="0"/>
        <w:spacing w:before="120" w:after="120" w:line="240" w:lineRule="auto"/>
        <w:contextualSpacing/>
        <w:jc w:val="both"/>
        <w:rPr>
          <w:rFonts w:ascii="Times New Roman" w:hAnsi="Times New Roman" w:cs="Times New Roman"/>
          <w:i/>
          <w:sz w:val="24"/>
          <w:szCs w:val="24"/>
        </w:rPr>
      </w:pPr>
    </w:p>
    <w:p w:rsidR="00C7058A" w:rsidRPr="00F03DD6" w:rsidRDefault="00C7058A" w:rsidP="00746953">
      <w:pPr>
        <w:autoSpaceDE w:val="0"/>
        <w:autoSpaceDN w:val="0"/>
        <w:adjustRightInd w:val="0"/>
        <w:spacing w:before="120" w:after="120" w:line="240" w:lineRule="auto"/>
        <w:contextualSpacing/>
        <w:jc w:val="both"/>
        <w:rPr>
          <w:rFonts w:ascii="Times New Roman" w:hAnsi="Times New Roman" w:cs="Times New Roman"/>
          <w:i/>
          <w:sz w:val="24"/>
          <w:szCs w:val="24"/>
        </w:rPr>
      </w:pPr>
    </w:p>
    <w:sectPr w:rsidR="00C7058A" w:rsidRPr="00F03DD6" w:rsidSect="00C11F92">
      <w:type w:val="continuous"/>
      <w:pgSz w:w="11909" w:h="16834" w:code="9"/>
      <w:pgMar w:top="1872" w:right="1728" w:bottom="1728"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2760"/>
    <w:multiLevelType w:val="hybridMultilevel"/>
    <w:tmpl w:val="69DEF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A0FF2"/>
    <w:multiLevelType w:val="hybridMultilevel"/>
    <w:tmpl w:val="EFEEFFEA"/>
    <w:lvl w:ilvl="0" w:tplc="69AC4556">
      <w:start w:val="1"/>
      <w:numFmt w:val="decimal"/>
      <w:lvlText w:val="%1)"/>
      <w:lvlJc w:val="left"/>
      <w:pPr>
        <w:tabs>
          <w:tab w:val="num" w:pos="720"/>
        </w:tabs>
        <w:ind w:left="720" w:hanging="360"/>
      </w:pPr>
    </w:lvl>
    <w:lvl w:ilvl="1" w:tplc="6472D178" w:tentative="1">
      <w:start w:val="1"/>
      <w:numFmt w:val="decimal"/>
      <w:lvlText w:val="%2)"/>
      <w:lvlJc w:val="left"/>
      <w:pPr>
        <w:tabs>
          <w:tab w:val="num" w:pos="1440"/>
        </w:tabs>
        <w:ind w:left="1440" w:hanging="360"/>
      </w:pPr>
    </w:lvl>
    <w:lvl w:ilvl="2" w:tplc="8916B6BE" w:tentative="1">
      <w:start w:val="1"/>
      <w:numFmt w:val="decimal"/>
      <w:lvlText w:val="%3)"/>
      <w:lvlJc w:val="left"/>
      <w:pPr>
        <w:tabs>
          <w:tab w:val="num" w:pos="2160"/>
        </w:tabs>
        <w:ind w:left="2160" w:hanging="360"/>
      </w:pPr>
    </w:lvl>
    <w:lvl w:ilvl="3" w:tplc="3660873A" w:tentative="1">
      <w:start w:val="1"/>
      <w:numFmt w:val="decimal"/>
      <w:lvlText w:val="%4)"/>
      <w:lvlJc w:val="left"/>
      <w:pPr>
        <w:tabs>
          <w:tab w:val="num" w:pos="2880"/>
        </w:tabs>
        <w:ind w:left="2880" w:hanging="360"/>
      </w:pPr>
    </w:lvl>
    <w:lvl w:ilvl="4" w:tplc="315CF438" w:tentative="1">
      <w:start w:val="1"/>
      <w:numFmt w:val="decimal"/>
      <w:lvlText w:val="%5)"/>
      <w:lvlJc w:val="left"/>
      <w:pPr>
        <w:tabs>
          <w:tab w:val="num" w:pos="3600"/>
        </w:tabs>
        <w:ind w:left="3600" w:hanging="360"/>
      </w:pPr>
    </w:lvl>
    <w:lvl w:ilvl="5" w:tplc="9DEE444A" w:tentative="1">
      <w:start w:val="1"/>
      <w:numFmt w:val="decimal"/>
      <w:lvlText w:val="%6)"/>
      <w:lvlJc w:val="left"/>
      <w:pPr>
        <w:tabs>
          <w:tab w:val="num" w:pos="4320"/>
        </w:tabs>
        <w:ind w:left="4320" w:hanging="360"/>
      </w:pPr>
    </w:lvl>
    <w:lvl w:ilvl="6" w:tplc="2DA465C6" w:tentative="1">
      <w:start w:val="1"/>
      <w:numFmt w:val="decimal"/>
      <w:lvlText w:val="%7)"/>
      <w:lvlJc w:val="left"/>
      <w:pPr>
        <w:tabs>
          <w:tab w:val="num" w:pos="5040"/>
        </w:tabs>
        <w:ind w:left="5040" w:hanging="360"/>
      </w:pPr>
    </w:lvl>
    <w:lvl w:ilvl="7" w:tplc="EE42137A" w:tentative="1">
      <w:start w:val="1"/>
      <w:numFmt w:val="decimal"/>
      <w:lvlText w:val="%8)"/>
      <w:lvlJc w:val="left"/>
      <w:pPr>
        <w:tabs>
          <w:tab w:val="num" w:pos="5760"/>
        </w:tabs>
        <w:ind w:left="5760" w:hanging="360"/>
      </w:pPr>
    </w:lvl>
    <w:lvl w:ilvl="8" w:tplc="A572A880" w:tentative="1">
      <w:start w:val="1"/>
      <w:numFmt w:val="decimal"/>
      <w:lvlText w:val="%9)"/>
      <w:lvlJc w:val="left"/>
      <w:pPr>
        <w:tabs>
          <w:tab w:val="num" w:pos="6480"/>
        </w:tabs>
        <w:ind w:left="6480" w:hanging="360"/>
      </w:pPr>
    </w:lvl>
  </w:abstractNum>
  <w:abstractNum w:abstractNumId="2">
    <w:nsid w:val="0E0C0AFC"/>
    <w:multiLevelType w:val="hybridMultilevel"/>
    <w:tmpl w:val="BEECEC02"/>
    <w:lvl w:ilvl="0" w:tplc="C25AA0A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91FA1"/>
    <w:multiLevelType w:val="hybridMultilevel"/>
    <w:tmpl w:val="7ACAF51E"/>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BC87733"/>
    <w:multiLevelType w:val="hybridMultilevel"/>
    <w:tmpl w:val="DE62F5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BEAD93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E203AA"/>
    <w:multiLevelType w:val="hybridMultilevel"/>
    <w:tmpl w:val="908AA34E"/>
    <w:lvl w:ilvl="0" w:tplc="533A5550">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34F7C"/>
    <w:multiLevelType w:val="hybridMultilevel"/>
    <w:tmpl w:val="D122A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37DF0"/>
    <w:multiLevelType w:val="hybridMultilevel"/>
    <w:tmpl w:val="61705C48"/>
    <w:lvl w:ilvl="0" w:tplc="352EA20E">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483A29AA"/>
    <w:multiLevelType w:val="hybridMultilevel"/>
    <w:tmpl w:val="3118C3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295DCF"/>
    <w:multiLevelType w:val="hybridMultilevel"/>
    <w:tmpl w:val="3B6AE096"/>
    <w:lvl w:ilvl="0" w:tplc="8160A33E">
      <w:start w:val="1"/>
      <w:numFmt w:val="decimal"/>
      <w:lvlText w:val="%1."/>
      <w:lvlJc w:val="left"/>
      <w:pPr>
        <w:tabs>
          <w:tab w:val="num" w:pos="720"/>
        </w:tabs>
        <w:ind w:left="720" w:hanging="360"/>
      </w:pPr>
    </w:lvl>
    <w:lvl w:ilvl="1" w:tplc="0E0A056E" w:tentative="1">
      <w:start w:val="1"/>
      <w:numFmt w:val="decimal"/>
      <w:lvlText w:val="%2."/>
      <w:lvlJc w:val="left"/>
      <w:pPr>
        <w:tabs>
          <w:tab w:val="num" w:pos="1440"/>
        </w:tabs>
        <w:ind w:left="1440" w:hanging="360"/>
      </w:pPr>
    </w:lvl>
    <w:lvl w:ilvl="2" w:tplc="92D8EDC4" w:tentative="1">
      <w:start w:val="1"/>
      <w:numFmt w:val="decimal"/>
      <w:lvlText w:val="%3."/>
      <w:lvlJc w:val="left"/>
      <w:pPr>
        <w:tabs>
          <w:tab w:val="num" w:pos="2160"/>
        </w:tabs>
        <w:ind w:left="2160" w:hanging="360"/>
      </w:pPr>
    </w:lvl>
    <w:lvl w:ilvl="3" w:tplc="0A0A68F6" w:tentative="1">
      <w:start w:val="1"/>
      <w:numFmt w:val="decimal"/>
      <w:lvlText w:val="%4."/>
      <w:lvlJc w:val="left"/>
      <w:pPr>
        <w:tabs>
          <w:tab w:val="num" w:pos="2880"/>
        </w:tabs>
        <w:ind w:left="2880" w:hanging="360"/>
      </w:pPr>
    </w:lvl>
    <w:lvl w:ilvl="4" w:tplc="1BCCEB4A" w:tentative="1">
      <w:start w:val="1"/>
      <w:numFmt w:val="decimal"/>
      <w:lvlText w:val="%5."/>
      <w:lvlJc w:val="left"/>
      <w:pPr>
        <w:tabs>
          <w:tab w:val="num" w:pos="3600"/>
        </w:tabs>
        <w:ind w:left="3600" w:hanging="360"/>
      </w:pPr>
    </w:lvl>
    <w:lvl w:ilvl="5" w:tplc="0BF40288" w:tentative="1">
      <w:start w:val="1"/>
      <w:numFmt w:val="decimal"/>
      <w:lvlText w:val="%6."/>
      <w:lvlJc w:val="left"/>
      <w:pPr>
        <w:tabs>
          <w:tab w:val="num" w:pos="4320"/>
        </w:tabs>
        <w:ind w:left="4320" w:hanging="360"/>
      </w:pPr>
    </w:lvl>
    <w:lvl w:ilvl="6" w:tplc="643812AE" w:tentative="1">
      <w:start w:val="1"/>
      <w:numFmt w:val="decimal"/>
      <w:lvlText w:val="%7."/>
      <w:lvlJc w:val="left"/>
      <w:pPr>
        <w:tabs>
          <w:tab w:val="num" w:pos="5040"/>
        </w:tabs>
        <w:ind w:left="5040" w:hanging="360"/>
      </w:pPr>
    </w:lvl>
    <w:lvl w:ilvl="7" w:tplc="196CC07A" w:tentative="1">
      <w:start w:val="1"/>
      <w:numFmt w:val="decimal"/>
      <w:lvlText w:val="%8."/>
      <w:lvlJc w:val="left"/>
      <w:pPr>
        <w:tabs>
          <w:tab w:val="num" w:pos="5760"/>
        </w:tabs>
        <w:ind w:left="5760" w:hanging="360"/>
      </w:pPr>
    </w:lvl>
    <w:lvl w:ilvl="8" w:tplc="82BCE1A4" w:tentative="1">
      <w:start w:val="1"/>
      <w:numFmt w:val="decimal"/>
      <w:lvlText w:val="%9."/>
      <w:lvlJc w:val="left"/>
      <w:pPr>
        <w:tabs>
          <w:tab w:val="num" w:pos="6480"/>
        </w:tabs>
        <w:ind w:left="6480" w:hanging="360"/>
      </w:pPr>
    </w:lvl>
  </w:abstractNum>
  <w:abstractNum w:abstractNumId="10">
    <w:nsid w:val="4E3338DA"/>
    <w:multiLevelType w:val="hybridMultilevel"/>
    <w:tmpl w:val="70DADED0"/>
    <w:lvl w:ilvl="0" w:tplc="C0E821C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5BF107B4"/>
    <w:multiLevelType w:val="hybridMultilevel"/>
    <w:tmpl w:val="1876D4E4"/>
    <w:lvl w:ilvl="0" w:tplc="44C6AB8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6059075D"/>
    <w:multiLevelType w:val="hybridMultilevel"/>
    <w:tmpl w:val="E5580CF6"/>
    <w:lvl w:ilvl="0" w:tplc="15B40F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775542B3"/>
    <w:multiLevelType w:val="hybridMultilevel"/>
    <w:tmpl w:val="82F8D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257454"/>
    <w:multiLevelType w:val="hybridMultilevel"/>
    <w:tmpl w:val="C908D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3"/>
  </w:num>
  <w:num w:numId="4">
    <w:abstractNumId w:val="0"/>
  </w:num>
  <w:num w:numId="5">
    <w:abstractNumId w:val="7"/>
  </w:num>
  <w:num w:numId="6">
    <w:abstractNumId w:val="5"/>
  </w:num>
  <w:num w:numId="7">
    <w:abstractNumId w:val="2"/>
  </w:num>
  <w:num w:numId="8">
    <w:abstractNumId w:val="3"/>
  </w:num>
  <w:num w:numId="9">
    <w:abstractNumId w:val="10"/>
  </w:num>
  <w:num w:numId="10">
    <w:abstractNumId w:val="6"/>
  </w:num>
  <w:num w:numId="11">
    <w:abstractNumId w:val="12"/>
  </w:num>
  <w:num w:numId="12">
    <w:abstractNumId w:val="14"/>
  </w:num>
  <w:num w:numId="13">
    <w:abstractNumId w:val="11"/>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46"/>
    <w:rsid w:val="000171B6"/>
    <w:rsid w:val="00022582"/>
    <w:rsid w:val="00033421"/>
    <w:rsid w:val="00093C00"/>
    <w:rsid w:val="00097F14"/>
    <w:rsid w:val="000A1C0C"/>
    <w:rsid w:val="000B70E3"/>
    <w:rsid w:val="000E7882"/>
    <w:rsid w:val="000F4A62"/>
    <w:rsid w:val="00103897"/>
    <w:rsid w:val="00156CFD"/>
    <w:rsid w:val="001636CA"/>
    <w:rsid w:val="00166372"/>
    <w:rsid w:val="00175A25"/>
    <w:rsid w:val="00186B24"/>
    <w:rsid w:val="00187B30"/>
    <w:rsid w:val="00193066"/>
    <w:rsid w:val="001A4384"/>
    <w:rsid w:val="001A7903"/>
    <w:rsid w:val="001D2443"/>
    <w:rsid w:val="001D47A3"/>
    <w:rsid w:val="001E70A6"/>
    <w:rsid w:val="001F1942"/>
    <w:rsid w:val="001F4E9C"/>
    <w:rsid w:val="0021559F"/>
    <w:rsid w:val="0022432F"/>
    <w:rsid w:val="0023560D"/>
    <w:rsid w:val="00255E56"/>
    <w:rsid w:val="0027417B"/>
    <w:rsid w:val="002815DD"/>
    <w:rsid w:val="002906D6"/>
    <w:rsid w:val="00291346"/>
    <w:rsid w:val="00292F33"/>
    <w:rsid w:val="002D53D0"/>
    <w:rsid w:val="002E125F"/>
    <w:rsid w:val="00303731"/>
    <w:rsid w:val="00320FEA"/>
    <w:rsid w:val="003766FB"/>
    <w:rsid w:val="00393944"/>
    <w:rsid w:val="003A6C97"/>
    <w:rsid w:val="003E44DA"/>
    <w:rsid w:val="003E5665"/>
    <w:rsid w:val="003F17A5"/>
    <w:rsid w:val="003F6161"/>
    <w:rsid w:val="00400AF4"/>
    <w:rsid w:val="004215E0"/>
    <w:rsid w:val="00430137"/>
    <w:rsid w:val="00431CEC"/>
    <w:rsid w:val="0043427D"/>
    <w:rsid w:val="00436714"/>
    <w:rsid w:val="004411AD"/>
    <w:rsid w:val="004455B3"/>
    <w:rsid w:val="0045730D"/>
    <w:rsid w:val="00457CC4"/>
    <w:rsid w:val="00461DEA"/>
    <w:rsid w:val="004723D3"/>
    <w:rsid w:val="00491E6A"/>
    <w:rsid w:val="00492602"/>
    <w:rsid w:val="004951D4"/>
    <w:rsid w:val="004976F3"/>
    <w:rsid w:val="004B45A0"/>
    <w:rsid w:val="004C2BAC"/>
    <w:rsid w:val="004D2392"/>
    <w:rsid w:val="004E11FB"/>
    <w:rsid w:val="004E61E9"/>
    <w:rsid w:val="004E77EE"/>
    <w:rsid w:val="004F246E"/>
    <w:rsid w:val="004F7EE1"/>
    <w:rsid w:val="005035C1"/>
    <w:rsid w:val="00533D13"/>
    <w:rsid w:val="00543D35"/>
    <w:rsid w:val="00545850"/>
    <w:rsid w:val="005567E6"/>
    <w:rsid w:val="00563A1B"/>
    <w:rsid w:val="00563FE4"/>
    <w:rsid w:val="00577A1A"/>
    <w:rsid w:val="005837AA"/>
    <w:rsid w:val="005A5388"/>
    <w:rsid w:val="005B5E62"/>
    <w:rsid w:val="005C6ABA"/>
    <w:rsid w:val="005D3CA5"/>
    <w:rsid w:val="005E5C71"/>
    <w:rsid w:val="005F113A"/>
    <w:rsid w:val="005F2E5D"/>
    <w:rsid w:val="00606EFB"/>
    <w:rsid w:val="00614775"/>
    <w:rsid w:val="00632C29"/>
    <w:rsid w:val="00632D0B"/>
    <w:rsid w:val="00633789"/>
    <w:rsid w:val="0063771D"/>
    <w:rsid w:val="0065749B"/>
    <w:rsid w:val="006622BE"/>
    <w:rsid w:val="00677177"/>
    <w:rsid w:val="006866BF"/>
    <w:rsid w:val="006F4098"/>
    <w:rsid w:val="006F42BC"/>
    <w:rsid w:val="007069D3"/>
    <w:rsid w:val="0072400D"/>
    <w:rsid w:val="00732B89"/>
    <w:rsid w:val="00742588"/>
    <w:rsid w:val="00746953"/>
    <w:rsid w:val="00780BE9"/>
    <w:rsid w:val="007A5410"/>
    <w:rsid w:val="007A6953"/>
    <w:rsid w:val="007B0BA6"/>
    <w:rsid w:val="007C60CC"/>
    <w:rsid w:val="007F662C"/>
    <w:rsid w:val="00805F6E"/>
    <w:rsid w:val="00807A8E"/>
    <w:rsid w:val="008207D3"/>
    <w:rsid w:val="008209C7"/>
    <w:rsid w:val="00842B94"/>
    <w:rsid w:val="008A4483"/>
    <w:rsid w:val="008B69B2"/>
    <w:rsid w:val="008C0820"/>
    <w:rsid w:val="008C3931"/>
    <w:rsid w:val="008D3E83"/>
    <w:rsid w:val="008E323E"/>
    <w:rsid w:val="008F2290"/>
    <w:rsid w:val="009104EA"/>
    <w:rsid w:val="0092157E"/>
    <w:rsid w:val="00940F58"/>
    <w:rsid w:val="00944581"/>
    <w:rsid w:val="00957CCF"/>
    <w:rsid w:val="00996630"/>
    <w:rsid w:val="009A5FBD"/>
    <w:rsid w:val="009A6A92"/>
    <w:rsid w:val="009A71E5"/>
    <w:rsid w:val="009B37FA"/>
    <w:rsid w:val="009C5181"/>
    <w:rsid w:val="009C6643"/>
    <w:rsid w:val="009C7EB4"/>
    <w:rsid w:val="009D27E6"/>
    <w:rsid w:val="009F630C"/>
    <w:rsid w:val="00A068DC"/>
    <w:rsid w:val="00A0753D"/>
    <w:rsid w:val="00A22365"/>
    <w:rsid w:val="00A36F23"/>
    <w:rsid w:val="00A41690"/>
    <w:rsid w:val="00A46E75"/>
    <w:rsid w:val="00A63532"/>
    <w:rsid w:val="00A83B86"/>
    <w:rsid w:val="00A923CD"/>
    <w:rsid w:val="00AA3979"/>
    <w:rsid w:val="00AA416E"/>
    <w:rsid w:val="00AC5A8E"/>
    <w:rsid w:val="00AD2739"/>
    <w:rsid w:val="00AE7883"/>
    <w:rsid w:val="00AF1E6D"/>
    <w:rsid w:val="00AF6E32"/>
    <w:rsid w:val="00B30914"/>
    <w:rsid w:val="00B32130"/>
    <w:rsid w:val="00B50D27"/>
    <w:rsid w:val="00B6186A"/>
    <w:rsid w:val="00B74C6C"/>
    <w:rsid w:val="00B8469C"/>
    <w:rsid w:val="00B85D72"/>
    <w:rsid w:val="00B87F08"/>
    <w:rsid w:val="00BB6206"/>
    <w:rsid w:val="00BD2A58"/>
    <w:rsid w:val="00BE70E7"/>
    <w:rsid w:val="00BF0BEE"/>
    <w:rsid w:val="00C02FA0"/>
    <w:rsid w:val="00C11F92"/>
    <w:rsid w:val="00C16424"/>
    <w:rsid w:val="00C22285"/>
    <w:rsid w:val="00C7058A"/>
    <w:rsid w:val="00C92E57"/>
    <w:rsid w:val="00C93D05"/>
    <w:rsid w:val="00CA0D42"/>
    <w:rsid w:val="00CC5261"/>
    <w:rsid w:val="00D1238F"/>
    <w:rsid w:val="00D1625C"/>
    <w:rsid w:val="00D2413F"/>
    <w:rsid w:val="00D46BC6"/>
    <w:rsid w:val="00D63EA4"/>
    <w:rsid w:val="00DB13D5"/>
    <w:rsid w:val="00DB1F4D"/>
    <w:rsid w:val="00DD4D44"/>
    <w:rsid w:val="00DE142D"/>
    <w:rsid w:val="00E111CA"/>
    <w:rsid w:val="00E128F5"/>
    <w:rsid w:val="00E15A92"/>
    <w:rsid w:val="00E171FA"/>
    <w:rsid w:val="00E20A13"/>
    <w:rsid w:val="00E26FF2"/>
    <w:rsid w:val="00E577E0"/>
    <w:rsid w:val="00E66DA4"/>
    <w:rsid w:val="00E673A9"/>
    <w:rsid w:val="00E7376B"/>
    <w:rsid w:val="00EB2795"/>
    <w:rsid w:val="00EB33E1"/>
    <w:rsid w:val="00ED0D9F"/>
    <w:rsid w:val="00ED284A"/>
    <w:rsid w:val="00ED3B0E"/>
    <w:rsid w:val="00EF1549"/>
    <w:rsid w:val="00EF6FC7"/>
    <w:rsid w:val="00F03DD6"/>
    <w:rsid w:val="00F06538"/>
    <w:rsid w:val="00F31B5F"/>
    <w:rsid w:val="00F52251"/>
    <w:rsid w:val="00F57023"/>
    <w:rsid w:val="00F71CF4"/>
    <w:rsid w:val="00F749B8"/>
    <w:rsid w:val="00F765B0"/>
    <w:rsid w:val="00F87F6C"/>
    <w:rsid w:val="00FA1DBF"/>
    <w:rsid w:val="00FC5265"/>
    <w:rsid w:val="00FC5343"/>
    <w:rsid w:val="00FE3FCB"/>
    <w:rsid w:val="00FE605D"/>
    <w:rsid w:val="00FF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8C95F-7C55-4978-9D84-84CA85B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E44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134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85D72"/>
    <w:pPr>
      <w:ind w:left="720"/>
      <w:contextualSpacing/>
    </w:pPr>
  </w:style>
  <w:style w:type="paragraph" w:styleId="HTMLPreformatted">
    <w:name w:val="HTML Preformatted"/>
    <w:basedOn w:val="Normal"/>
    <w:link w:val="HTMLPreformattedChar"/>
    <w:uiPriority w:val="99"/>
    <w:unhideWhenUsed/>
    <w:rsid w:val="00430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0137"/>
    <w:rPr>
      <w:rFonts w:ascii="Courier New" w:eastAsia="Times New Roman" w:hAnsi="Courier New" w:cs="Courier New"/>
      <w:sz w:val="20"/>
      <w:szCs w:val="20"/>
    </w:rPr>
  </w:style>
  <w:style w:type="character" w:customStyle="1" w:styleId="current-selection">
    <w:name w:val="current-selection"/>
    <w:basedOn w:val="DefaultParagraphFont"/>
    <w:rsid w:val="008C3931"/>
  </w:style>
  <w:style w:type="character" w:customStyle="1" w:styleId="wsd">
    <w:name w:val="wsd"/>
    <w:basedOn w:val="DefaultParagraphFont"/>
    <w:rsid w:val="008C3931"/>
  </w:style>
  <w:style w:type="character" w:customStyle="1" w:styleId="A1">
    <w:name w:val="A1"/>
    <w:uiPriority w:val="99"/>
    <w:rsid w:val="00033421"/>
    <w:rPr>
      <w:rFonts w:cs="Times"/>
      <w:b/>
      <w:bCs/>
      <w:color w:val="000000"/>
      <w:sz w:val="12"/>
      <w:szCs w:val="12"/>
    </w:rPr>
  </w:style>
  <w:style w:type="paragraph" w:styleId="BalloonText">
    <w:name w:val="Balloon Text"/>
    <w:basedOn w:val="Normal"/>
    <w:link w:val="BalloonTextChar"/>
    <w:uiPriority w:val="99"/>
    <w:semiHidden/>
    <w:unhideWhenUsed/>
    <w:rsid w:val="00706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9D3"/>
    <w:rPr>
      <w:rFonts w:ascii="Tahoma" w:hAnsi="Tahoma" w:cs="Tahoma"/>
      <w:sz w:val="16"/>
      <w:szCs w:val="16"/>
    </w:rPr>
  </w:style>
  <w:style w:type="paragraph" w:styleId="NormalWeb">
    <w:name w:val="Normal (Web)"/>
    <w:basedOn w:val="Normal"/>
    <w:uiPriority w:val="99"/>
    <w:semiHidden/>
    <w:unhideWhenUsed/>
    <w:rsid w:val="00457C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15DD"/>
    <w:rPr>
      <w:color w:val="0000FF" w:themeColor="hyperlink"/>
      <w:u w:val="single"/>
    </w:rPr>
  </w:style>
  <w:style w:type="character" w:customStyle="1" w:styleId="Heading3Char">
    <w:name w:val="Heading 3 Char"/>
    <w:basedOn w:val="DefaultParagraphFont"/>
    <w:link w:val="Heading3"/>
    <w:uiPriority w:val="9"/>
    <w:rsid w:val="003E44DA"/>
    <w:rPr>
      <w:rFonts w:ascii="Times New Roman" w:eastAsia="Times New Roman" w:hAnsi="Times New Roman" w:cs="Times New Roman"/>
      <w:b/>
      <w:bCs/>
      <w:sz w:val="27"/>
      <w:szCs w:val="27"/>
    </w:rPr>
  </w:style>
  <w:style w:type="character" w:customStyle="1" w:styleId="go">
    <w:name w:val="go"/>
    <w:basedOn w:val="DefaultParagraphFont"/>
    <w:rsid w:val="003E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4767">
      <w:bodyDiv w:val="1"/>
      <w:marLeft w:val="0"/>
      <w:marRight w:val="0"/>
      <w:marTop w:val="0"/>
      <w:marBottom w:val="0"/>
      <w:divBdr>
        <w:top w:val="none" w:sz="0" w:space="0" w:color="auto"/>
        <w:left w:val="none" w:sz="0" w:space="0" w:color="auto"/>
        <w:bottom w:val="none" w:sz="0" w:space="0" w:color="auto"/>
        <w:right w:val="none" w:sz="0" w:space="0" w:color="auto"/>
      </w:divBdr>
    </w:div>
    <w:div w:id="134615327">
      <w:bodyDiv w:val="1"/>
      <w:marLeft w:val="0"/>
      <w:marRight w:val="0"/>
      <w:marTop w:val="0"/>
      <w:marBottom w:val="0"/>
      <w:divBdr>
        <w:top w:val="none" w:sz="0" w:space="0" w:color="auto"/>
        <w:left w:val="none" w:sz="0" w:space="0" w:color="auto"/>
        <w:bottom w:val="none" w:sz="0" w:space="0" w:color="auto"/>
        <w:right w:val="none" w:sz="0" w:space="0" w:color="auto"/>
      </w:divBdr>
    </w:div>
    <w:div w:id="175996759">
      <w:bodyDiv w:val="1"/>
      <w:marLeft w:val="0"/>
      <w:marRight w:val="0"/>
      <w:marTop w:val="0"/>
      <w:marBottom w:val="0"/>
      <w:divBdr>
        <w:top w:val="none" w:sz="0" w:space="0" w:color="auto"/>
        <w:left w:val="none" w:sz="0" w:space="0" w:color="auto"/>
        <w:bottom w:val="none" w:sz="0" w:space="0" w:color="auto"/>
        <w:right w:val="none" w:sz="0" w:space="0" w:color="auto"/>
      </w:divBdr>
    </w:div>
    <w:div w:id="243228262">
      <w:bodyDiv w:val="1"/>
      <w:marLeft w:val="0"/>
      <w:marRight w:val="0"/>
      <w:marTop w:val="0"/>
      <w:marBottom w:val="0"/>
      <w:divBdr>
        <w:top w:val="none" w:sz="0" w:space="0" w:color="auto"/>
        <w:left w:val="none" w:sz="0" w:space="0" w:color="auto"/>
        <w:bottom w:val="none" w:sz="0" w:space="0" w:color="auto"/>
        <w:right w:val="none" w:sz="0" w:space="0" w:color="auto"/>
      </w:divBdr>
      <w:divsChild>
        <w:div w:id="206189989">
          <w:marLeft w:val="420"/>
          <w:marRight w:val="0"/>
          <w:marTop w:val="0"/>
          <w:marBottom w:val="0"/>
          <w:divBdr>
            <w:top w:val="none" w:sz="0" w:space="0" w:color="auto"/>
            <w:left w:val="none" w:sz="0" w:space="0" w:color="auto"/>
            <w:bottom w:val="none" w:sz="0" w:space="0" w:color="auto"/>
            <w:right w:val="none" w:sz="0" w:space="0" w:color="auto"/>
          </w:divBdr>
        </w:div>
        <w:div w:id="603223679">
          <w:marLeft w:val="1246"/>
          <w:marRight w:val="0"/>
          <w:marTop w:val="0"/>
          <w:marBottom w:val="0"/>
          <w:divBdr>
            <w:top w:val="none" w:sz="0" w:space="0" w:color="auto"/>
            <w:left w:val="none" w:sz="0" w:space="0" w:color="auto"/>
            <w:bottom w:val="none" w:sz="0" w:space="0" w:color="auto"/>
            <w:right w:val="none" w:sz="0" w:space="0" w:color="auto"/>
          </w:divBdr>
        </w:div>
        <w:div w:id="431510695">
          <w:marLeft w:val="1246"/>
          <w:marRight w:val="0"/>
          <w:marTop w:val="0"/>
          <w:marBottom w:val="0"/>
          <w:divBdr>
            <w:top w:val="none" w:sz="0" w:space="0" w:color="auto"/>
            <w:left w:val="none" w:sz="0" w:space="0" w:color="auto"/>
            <w:bottom w:val="none" w:sz="0" w:space="0" w:color="auto"/>
            <w:right w:val="none" w:sz="0" w:space="0" w:color="auto"/>
          </w:divBdr>
        </w:div>
        <w:div w:id="593129253">
          <w:marLeft w:val="1246"/>
          <w:marRight w:val="0"/>
          <w:marTop w:val="0"/>
          <w:marBottom w:val="0"/>
          <w:divBdr>
            <w:top w:val="none" w:sz="0" w:space="0" w:color="auto"/>
            <w:left w:val="none" w:sz="0" w:space="0" w:color="auto"/>
            <w:bottom w:val="none" w:sz="0" w:space="0" w:color="auto"/>
            <w:right w:val="none" w:sz="0" w:space="0" w:color="auto"/>
          </w:divBdr>
        </w:div>
        <w:div w:id="41053330">
          <w:marLeft w:val="1246"/>
          <w:marRight w:val="0"/>
          <w:marTop w:val="0"/>
          <w:marBottom w:val="0"/>
          <w:divBdr>
            <w:top w:val="none" w:sz="0" w:space="0" w:color="auto"/>
            <w:left w:val="none" w:sz="0" w:space="0" w:color="auto"/>
            <w:bottom w:val="none" w:sz="0" w:space="0" w:color="auto"/>
            <w:right w:val="none" w:sz="0" w:space="0" w:color="auto"/>
          </w:divBdr>
        </w:div>
        <w:div w:id="1206059309">
          <w:marLeft w:val="1246"/>
          <w:marRight w:val="0"/>
          <w:marTop w:val="0"/>
          <w:marBottom w:val="0"/>
          <w:divBdr>
            <w:top w:val="none" w:sz="0" w:space="0" w:color="auto"/>
            <w:left w:val="none" w:sz="0" w:space="0" w:color="auto"/>
            <w:bottom w:val="none" w:sz="0" w:space="0" w:color="auto"/>
            <w:right w:val="none" w:sz="0" w:space="0" w:color="auto"/>
          </w:divBdr>
        </w:div>
        <w:div w:id="515537579">
          <w:marLeft w:val="1246"/>
          <w:marRight w:val="0"/>
          <w:marTop w:val="0"/>
          <w:marBottom w:val="0"/>
          <w:divBdr>
            <w:top w:val="none" w:sz="0" w:space="0" w:color="auto"/>
            <w:left w:val="none" w:sz="0" w:space="0" w:color="auto"/>
            <w:bottom w:val="none" w:sz="0" w:space="0" w:color="auto"/>
            <w:right w:val="none" w:sz="0" w:space="0" w:color="auto"/>
          </w:divBdr>
        </w:div>
        <w:div w:id="283777753">
          <w:marLeft w:val="1246"/>
          <w:marRight w:val="0"/>
          <w:marTop w:val="0"/>
          <w:marBottom w:val="0"/>
          <w:divBdr>
            <w:top w:val="none" w:sz="0" w:space="0" w:color="auto"/>
            <w:left w:val="none" w:sz="0" w:space="0" w:color="auto"/>
            <w:bottom w:val="none" w:sz="0" w:space="0" w:color="auto"/>
            <w:right w:val="none" w:sz="0" w:space="0" w:color="auto"/>
          </w:divBdr>
        </w:div>
      </w:divsChild>
    </w:div>
    <w:div w:id="304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6973892">
          <w:marLeft w:val="547"/>
          <w:marRight w:val="0"/>
          <w:marTop w:val="0"/>
          <w:marBottom w:val="0"/>
          <w:divBdr>
            <w:top w:val="none" w:sz="0" w:space="0" w:color="auto"/>
            <w:left w:val="none" w:sz="0" w:space="0" w:color="auto"/>
            <w:bottom w:val="none" w:sz="0" w:space="0" w:color="auto"/>
            <w:right w:val="none" w:sz="0" w:space="0" w:color="auto"/>
          </w:divBdr>
        </w:div>
      </w:divsChild>
    </w:div>
    <w:div w:id="538710014">
      <w:bodyDiv w:val="1"/>
      <w:marLeft w:val="0"/>
      <w:marRight w:val="0"/>
      <w:marTop w:val="0"/>
      <w:marBottom w:val="0"/>
      <w:divBdr>
        <w:top w:val="none" w:sz="0" w:space="0" w:color="auto"/>
        <w:left w:val="none" w:sz="0" w:space="0" w:color="auto"/>
        <w:bottom w:val="none" w:sz="0" w:space="0" w:color="auto"/>
        <w:right w:val="none" w:sz="0" w:space="0" w:color="auto"/>
      </w:divBdr>
    </w:div>
    <w:div w:id="604922297">
      <w:bodyDiv w:val="1"/>
      <w:marLeft w:val="0"/>
      <w:marRight w:val="0"/>
      <w:marTop w:val="0"/>
      <w:marBottom w:val="0"/>
      <w:divBdr>
        <w:top w:val="none" w:sz="0" w:space="0" w:color="auto"/>
        <w:left w:val="none" w:sz="0" w:space="0" w:color="auto"/>
        <w:bottom w:val="none" w:sz="0" w:space="0" w:color="auto"/>
        <w:right w:val="none" w:sz="0" w:space="0" w:color="auto"/>
      </w:divBdr>
    </w:div>
    <w:div w:id="654728175">
      <w:bodyDiv w:val="1"/>
      <w:marLeft w:val="0"/>
      <w:marRight w:val="0"/>
      <w:marTop w:val="0"/>
      <w:marBottom w:val="0"/>
      <w:divBdr>
        <w:top w:val="none" w:sz="0" w:space="0" w:color="auto"/>
        <w:left w:val="none" w:sz="0" w:space="0" w:color="auto"/>
        <w:bottom w:val="none" w:sz="0" w:space="0" w:color="auto"/>
        <w:right w:val="none" w:sz="0" w:space="0" w:color="auto"/>
      </w:divBdr>
    </w:div>
    <w:div w:id="758138970">
      <w:bodyDiv w:val="1"/>
      <w:marLeft w:val="0"/>
      <w:marRight w:val="0"/>
      <w:marTop w:val="0"/>
      <w:marBottom w:val="0"/>
      <w:divBdr>
        <w:top w:val="none" w:sz="0" w:space="0" w:color="auto"/>
        <w:left w:val="none" w:sz="0" w:space="0" w:color="auto"/>
        <w:bottom w:val="none" w:sz="0" w:space="0" w:color="auto"/>
        <w:right w:val="none" w:sz="0" w:space="0" w:color="auto"/>
      </w:divBdr>
    </w:div>
    <w:div w:id="822477147">
      <w:bodyDiv w:val="1"/>
      <w:marLeft w:val="0"/>
      <w:marRight w:val="0"/>
      <w:marTop w:val="0"/>
      <w:marBottom w:val="0"/>
      <w:divBdr>
        <w:top w:val="none" w:sz="0" w:space="0" w:color="auto"/>
        <w:left w:val="none" w:sz="0" w:space="0" w:color="auto"/>
        <w:bottom w:val="none" w:sz="0" w:space="0" w:color="auto"/>
        <w:right w:val="none" w:sz="0" w:space="0" w:color="auto"/>
      </w:divBdr>
    </w:div>
    <w:div w:id="1438138669">
      <w:bodyDiv w:val="1"/>
      <w:marLeft w:val="0"/>
      <w:marRight w:val="0"/>
      <w:marTop w:val="0"/>
      <w:marBottom w:val="0"/>
      <w:divBdr>
        <w:top w:val="none" w:sz="0" w:space="0" w:color="auto"/>
        <w:left w:val="none" w:sz="0" w:space="0" w:color="auto"/>
        <w:bottom w:val="none" w:sz="0" w:space="0" w:color="auto"/>
        <w:right w:val="none" w:sz="0" w:space="0" w:color="auto"/>
      </w:divBdr>
    </w:div>
    <w:div w:id="1504319031">
      <w:bodyDiv w:val="1"/>
      <w:marLeft w:val="0"/>
      <w:marRight w:val="0"/>
      <w:marTop w:val="0"/>
      <w:marBottom w:val="0"/>
      <w:divBdr>
        <w:top w:val="none" w:sz="0" w:space="0" w:color="auto"/>
        <w:left w:val="none" w:sz="0" w:space="0" w:color="auto"/>
        <w:bottom w:val="none" w:sz="0" w:space="0" w:color="auto"/>
        <w:right w:val="none" w:sz="0" w:space="0" w:color="auto"/>
      </w:divBdr>
      <w:divsChild>
        <w:div w:id="561525302">
          <w:marLeft w:val="547"/>
          <w:marRight w:val="0"/>
          <w:marTop w:val="0"/>
          <w:marBottom w:val="0"/>
          <w:divBdr>
            <w:top w:val="none" w:sz="0" w:space="0" w:color="auto"/>
            <w:left w:val="none" w:sz="0" w:space="0" w:color="auto"/>
            <w:bottom w:val="none" w:sz="0" w:space="0" w:color="auto"/>
            <w:right w:val="none" w:sz="0" w:space="0" w:color="auto"/>
          </w:divBdr>
        </w:div>
        <w:div w:id="1074888064">
          <w:marLeft w:val="547"/>
          <w:marRight w:val="0"/>
          <w:marTop w:val="0"/>
          <w:marBottom w:val="0"/>
          <w:divBdr>
            <w:top w:val="none" w:sz="0" w:space="0" w:color="auto"/>
            <w:left w:val="none" w:sz="0" w:space="0" w:color="auto"/>
            <w:bottom w:val="none" w:sz="0" w:space="0" w:color="auto"/>
            <w:right w:val="none" w:sz="0" w:space="0" w:color="auto"/>
          </w:divBdr>
        </w:div>
        <w:div w:id="2074771435">
          <w:marLeft w:val="547"/>
          <w:marRight w:val="0"/>
          <w:marTop w:val="0"/>
          <w:marBottom w:val="0"/>
          <w:divBdr>
            <w:top w:val="none" w:sz="0" w:space="0" w:color="auto"/>
            <w:left w:val="none" w:sz="0" w:space="0" w:color="auto"/>
            <w:bottom w:val="none" w:sz="0" w:space="0" w:color="auto"/>
            <w:right w:val="none" w:sz="0" w:space="0" w:color="auto"/>
          </w:divBdr>
        </w:div>
        <w:div w:id="82188686">
          <w:marLeft w:val="547"/>
          <w:marRight w:val="0"/>
          <w:marTop w:val="0"/>
          <w:marBottom w:val="0"/>
          <w:divBdr>
            <w:top w:val="none" w:sz="0" w:space="0" w:color="auto"/>
            <w:left w:val="none" w:sz="0" w:space="0" w:color="auto"/>
            <w:bottom w:val="none" w:sz="0" w:space="0" w:color="auto"/>
            <w:right w:val="none" w:sz="0" w:space="0" w:color="auto"/>
          </w:divBdr>
        </w:div>
        <w:div w:id="791360713">
          <w:marLeft w:val="547"/>
          <w:marRight w:val="0"/>
          <w:marTop w:val="0"/>
          <w:marBottom w:val="0"/>
          <w:divBdr>
            <w:top w:val="none" w:sz="0" w:space="0" w:color="auto"/>
            <w:left w:val="none" w:sz="0" w:space="0" w:color="auto"/>
            <w:bottom w:val="none" w:sz="0" w:space="0" w:color="auto"/>
            <w:right w:val="none" w:sz="0" w:space="0" w:color="auto"/>
          </w:divBdr>
        </w:div>
        <w:div w:id="1484853735">
          <w:marLeft w:val="547"/>
          <w:marRight w:val="0"/>
          <w:marTop w:val="0"/>
          <w:marBottom w:val="0"/>
          <w:divBdr>
            <w:top w:val="none" w:sz="0" w:space="0" w:color="auto"/>
            <w:left w:val="none" w:sz="0" w:space="0" w:color="auto"/>
            <w:bottom w:val="none" w:sz="0" w:space="0" w:color="auto"/>
            <w:right w:val="none" w:sz="0" w:space="0" w:color="auto"/>
          </w:divBdr>
        </w:div>
      </w:divsChild>
    </w:div>
    <w:div w:id="1554655239">
      <w:bodyDiv w:val="1"/>
      <w:marLeft w:val="0"/>
      <w:marRight w:val="0"/>
      <w:marTop w:val="0"/>
      <w:marBottom w:val="0"/>
      <w:divBdr>
        <w:top w:val="none" w:sz="0" w:space="0" w:color="auto"/>
        <w:left w:val="none" w:sz="0" w:space="0" w:color="auto"/>
        <w:bottom w:val="none" w:sz="0" w:space="0" w:color="auto"/>
        <w:right w:val="none" w:sz="0" w:space="0" w:color="auto"/>
      </w:divBdr>
      <w:divsChild>
        <w:div w:id="1754626398">
          <w:marLeft w:val="0"/>
          <w:marRight w:val="0"/>
          <w:marTop w:val="0"/>
          <w:marBottom w:val="0"/>
          <w:divBdr>
            <w:top w:val="none" w:sz="0" w:space="0" w:color="auto"/>
            <w:left w:val="none" w:sz="0" w:space="0" w:color="auto"/>
            <w:bottom w:val="none" w:sz="0" w:space="0" w:color="auto"/>
            <w:right w:val="none" w:sz="0" w:space="0" w:color="auto"/>
          </w:divBdr>
        </w:div>
        <w:div w:id="1120338359">
          <w:marLeft w:val="0"/>
          <w:marRight w:val="0"/>
          <w:marTop w:val="0"/>
          <w:marBottom w:val="0"/>
          <w:divBdr>
            <w:top w:val="none" w:sz="0" w:space="0" w:color="auto"/>
            <w:left w:val="none" w:sz="0" w:space="0" w:color="auto"/>
            <w:bottom w:val="none" w:sz="0" w:space="0" w:color="auto"/>
            <w:right w:val="none" w:sz="0" w:space="0" w:color="auto"/>
          </w:divBdr>
        </w:div>
      </w:divsChild>
    </w:div>
    <w:div w:id="1641496822">
      <w:bodyDiv w:val="1"/>
      <w:marLeft w:val="0"/>
      <w:marRight w:val="0"/>
      <w:marTop w:val="0"/>
      <w:marBottom w:val="0"/>
      <w:divBdr>
        <w:top w:val="none" w:sz="0" w:space="0" w:color="auto"/>
        <w:left w:val="none" w:sz="0" w:space="0" w:color="auto"/>
        <w:bottom w:val="none" w:sz="0" w:space="0" w:color="auto"/>
        <w:right w:val="none" w:sz="0" w:space="0" w:color="auto"/>
      </w:divBdr>
    </w:div>
    <w:div w:id="1662000613">
      <w:bodyDiv w:val="1"/>
      <w:marLeft w:val="0"/>
      <w:marRight w:val="0"/>
      <w:marTop w:val="0"/>
      <w:marBottom w:val="0"/>
      <w:divBdr>
        <w:top w:val="none" w:sz="0" w:space="0" w:color="auto"/>
        <w:left w:val="none" w:sz="0" w:space="0" w:color="auto"/>
        <w:bottom w:val="none" w:sz="0" w:space="0" w:color="auto"/>
        <w:right w:val="none" w:sz="0" w:space="0" w:color="auto"/>
      </w:divBdr>
      <w:divsChild>
        <w:div w:id="352195800">
          <w:marLeft w:val="1476"/>
          <w:marRight w:val="0"/>
          <w:marTop w:val="0"/>
          <w:marBottom w:val="0"/>
          <w:divBdr>
            <w:top w:val="none" w:sz="0" w:space="0" w:color="auto"/>
            <w:left w:val="none" w:sz="0" w:space="0" w:color="auto"/>
            <w:bottom w:val="none" w:sz="0" w:space="0" w:color="auto"/>
            <w:right w:val="none" w:sz="0" w:space="0" w:color="auto"/>
          </w:divBdr>
        </w:div>
        <w:div w:id="687826729">
          <w:marLeft w:val="1476"/>
          <w:marRight w:val="0"/>
          <w:marTop w:val="0"/>
          <w:marBottom w:val="0"/>
          <w:divBdr>
            <w:top w:val="none" w:sz="0" w:space="0" w:color="auto"/>
            <w:left w:val="none" w:sz="0" w:space="0" w:color="auto"/>
            <w:bottom w:val="none" w:sz="0" w:space="0" w:color="auto"/>
            <w:right w:val="none" w:sz="0" w:space="0" w:color="auto"/>
          </w:divBdr>
        </w:div>
        <w:div w:id="727647582">
          <w:marLeft w:val="1476"/>
          <w:marRight w:val="0"/>
          <w:marTop w:val="0"/>
          <w:marBottom w:val="0"/>
          <w:divBdr>
            <w:top w:val="none" w:sz="0" w:space="0" w:color="auto"/>
            <w:left w:val="none" w:sz="0" w:space="0" w:color="auto"/>
            <w:bottom w:val="none" w:sz="0" w:space="0" w:color="auto"/>
            <w:right w:val="none" w:sz="0" w:space="0" w:color="auto"/>
          </w:divBdr>
        </w:div>
      </w:divsChild>
    </w:div>
    <w:div w:id="1708673461">
      <w:bodyDiv w:val="1"/>
      <w:marLeft w:val="0"/>
      <w:marRight w:val="0"/>
      <w:marTop w:val="0"/>
      <w:marBottom w:val="0"/>
      <w:divBdr>
        <w:top w:val="none" w:sz="0" w:space="0" w:color="auto"/>
        <w:left w:val="none" w:sz="0" w:space="0" w:color="auto"/>
        <w:bottom w:val="none" w:sz="0" w:space="0" w:color="auto"/>
        <w:right w:val="none" w:sz="0" w:space="0" w:color="auto"/>
      </w:divBdr>
    </w:div>
    <w:div w:id="1764106740">
      <w:bodyDiv w:val="1"/>
      <w:marLeft w:val="0"/>
      <w:marRight w:val="0"/>
      <w:marTop w:val="0"/>
      <w:marBottom w:val="0"/>
      <w:divBdr>
        <w:top w:val="none" w:sz="0" w:space="0" w:color="auto"/>
        <w:left w:val="none" w:sz="0" w:space="0" w:color="auto"/>
        <w:bottom w:val="none" w:sz="0" w:space="0" w:color="auto"/>
        <w:right w:val="none" w:sz="0" w:space="0" w:color="auto"/>
      </w:divBdr>
    </w:div>
    <w:div w:id="1802266982">
      <w:bodyDiv w:val="1"/>
      <w:marLeft w:val="0"/>
      <w:marRight w:val="0"/>
      <w:marTop w:val="0"/>
      <w:marBottom w:val="0"/>
      <w:divBdr>
        <w:top w:val="none" w:sz="0" w:space="0" w:color="auto"/>
        <w:left w:val="none" w:sz="0" w:space="0" w:color="auto"/>
        <w:bottom w:val="none" w:sz="0" w:space="0" w:color="auto"/>
        <w:right w:val="none" w:sz="0" w:space="0" w:color="auto"/>
      </w:divBdr>
    </w:div>
    <w:div w:id="1918439532">
      <w:bodyDiv w:val="1"/>
      <w:marLeft w:val="0"/>
      <w:marRight w:val="0"/>
      <w:marTop w:val="0"/>
      <w:marBottom w:val="0"/>
      <w:divBdr>
        <w:top w:val="none" w:sz="0" w:space="0" w:color="auto"/>
        <w:left w:val="none" w:sz="0" w:space="0" w:color="auto"/>
        <w:bottom w:val="none" w:sz="0" w:space="0" w:color="auto"/>
        <w:right w:val="none" w:sz="0" w:space="0" w:color="auto"/>
      </w:divBdr>
    </w:div>
    <w:div w:id="1929658294">
      <w:bodyDiv w:val="1"/>
      <w:marLeft w:val="0"/>
      <w:marRight w:val="0"/>
      <w:marTop w:val="0"/>
      <w:marBottom w:val="0"/>
      <w:divBdr>
        <w:top w:val="none" w:sz="0" w:space="0" w:color="auto"/>
        <w:left w:val="none" w:sz="0" w:space="0" w:color="auto"/>
        <w:bottom w:val="none" w:sz="0" w:space="0" w:color="auto"/>
        <w:right w:val="none" w:sz="0" w:space="0" w:color="auto"/>
      </w:divBdr>
    </w:div>
    <w:div w:id="2082215642">
      <w:bodyDiv w:val="1"/>
      <w:marLeft w:val="0"/>
      <w:marRight w:val="0"/>
      <w:marTop w:val="0"/>
      <w:marBottom w:val="0"/>
      <w:divBdr>
        <w:top w:val="none" w:sz="0" w:space="0" w:color="auto"/>
        <w:left w:val="none" w:sz="0" w:space="0" w:color="auto"/>
        <w:bottom w:val="none" w:sz="0" w:space="0" w:color="auto"/>
        <w:right w:val="none" w:sz="0" w:space="0" w:color="auto"/>
      </w:divBdr>
    </w:div>
    <w:div w:id="212133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dc:creator>
  <cp:lastModifiedBy>Ence Surahman</cp:lastModifiedBy>
  <cp:revision>4</cp:revision>
  <dcterms:created xsi:type="dcterms:W3CDTF">2018-11-22T18:08:00Z</dcterms:created>
  <dcterms:modified xsi:type="dcterms:W3CDTF">2019-03-19T08:34:00Z</dcterms:modified>
</cp:coreProperties>
</file>