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6C" w:rsidRDefault="00147F6C" w:rsidP="00147F6C">
      <w:pPr>
        <w:spacing w:after="0"/>
        <w:jc w:val="center"/>
        <w:rPr>
          <w:rFonts w:ascii="Times New Roman" w:hAnsi="Times New Roman" w:cs="Times New Roman"/>
          <w:b/>
          <w:sz w:val="24"/>
          <w:szCs w:val="24"/>
        </w:rPr>
      </w:pPr>
      <w:r>
        <w:rPr>
          <w:rFonts w:ascii="Times New Roman" w:hAnsi="Times New Roman" w:cs="Times New Roman"/>
          <w:b/>
          <w:sz w:val="24"/>
          <w:szCs w:val="24"/>
        </w:rPr>
        <w:t>ANLISIS TANGGUNG JAWAB SYAHBANDAR DALAM</w:t>
      </w:r>
    </w:p>
    <w:p w:rsidR="00147F6C" w:rsidRDefault="00147F6C" w:rsidP="00147F6C">
      <w:pPr>
        <w:spacing w:after="0"/>
        <w:jc w:val="center"/>
        <w:rPr>
          <w:b/>
        </w:rPr>
      </w:pPr>
      <w:r>
        <w:rPr>
          <w:rFonts w:ascii="Times New Roman" w:hAnsi="Times New Roman" w:cs="Times New Roman"/>
          <w:b/>
          <w:sz w:val="24"/>
          <w:szCs w:val="24"/>
        </w:rPr>
        <w:t xml:space="preserve">PELAYARAN PADA KANTOR KESYAHBANDARAN DAN OTORITAS PELABUHAN </w:t>
      </w:r>
    </w:p>
    <w:p w:rsidR="00147F6C" w:rsidRDefault="00147F6C" w:rsidP="00147F6C">
      <w:pPr>
        <w:tabs>
          <w:tab w:val="left" w:pos="3232"/>
        </w:tabs>
      </w:pPr>
      <w:r>
        <w:tab/>
      </w:r>
    </w:p>
    <w:p w:rsidR="00147F6C" w:rsidRPr="00344F1E" w:rsidRDefault="00A44C7E" w:rsidP="00147F6C">
      <w:pPr>
        <w:tabs>
          <w:tab w:val="left" w:pos="3232"/>
        </w:tabs>
        <w:spacing w:after="0"/>
        <w:jc w:val="center"/>
        <w:rPr>
          <w:rFonts w:ascii="Times New Roman" w:hAnsi="Times New Roman" w:cs="Times New Roman"/>
          <w:b/>
          <w:sz w:val="24"/>
          <w:szCs w:val="24"/>
        </w:rPr>
      </w:pPr>
      <w:r>
        <w:rPr>
          <w:rFonts w:ascii="Times New Roman" w:hAnsi="Times New Roman" w:cs="Times New Roman"/>
          <w:b/>
          <w:sz w:val="24"/>
          <w:szCs w:val="24"/>
        </w:rPr>
        <w:t>Jasrud</w:t>
      </w:r>
      <w:r w:rsidR="00147F6C">
        <w:rPr>
          <w:rFonts w:ascii="Times New Roman" w:hAnsi="Times New Roman" w:cs="Times New Roman"/>
          <w:b/>
          <w:sz w:val="24"/>
          <w:szCs w:val="24"/>
        </w:rPr>
        <w:t>in,</w:t>
      </w:r>
      <w:r w:rsidR="00147F6C" w:rsidRPr="003A360E">
        <w:rPr>
          <w:rFonts w:ascii="Times New Roman" w:hAnsi="Times New Roman" w:cs="Times New Roman"/>
          <w:b/>
          <w:sz w:val="24"/>
          <w:szCs w:val="24"/>
        </w:rPr>
        <w:t xml:space="preserve"> </w:t>
      </w:r>
      <w:r w:rsidR="00147F6C">
        <w:rPr>
          <w:rFonts w:ascii="Times New Roman" w:hAnsi="Times New Roman" w:cs="Times New Roman"/>
          <w:b/>
          <w:sz w:val="24"/>
          <w:szCs w:val="24"/>
        </w:rPr>
        <w:t>Zulfikar Putra,  Syarif Butuni</w:t>
      </w:r>
    </w:p>
    <w:p w:rsidR="00147F6C" w:rsidRDefault="00147F6C" w:rsidP="00147F6C">
      <w:pPr>
        <w:tabs>
          <w:tab w:val="left" w:pos="3232"/>
        </w:tabs>
        <w:spacing w:after="0"/>
        <w:jc w:val="center"/>
        <w:rPr>
          <w:rFonts w:ascii="Times New Roman" w:hAnsi="Times New Roman" w:cs="Times New Roman"/>
          <w:b/>
          <w:sz w:val="24"/>
          <w:szCs w:val="24"/>
        </w:rPr>
      </w:pPr>
      <w:r>
        <w:rPr>
          <w:rFonts w:ascii="Times New Roman" w:hAnsi="Times New Roman" w:cs="Times New Roman"/>
          <w:b/>
          <w:sz w:val="24"/>
          <w:szCs w:val="24"/>
        </w:rPr>
        <w:t>Universitas Sembilanbelas November Kolaka</w:t>
      </w:r>
    </w:p>
    <w:p w:rsidR="00147F6C" w:rsidRPr="003A360E" w:rsidRDefault="00147F6C" w:rsidP="00147F6C">
      <w:pPr>
        <w:tabs>
          <w:tab w:val="left" w:pos="3232"/>
        </w:tabs>
        <w:spacing w:after="0"/>
        <w:jc w:val="center"/>
        <w:rPr>
          <w:rFonts w:ascii="Times New Roman" w:hAnsi="Times New Roman" w:cs="Times New Roman"/>
          <w:b/>
          <w:sz w:val="26"/>
          <w:szCs w:val="24"/>
        </w:rPr>
      </w:pPr>
      <w:r>
        <w:rPr>
          <w:rFonts w:ascii="Times New Roman" w:hAnsi="Times New Roman" w:cs="Times New Roman"/>
          <w:b/>
          <w:sz w:val="24"/>
          <w:szCs w:val="24"/>
        </w:rPr>
        <w:t xml:space="preserve">Email </w:t>
      </w:r>
      <w:r w:rsidRPr="003A360E">
        <w:rPr>
          <w:rFonts w:ascii="Times New Roman" w:hAnsi="Times New Roman" w:cs="Times New Roman"/>
          <w:b/>
          <w:sz w:val="26"/>
          <w:szCs w:val="24"/>
        </w:rPr>
        <w:t xml:space="preserve">: </w:t>
      </w:r>
      <w:r w:rsidRPr="003A360E">
        <w:rPr>
          <w:rFonts w:ascii="Times New Roman" w:hAnsi="Times New Roman" w:cs="Times New Roman"/>
          <w:b/>
          <w:sz w:val="24"/>
        </w:rPr>
        <w:t>jasrudinusn@gmail.com</w:t>
      </w:r>
    </w:p>
    <w:p w:rsidR="00147F6C" w:rsidRDefault="00147F6C" w:rsidP="00147F6C">
      <w:pPr>
        <w:pStyle w:val="ListParagraph"/>
        <w:spacing w:line="360" w:lineRule="auto"/>
        <w:ind w:left="0"/>
        <w:jc w:val="center"/>
      </w:pPr>
    </w:p>
    <w:p w:rsidR="00147F6C" w:rsidRDefault="00147F6C" w:rsidP="00147F6C">
      <w:pPr>
        <w:pStyle w:val="ListParagraph"/>
        <w:spacing w:line="360" w:lineRule="auto"/>
        <w:ind w:left="0"/>
        <w:jc w:val="center"/>
        <w:rPr>
          <w:b/>
        </w:rPr>
      </w:pPr>
      <w:r>
        <w:rPr>
          <w:b/>
        </w:rPr>
        <w:t>ABSTRAK</w:t>
      </w:r>
    </w:p>
    <w:p w:rsidR="00147F6C" w:rsidRDefault="00147F6C" w:rsidP="00147F6C">
      <w:pPr>
        <w:pStyle w:val="ListParagraph"/>
        <w:spacing w:line="360" w:lineRule="auto"/>
        <w:ind w:left="0"/>
        <w:jc w:val="center"/>
        <w:rPr>
          <w:b/>
        </w:rPr>
      </w:pPr>
    </w:p>
    <w:p w:rsidR="00147F6C" w:rsidRPr="00B15B4A" w:rsidRDefault="00147F6C" w:rsidP="00147F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inherit" w:eastAsia="Times New Roman" w:hAnsi="inherit" w:cs="Courier New"/>
          <w:color w:val="222222"/>
          <w:sz w:val="24"/>
          <w:szCs w:val="24"/>
          <w:lang w:val="id-ID"/>
        </w:rPr>
      </w:pPr>
      <w:r w:rsidRPr="00B15B4A">
        <w:rPr>
          <w:rFonts w:ascii="inherit" w:eastAsia="Times New Roman" w:hAnsi="inherit" w:cs="Courier New"/>
          <w:color w:val="222222"/>
          <w:sz w:val="24"/>
          <w:szCs w:val="24"/>
          <w:lang w:val="id-ID"/>
        </w:rPr>
        <w:t xml:space="preserve">Syahbandar adalah pejabat pemerintah yang </w:t>
      </w:r>
      <w:r>
        <w:rPr>
          <w:rFonts w:ascii="inherit" w:eastAsia="Times New Roman" w:hAnsi="inherit" w:cs="Courier New"/>
          <w:color w:val="222222"/>
          <w:sz w:val="24"/>
          <w:szCs w:val="24"/>
        </w:rPr>
        <w:t xml:space="preserve">ada di pelabuhan yang </w:t>
      </w:r>
      <w:r w:rsidRPr="00B15B4A">
        <w:rPr>
          <w:rFonts w:ascii="inherit" w:eastAsia="Times New Roman" w:hAnsi="inherit" w:cs="Courier New"/>
          <w:color w:val="222222"/>
          <w:sz w:val="24"/>
          <w:szCs w:val="24"/>
          <w:lang w:val="id-ID"/>
        </w:rPr>
        <w:t>ditunjuk oleh menteri dengan wewenang tertinggi untuk mengawasi penegakan hukum dalam memastikan keselamatan dan keamanan perjalanan. Tujuan dari penelitian ini adalah untuk mengetahui tanggung jawab Syahbandar dalam keamanan dan keselamatan pengiriman dan pedoman apa yang Syahbandar dalam mengeluarkan kebijakan dalam rangka meningkatkan keamanan pelayaran pelayaran dan mengetahui apa kewenangan</w:t>
      </w:r>
      <w:r>
        <w:rPr>
          <w:rFonts w:ascii="inherit" w:eastAsia="Times New Roman" w:hAnsi="inherit" w:cs="Courier New"/>
          <w:color w:val="222222"/>
          <w:sz w:val="24"/>
          <w:szCs w:val="24"/>
        </w:rPr>
        <w:t xml:space="preserve"> yang ada dipelabuhan</w:t>
      </w:r>
      <w:r w:rsidRPr="00B15B4A">
        <w:rPr>
          <w:rFonts w:ascii="inherit" w:eastAsia="Times New Roman" w:hAnsi="inherit" w:cs="Courier New"/>
          <w:color w:val="222222"/>
          <w:sz w:val="24"/>
          <w:szCs w:val="24"/>
          <w:lang w:val="id-ID"/>
        </w:rPr>
        <w:t xml:space="preserve">. </w:t>
      </w:r>
      <w:r>
        <w:rPr>
          <w:rFonts w:ascii="inherit" w:eastAsia="Times New Roman" w:hAnsi="inherit" w:cs="Courier New"/>
          <w:color w:val="222222"/>
          <w:sz w:val="24"/>
          <w:szCs w:val="24"/>
        </w:rPr>
        <w:t>Adapun</w:t>
      </w:r>
      <w:r w:rsidRPr="00B15B4A">
        <w:rPr>
          <w:rFonts w:ascii="inherit" w:eastAsia="Times New Roman" w:hAnsi="inherit" w:cs="Courier New"/>
          <w:color w:val="222222"/>
          <w:sz w:val="24"/>
          <w:szCs w:val="24"/>
          <w:lang w:val="id-ID"/>
        </w:rPr>
        <w:t xml:space="preserve"> penelitian</w:t>
      </w:r>
      <w:r>
        <w:rPr>
          <w:rFonts w:ascii="inherit" w:eastAsia="Times New Roman" w:hAnsi="inherit" w:cs="Courier New"/>
          <w:color w:val="222222"/>
          <w:sz w:val="24"/>
          <w:szCs w:val="24"/>
        </w:rPr>
        <w:t xml:space="preserve"> ini</w:t>
      </w:r>
      <w:r w:rsidRPr="00B15B4A">
        <w:rPr>
          <w:rFonts w:ascii="inherit" w:eastAsia="Times New Roman" w:hAnsi="inherit" w:cs="Courier New"/>
          <w:color w:val="222222"/>
          <w:sz w:val="24"/>
          <w:szCs w:val="24"/>
          <w:lang w:val="id-ID"/>
        </w:rPr>
        <w:t xml:space="preserve"> menggunakan pendekatan yuridis empiris menggunakan data primer dari wawancara kepada responden.</w:t>
      </w:r>
      <w:r>
        <w:rPr>
          <w:rFonts w:ascii="inherit" w:eastAsia="Times New Roman" w:hAnsi="inherit" w:cs="Courier New"/>
          <w:color w:val="222222"/>
          <w:sz w:val="24"/>
          <w:szCs w:val="24"/>
        </w:rPr>
        <w:t xml:space="preserve"> </w:t>
      </w:r>
      <w:r w:rsidRPr="00B15B4A">
        <w:rPr>
          <w:rFonts w:ascii="inherit" w:eastAsia="Times New Roman" w:hAnsi="inherit" w:cs="Courier New"/>
          <w:color w:val="222222"/>
          <w:sz w:val="24"/>
          <w:szCs w:val="24"/>
          <w:lang w:val="id-ID"/>
        </w:rPr>
        <w:t>Berdasarkan penggunaan metode penelitian literatur disimpulkan bahwa tanggung jawab syahbandar sangat penting karena keamanan dan keselamatan untuk hal-hal yang berkaitan dengan pelayaran. Tugas pengawasan dilakukan oleh syahbandar dalam rangka mengatur fasilitas dan infrastruktur pelaksanaan transportasi laut. Syahbandar dalam tugasnya juga harus memastikan kesadaran pengguna jasa transportasi laut seperti perusahaan, pemilik kapal, awak kapal untuk mematuhi hukum dan peraturan yang berlaku di bidang keselamatan pengiriman yang umumnya masih rendah.</w:t>
      </w:r>
    </w:p>
    <w:p w:rsidR="00147F6C" w:rsidRDefault="00147F6C" w:rsidP="00147F6C">
      <w:pPr>
        <w:pStyle w:val="ListParagraph"/>
        <w:spacing w:line="360" w:lineRule="auto"/>
        <w:ind w:left="0"/>
        <w:jc w:val="both"/>
      </w:pPr>
      <w:r w:rsidRPr="00B15B4A">
        <w:rPr>
          <w:rFonts w:ascii="inherit" w:hAnsi="inherit" w:cs="Courier New"/>
          <w:color w:val="222222"/>
          <w:lang w:val="id-ID"/>
        </w:rPr>
        <w:t>Kata kunci: Dasar Hukum, kebijakan, wewenang dan syahbandar</w:t>
      </w:r>
      <w:r>
        <w:t>.</w:t>
      </w:r>
    </w:p>
    <w:p w:rsidR="00147F6C" w:rsidRDefault="00147F6C" w:rsidP="00147F6C">
      <w:pPr>
        <w:pStyle w:val="ListParagraph"/>
        <w:spacing w:line="360" w:lineRule="auto"/>
        <w:ind w:left="0"/>
        <w:jc w:val="both"/>
      </w:pPr>
    </w:p>
    <w:p w:rsidR="00147F6C" w:rsidRDefault="00147F6C" w:rsidP="00147F6C">
      <w:pPr>
        <w:pStyle w:val="ListParagraph"/>
        <w:spacing w:line="360" w:lineRule="auto"/>
        <w:ind w:left="0"/>
        <w:jc w:val="center"/>
        <w:rPr>
          <w:b/>
        </w:rPr>
      </w:pPr>
      <w:r>
        <w:rPr>
          <w:b/>
        </w:rPr>
        <w:t>ABSTRACT</w:t>
      </w:r>
    </w:p>
    <w:p w:rsidR="00147F6C" w:rsidRPr="00B15B4A" w:rsidRDefault="00147F6C" w:rsidP="00147F6C">
      <w:pPr>
        <w:pStyle w:val="HTMLPreformatted"/>
        <w:shd w:val="clear" w:color="auto" w:fill="F8F9FA"/>
        <w:spacing w:line="276" w:lineRule="auto"/>
        <w:ind w:firstLine="851"/>
        <w:jc w:val="both"/>
        <w:rPr>
          <w:rFonts w:ascii="inherit" w:hAnsi="inherit"/>
          <w:color w:val="222222"/>
          <w:sz w:val="24"/>
          <w:szCs w:val="24"/>
        </w:rPr>
      </w:pPr>
      <w:r w:rsidRPr="0004596B">
        <w:rPr>
          <w:rFonts w:ascii="inherit" w:hAnsi="inherit"/>
          <w:color w:val="222222"/>
          <w:sz w:val="24"/>
          <w:szCs w:val="24"/>
        </w:rPr>
        <w:t>Syahbandar is a government official at the port appointed by the minister with the highest authority to oversee law enforcement in ensuring the safety and security of travel. The purpose of this research is to find out Syahbandar's responsibility in shipping security and safety and what are Syahbandar's guidelines in issuing policies in order to improve the security of shipping lines and to know what authority is at port. The research uses an empirical juridical approach using primary data from interviews with respondents. Based on the use of the literature research method it is concluded that the responsibility of the shahbandar is very important because of security and safety for matters relating to shipping. The supervisory task is carried out by the syahbandar in order to regulate the facilities and infrastructure of sea transportation implementation. In his duties, Syahbandar must also ensure the awareness of users of sea transportation services such as companies, ship owners, ship crews to comply with applicable laws and regulations in the field of shipping safety which are generally still low</w:t>
      </w:r>
      <w:r w:rsidRPr="00B15B4A">
        <w:rPr>
          <w:rFonts w:ascii="inherit" w:hAnsi="inherit"/>
          <w:color w:val="222222"/>
          <w:sz w:val="24"/>
          <w:szCs w:val="24"/>
        </w:rPr>
        <w:t>.</w:t>
      </w:r>
    </w:p>
    <w:p w:rsidR="00147F6C" w:rsidRPr="00C83AE6" w:rsidRDefault="00147F6C" w:rsidP="00147F6C">
      <w:pPr>
        <w:pStyle w:val="HTMLPreformatted"/>
        <w:shd w:val="clear" w:color="auto" w:fill="F8F9FA"/>
        <w:spacing w:line="276" w:lineRule="auto"/>
        <w:jc w:val="both"/>
        <w:rPr>
          <w:rFonts w:ascii="inherit" w:hAnsi="inherit"/>
          <w:color w:val="222222"/>
          <w:sz w:val="24"/>
          <w:szCs w:val="24"/>
        </w:rPr>
      </w:pPr>
      <w:r w:rsidRPr="00B15B4A">
        <w:rPr>
          <w:rFonts w:ascii="inherit" w:hAnsi="inherit"/>
          <w:color w:val="222222"/>
          <w:sz w:val="24"/>
          <w:szCs w:val="24"/>
        </w:rPr>
        <w:t xml:space="preserve">Keywords: Legal </w:t>
      </w:r>
      <w:r>
        <w:rPr>
          <w:rFonts w:ascii="inherit" w:hAnsi="inherit"/>
          <w:color w:val="222222"/>
          <w:sz w:val="24"/>
          <w:szCs w:val="24"/>
        </w:rPr>
        <w:t>Basis, policy, authority and sya</w:t>
      </w:r>
      <w:r w:rsidRPr="00B15B4A">
        <w:rPr>
          <w:rFonts w:ascii="inherit" w:hAnsi="inherit"/>
          <w:color w:val="222222"/>
          <w:sz w:val="24"/>
          <w:szCs w:val="24"/>
        </w:rPr>
        <w:t>hbandar</w:t>
      </w:r>
    </w:p>
    <w:p w:rsidR="00147F6C" w:rsidRDefault="00147F6C" w:rsidP="00147F6C">
      <w:pPr>
        <w:pStyle w:val="ListParagraph"/>
        <w:spacing w:line="360" w:lineRule="auto"/>
        <w:ind w:left="0"/>
        <w:jc w:val="both"/>
        <w:rPr>
          <w:b/>
        </w:rPr>
      </w:pPr>
    </w:p>
    <w:p w:rsidR="00147F6C" w:rsidRPr="000C1CF5" w:rsidRDefault="00147F6C" w:rsidP="00147F6C">
      <w:pPr>
        <w:pStyle w:val="ListParagraph"/>
        <w:spacing w:line="360" w:lineRule="auto"/>
        <w:ind w:left="0"/>
        <w:jc w:val="both"/>
        <w:rPr>
          <w:b/>
        </w:rPr>
      </w:pPr>
      <w:r w:rsidRPr="000C1CF5">
        <w:rPr>
          <w:b/>
        </w:rPr>
        <w:t>PENDAHULUAN</w:t>
      </w:r>
    </w:p>
    <w:p w:rsidR="00147F6C" w:rsidRDefault="00147F6C" w:rsidP="00147F6C">
      <w:pPr>
        <w:tabs>
          <w:tab w:val="left" w:pos="3232"/>
        </w:tabs>
        <w:spacing w:after="0" w:line="360" w:lineRule="auto"/>
        <w:ind w:firstLine="900"/>
        <w:jc w:val="both"/>
        <w:rPr>
          <w:rFonts w:ascii="Times New Roman" w:hAnsi="Times New Roman"/>
          <w:sz w:val="24"/>
          <w:szCs w:val="24"/>
        </w:rPr>
        <w:sectPr w:rsidR="00147F6C" w:rsidSect="006C0111">
          <w:pgSz w:w="11909" w:h="16834" w:code="9"/>
          <w:pgMar w:top="1008" w:right="1008" w:bottom="1008" w:left="1008" w:header="720" w:footer="720" w:gutter="0"/>
          <w:cols w:space="720"/>
          <w:docGrid w:linePitch="360"/>
        </w:sectPr>
      </w:pPr>
    </w:p>
    <w:p w:rsidR="00147F6C" w:rsidRPr="00B4129F"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lastRenderedPageBreak/>
        <w:t>Indonesia merupakan negara maritim, negara yang memiliki luas laut sebesar 3.257.483 km</w:t>
      </w:r>
      <w:r>
        <w:rPr>
          <w:rFonts w:ascii="Times New Roman" w:hAnsi="Times New Roman"/>
          <w:sz w:val="24"/>
          <w:szCs w:val="24"/>
          <w:vertAlign w:val="superscript"/>
        </w:rPr>
        <w:t>2</w:t>
      </w:r>
      <w:r>
        <w:rPr>
          <w:rFonts w:ascii="Times New Roman" w:hAnsi="Times New Roman"/>
          <w:sz w:val="24"/>
          <w:szCs w:val="24"/>
        </w:rPr>
        <w:t xml:space="preserve"> atau 2/3 dari keseluruhan </w:t>
      </w:r>
      <w:r>
        <w:rPr>
          <w:rFonts w:ascii="Times New Roman" w:hAnsi="Times New Roman"/>
          <w:sz w:val="24"/>
          <w:szCs w:val="24"/>
        </w:rPr>
        <w:lastRenderedPageBreak/>
        <w:t xml:space="preserve">wilayah Indonesia. Wilayah tersebut menyebabkan transportasi laut (kpal) menjadi </w:t>
      </w:r>
      <w:r>
        <w:rPr>
          <w:rFonts w:ascii="Times New Roman" w:hAnsi="Times New Roman"/>
          <w:sz w:val="24"/>
          <w:szCs w:val="24"/>
        </w:rPr>
        <w:lastRenderedPageBreak/>
        <w:t xml:space="preserve">salah satu transportasi utama pada era globalisasi ini. </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Posisi strategis Negara Kesatuan Republik Indonesia harus dimanfaatkan secara maksimal sebagai modal dasar pembangunan nasional berdasarkan Pancasila dan Undang-Undang Dasar 1945 untuk mewujudkan Indonesia yang aman, damai, adil dan demokratis serta meningkatkan kesejahteraan rakyat. Dalam rangka pembangunan nasional dan perwujudan wawasan nusantara, perlu disusun sistem transportasi nasional yang efektif dan efisien dalam menunjang dan sekaligus mengerakkan dinamika pembangunan, meningkatkan mobilitas manusia, barang dan jasa membantu menciptakan pola distribusi nasional yang mantap dan dinamis serta mendukung pengembangan wilayah dan lebih memantapkan perkembangan kehidupan bermasyarakat, berbangsa dan bernegara, turut mendukung pertahanan dan keamanan serta peningkatan hubungan nasional maupun internasional.</w:t>
      </w:r>
    </w:p>
    <w:p w:rsidR="00147F6C" w:rsidRPr="008F343C" w:rsidRDefault="00147F6C" w:rsidP="00147F6C">
      <w:pPr>
        <w:tabs>
          <w:tab w:val="left" w:pos="3232"/>
        </w:tabs>
        <w:spacing w:after="0" w:line="360" w:lineRule="auto"/>
        <w:ind w:firstLine="540"/>
        <w:jc w:val="both"/>
        <w:rPr>
          <w:rFonts w:ascii="Times New Roman" w:hAnsi="Times New Roman" w:cs="Times New Roman"/>
          <w:sz w:val="24"/>
          <w:szCs w:val="24"/>
        </w:rPr>
      </w:pPr>
      <w:r>
        <w:rPr>
          <w:rFonts w:ascii="Times New Roman" w:hAnsi="Times New Roman"/>
          <w:sz w:val="24"/>
          <w:szCs w:val="24"/>
        </w:rPr>
        <w:t xml:space="preserve">Menyadari pentingnya peran transportasi tersebut, angkutan laut sebagai salah satu moda transportasi harus ditata dalam satu kesatuan sistem transportasi nasional yang terpadu dan mampu mewujudkan penyediaan jasa transportasi yang seimbang sesuai dengan tingkat kebutuhan dan tersedianya pelayanan angkutan yang selamat, aksesibilitas tinggi, terpadu, kapasitas mencukupi, teratur, lancer, cepat, mudah dicapai, tepat waktu, nyaman, tariff terjangkau, </w:t>
      </w:r>
      <w:r w:rsidRPr="00B4129F">
        <w:rPr>
          <w:rFonts w:ascii="Times New Roman" w:hAnsi="Times New Roman"/>
          <w:sz w:val="24"/>
          <w:szCs w:val="24"/>
        </w:rPr>
        <w:t xml:space="preserve">tertib, aman, polusi rendah dan efisien </w:t>
      </w:r>
      <w:r w:rsidRPr="00B4129F">
        <w:rPr>
          <w:rFonts w:ascii="Times New Roman" w:hAnsi="Times New Roman" w:cs="Times New Roman"/>
          <w:sz w:val="24"/>
          <w:szCs w:val="24"/>
        </w:rPr>
        <w:t xml:space="preserve">(Dede Suryani, Aprilia Yudi </w:t>
      </w:r>
      <w:r w:rsidRPr="00B4129F">
        <w:rPr>
          <w:rFonts w:ascii="Times New Roman" w:hAnsi="Times New Roman" w:cs="Times New Roman"/>
          <w:sz w:val="24"/>
          <w:szCs w:val="24"/>
        </w:rPr>
        <w:lastRenderedPageBreak/>
        <w:t>Pratiwi, Sunarji, Andi Hendrawan, 2018. Jurnal Saintara)</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Mengingat penting dan startegisnya peranan angkutan laut yang menguasai hajat hidup orang banyak maka keberadaannya dikuasai oleh negara yang pembinaannya dilakukan oleh pemerintah.</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Berdasarkan 6 UUD RI No.17 Tahun 2008, jenis angkutan di perairan terdiri atas : (a) angkutan laut; (b) angkutan sungai dan danau; (c) angkutan penyebrangan. Sebagaimana yng diatur dalam Pasal  219 Undang-Undang No. 17 Tahun 2008 yaitu untuk melakukan kegiatan pelayaran setiap angkutan laut (kapal) memerlukan Surat Persetujuan Berlayar/Berlabuh (SPB) yang dikeluarkan oleh instansi terkait dalam hal ini Syahbandar. Setiap perusahaan pelayaran yang hendak mengurus SPB, maka setidaknya harus memenuhi syarat-syarat yang telah ditentukan seperti syarat kelaiklautan kapal. Setiap SPB dapat diberikan oleh Syahbandar kepada pengguna atau pemilik kapal apabila pemilik kapal tersebut syarat-syarat penting lainnya sebagaimana yang diatur dalam Pasal 117 UU RI No. 17 tahun 2008.</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Syahbandar adalah pejabat pemerintah dipelabuhan yang diangkat oleh Menteri dan mewakili kewenangan tertinggi untuk menjalankan dan melakukan pengawasan terhadap dipenuhinya ketentuan peraturan perundang-undangan untuk menjamin keselamatan dan kenyamanan pelayaran.</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 xml:space="preserve">Menyadari akan pentingnya peran syahbandar mengenai keselamatan dalam pelayaran, maka lahirlah Undang-Undang </w:t>
      </w:r>
      <w:r>
        <w:rPr>
          <w:rFonts w:ascii="Times New Roman" w:hAnsi="Times New Roman"/>
          <w:sz w:val="24"/>
          <w:szCs w:val="24"/>
        </w:rPr>
        <w:lastRenderedPageBreak/>
        <w:t xml:space="preserve">Nomor 17 Tahun 2008 tentang pelayaran, serta Peraturan Pemerintah (PP) yang mengaturnya sebagaimana diatur dalam PP </w:t>
      </w:r>
      <w:r>
        <w:rPr>
          <w:rFonts w:ascii="Times New Roman" w:hAnsi="Times New Roman"/>
          <w:sz w:val="24"/>
          <w:szCs w:val="24"/>
        </w:rPr>
        <w:t xml:space="preserve">No. 61/2009 </w:t>
      </w:r>
      <w:r>
        <w:rPr>
          <w:rFonts w:ascii="Times New Roman" w:hAnsi="Times New Roman"/>
          <w:sz w:val="24"/>
          <w:szCs w:val="24"/>
        </w:rPr>
        <w:t xml:space="preserve"> jo PP No. 68/2014 tentang Kepelabuhanan. Jika dilihat dari konteks sejarah tentang perkembangan tugas dan wewenang syahbandar dalam pelabuhan telah mengalami perbaikan dan peningkatan yang akan mengangkat lebih jelas mengenai peran yang sangat penting bagi kesyahbandaran, sebelum Undang-Undang No. 17 Tahun 2008 tentang Pelayaran yang kemudian disahkan meggantikan Undang-Undang No. 21 Tahun 1992 tentang Pelayaran. (wawancara: Kepala syahbandar Kota Kendari)</w:t>
      </w:r>
    </w:p>
    <w:p w:rsidR="00147F6C"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Secara teknis dalam tubuh Kantor Syahbandar, dalam pelaksanaan tugas terdiri atas: urusan tata usaha, sub seksi status hukum dan sertifikasi kapal, sub seksi lalu lintas angkutan laut, dan sub seksi keselamatan berlayar, penjagaan dan patroli, yang diperkuat dengan Peraturan Menteri Perhubungan Republik Indonesia Nomor PM 76 Tahun 2018 tentang Perubahan Kedua Atas Peraturan Menteri Perhubungan Nomor PM 36 Tahun 2012 tentang Organisasi dan Tata Kerja Kantor Kesyahbandaran dan Otoritas Pelabuhan.</w:t>
      </w:r>
    </w:p>
    <w:p w:rsidR="00147F6C" w:rsidRPr="000D180A" w:rsidRDefault="00147F6C" w:rsidP="00147F6C">
      <w:pPr>
        <w:tabs>
          <w:tab w:val="left" w:pos="3232"/>
        </w:tabs>
        <w:spacing w:after="0" w:line="360" w:lineRule="auto"/>
        <w:ind w:firstLine="540"/>
        <w:jc w:val="both"/>
        <w:rPr>
          <w:rFonts w:ascii="Times New Roman" w:hAnsi="Times New Roman"/>
          <w:sz w:val="24"/>
          <w:szCs w:val="24"/>
        </w:rPr>
      </w:pPr>
      <w:r>
        <w:rPr>
          <w:rFonts w:ascii="Times New Roman" w:hAnsi="Times New Roman"/>
          <w:sz w:val="24"/>
          <w:szCs w:val="24"/>
        </w:rPr>
        <w:t xml:space="preserve">Pentingnya masalah keselamatandan keamanan dalam pelayaran adalah merupakan tanggung jawab didalam kepelabuhanan sebab persoalan terbesar dalam kecelakaan kapal adalah persoalan kemampuan dan keahlian seorang syahbandar dalam menjalankan tugas kesyahbandaran (Bayuputra, 2015; JViana I R Barus*, Paramita Prananingtyas, 2017). </w:t>
      </w:r>
      <w:r w:rsidRPr="00A61D98">
        <w:rPr>
          <w:rFonts w:ascii="Times New Roman" w:hAnsi="Times New Roman"/>
          <w:sz w:val="24"/>
          <w:szCs w:val="24"/>
        </w:rPr>
        <w:t xml:space="preserve">Dari </w:t>
      </w:r>
      <w:r>
        <w:rPr>
          <w:rFonts w:ascii="Times New Roman" w:hAnsi="Times New Roman"/>
          <w:sz w:val="24"/>
          <w:szCs w:val="24"/>
        </w:rPr>
        <w:t xml:space="preserve">latar belakang tersebut diatas, maka penelitian </w:t>
      </w:r>
      <w:r>
        <w:rPr>
          <w:rFonts w:ascii="Times New Roman" w:hAnsi="Times New Roman"/>
          <w:sz w:val="24"/>
          <w:szCs w:val="24"/>
        </w:rPr>
        <w:lastRenderedPageBreak/>
        <w:t xml:space="preserve">yang dibahas adalah </w:t>
      </w:r>
      <w:r w:rsidRPr="00DE268F">
        <w:rPr>
          <w:rFonts w:ascii="Times New Roman" w:hAnsi="Times New Roman"/>
          <w:b/>
          <w:sz w:val="24"/>
          <w:szCs w:val="24"/>
        </w:rPr>
        <w:t>“</w:t>
      </w:r>
      <w:r>
        <w:rPr>
          <w:rFonts w:ascii="Times New Roman" w:hAnsi="Times New Roman"/>
          <w:b/>
          <w:sz w:val="24"/>
          <w:szCs w:val="24"/>
        </w:rPr>
        <w:t>Analisis Tanggung Jawab Syahbandar Dalam Pelayaran Pada Kantor Kesyahbandaran dan Otoritas Pelabuhan.”</w:t>
      </w:r>
    </w:p>
    <w:p w:rsidR="009921AA" w:rsidRDefault="009921AA" w:rsidP="00147F6C">
      <w:pPr>
        <w:pStyle w:val="ListParagraph"/>
        <w:tabs>
          <w:tab w:val="left" w:pos="3232"/>
        </w:tabs>
        <w:spacing w:line="360" w:lineRule="auto"/>
        <w:ind w:left="450" w:hanging="450"/>
        <w:jc w:val="both"/>
        <w:rPr>
          <w:b/>
        </w:rPr>
      </w:pPr>
    </w:p>
    <w:p w:rsidR="00147F6C" w:rsidRPr="00223ADE" w:rsidRDefault="00147F6C" w:rsidP="00147F6C">
      <w:pPr>
        <w:pStyle w:val="ListParagraph"/>
        <w:tabs>
          <w:tab w:val="left" w:pos="3232"/>
        </w:tabs>
        <w:spacing w:line="360" w:lineRule="auto"/>
        <w:ind w:left="450" w:hanging="450"/>
        <w:jc w:val="both"/>
        <w:rPr>
          <w:b/>
        </w:rPr>
      </w:pPr>
      <w:r>
        <w:rPr>
          <w:b/>
        </w:rPr>
        <w:t xml:space="preserve">METODE </w:t>
      </w:r>
    </w:p>
    <w:p w:rsidR="00147F6C" w:rsidRDefault="00147F6C" w:rsidP="00147F6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Metode pendekatan yang digunakan dalam penelitian ini adalah yuridis normatif. Pendekatan yuridis adalah pendekatan yang mengacu pada hukum dan peraturan perundang-undangan yang berlaku (Rono Hanitjo Soemitro, 1982). </w:t>
      </w:r>
    </w:p>
    <w:p w:rsidR="006926F5" w:rsidRPr="00A41318" w:rsidRDefault="006926F5" w:rsidP="006926F5">
      <w:pPr>
        <w:spacing w:after="0" w:line="360" w:lineRule="auto"/>
        <w:jc w:val="both"/>
        <w:rPr>
          <w:rFonts w:ascii="Times New Roman" w:hAnsi="Times New Roman" w:cs="Times New Roman"/>
          <w:b/>
          <w:sz w:val="24"/>
          <w:szCs w:val="24"/>
        </w:rPr>
      </w:pPr>
      <w:r w:rsidRPr="00A41318">
        <w:rPr>
          <w:rFonts w:ascii="Times New Roman" w:hAnsi="Times New Roman" w:cs="Times New Roman"/>
          <w:b/>
          <w:sz w:val="24"/>
          <w:szCs w:val="24"/>
        </w:rPr>
        <w:t>Prosedur Penelitian</w:t>
      </w:r>
    </w:p>
    <w:p w:rsidR="006926F5" w:rsidRDefault="006926F5" w:rsidP="00A41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Persiapan</w:t>
      </w:r>
    </w:p>
    <w:p w:rsidR="00A41318" w:rsidRDefault="00A41318" w:rsidP="00A4131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Pada tahap ini kegiatan yang dilakukan adalah penyusunan proposal, seminar proposal dan persiapan peralatan yang akan digunakan dalam penelitian.</w:t>
      </w:r>
    </w:p>
    <w:p w:rsidR="00A41318" w:rsidRDefault="00A41318" w:rsidP="00A41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Pengumpulan Data</w:t>
      </w:r>
    </w:p>
    <w:p w:rsidR="00A41318" w:rsidRDefault="00A41318" w:rsidP="00A4131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Jumlah respnden dalam penelitian ini adalah 18 orang yang terdiri dari 1 orang Kepala Syahbandar, 1 orang Kepala Seksi Syahbandar, 9 orang pegawai syahbandar yang terdiri dari 2 orang petugas SPIB, 1 Logbook, 2 orang 4 orang Kepala Pos Terminal dan 7 orang </w:t>
      </w:r>
      <w:r w:rsidR="00E422DA">
        <w:rPr>
          <w:rFonts w:ascii="Times New Roman" w:hAnsi="Times New Roman" w:cs="Times New Roman"/>
          <w:sz w:val="24"/>
          <w:szCs w:val="24"/>
        </w:rPr>
        <w:t>pemilik kapal.</w:t>
      </w:r>
    </w:p>
    <w:p w:rsidR="00E422DA" w:rsidRDefault="00E422DA" w:rsidP="00E422DA">
      <w:pPr>
        <w:pStyle w:val="ListParagraph"/>
        <w:spacing w:line="360" w:lineRule="auto"/>
        <w:ind w:left="0" w:firstLine="284"/>
        <w:contextualSpacing w:val="0"/>
        <w:jc w:val="both"/>
      </w:pPr>
      <w:r>
        <w:t>Data yang akan dikumpulkan dalam penelitian ini adalah sebagai berikut :</w:t>
      </w:r>
    </w:p>
    <w:p w:rsidR="00E422DA" w:rsidRDefault="00E422DA" w:rsidP="00E422DA">
      <w:pPr>
        <w:pStyle w:val="ListParagraph"/>
        <w:spacing w:line="360" w:lineRule="auto"/>
        <w:ind w:left="0" w:firstLine="284"/>
        <w:contextualSpacing w:val="0"/>
        <w:jc w:val="both"/>
      </w:pPr>
      <w:r>
        <w:t>1. Fungsi seksi kesyahbandaran</w:t>
      </w:r>
    </w:p>
    <w:p w:rsidR="00E422DA" w:rsidRDefault="00E422DA" w:rsidP="00E422DA">
      <w:pPr>
        <w:pStyle w:val="ListParagraph"/>
        <w:spacing w:line="360" w:lineRule="auto"/>
        <w:ind w:left="0" w:firstLine="284"/>
        <w:contextualSpacing w:val="0"/>
        <w:jc w:val="both"/>
      </w:pPr>
      <w:r>
        <w:t>2. Tugas seksi kesyahbandaran</w:t>
      </w:r>
    </w:p>
    <w:p w:rsidR="00E422DA" w:rsidRDefault="00E422DA" w:rsidP="00E422DA">
      <w:pPr>
        <w:pStyle w:val="ListParagraph"/>
        <w:spacing w:line="360" w:lineRule="auto"/>
        <w:ind w:left="0" w:firstLine="284"/>
        <w:contextualSpacing w:val="0"/>
        <w:jc w:val="both"/>
      </w:pPr>
      <w:r>
        <w:t>3. Struktur organisasi kesyahbandaran</w:t>
      </w:r>
    </w:p>
    <w:p w:rsidR="00E422DA" w:rsidRDefault="00E422DA" w:rsidP="00E422DA">
      <w:pPr>
        <w:pStyle w:val="ListParagraph"/>
        <w:spacing w:line="360" w:lineRule="auto"/>
        <w:ind w:left="567" w:hanging="283"/>
        <w:contextualSpacing w:val="0"/>
        <w:jc w:val="both"/>
      </w:pPr>
      <w:r>
        <w:t>4.</w:t>
      </w:r>
      <w:r>
        <w:tab/>
        <w:t>Tugas, wewenang dan tanggung jawab petugas seksi kesyahbandaran</w:t>
      </w:r>
    </w:p>
    <w:p w:rsidR="00E422DA" w:rsidRDefault="00E422DA" w:rsidP="00E422DA">
      <w:pPr>
        <w:pStyle w:val="ListParagraph"/>
        <w:spacing w:line="360" w:lineRule="auto"/>
        <w:ind w:left="567" w:hanging="283"/>
        <w:contextualSpacing w:val="0"/>
        <w:jc w:val="both"/>
      </w:pPr>
      <w:r>
        <w:t>5.</w:t>
      </w:r>
      <w:r>
        <w:tab/>
        <w:t>Standar Operasional Prosedur dalam pelayanan di seksi kesyahbandaran</w:t>
      </w:r>
    </w:p>
    <w:p w:rsidR="00E422DA" w:rsidRDefault="00E422DA" w:rsidP="00E422DA">
      <w:pPr>
        <w:pStyle w:val="ListParagraph"/>
        <w:spacing w:line="360" w:lineRule="auto"/>
        <w:ind w:left="567" w:hanging="283"/>
        <w:contextualSpacing w:val="0"/>
        <w:jc w:val="both"/>
      </w:pPr>
      <w:r>
        <w:lastRenderedPageBreak/>
        <w:t>6. Pelaksanaan SOP dalam pelayanan seksi kesyahbandaran :</w:t>
      </w:r>
    </w:p>
    <w:p w:rsidR="00E422DA" w:rsidRDefault="00E422DA" w:rsidP="00E422DA">
      <w:pPr>
        <w:pStyle w:val="ListParagraph"/>
        <w:numPr>
          <w:ilvl w:val="0"/>
          <w:numId w:val="10"/>
        </w:numPr>
        <w:spacing w:line="360" w:lineRule="auto"/>
        <w:ind w:left="851" w:hanging="284"/>
        <w:contextualSpacing w:val="0"/>
        <w:jc w:val="both"/>
      </w:pPr>
      <w:r>
        <w:t xml:space="preserve">Aliran aktivitas </w:t>
      </w:r>
    </w:p>
    <w:p w:rsidR="00E422DA" w:rsidRDefault="00E422DA" w:rsidP="00E422DA">
      <w:pPr>
        <w:pStyle w:val="ListParagraph"/>
        <w:numPr>
          <w:ilvl w:val="0"/>
          <w:numId w:val="10"/>
        </w:numPr>
        <w:spacing w:line="360" w:lineRule="auto"/>
        <w:ind w:left="851" w:hanging="284"/>
        <w:contextualSpacing w:val="0"/>
        <w:jc w:val="both"/>
      </w:pPr>
      <w:r>
        <w:t>Lama waktu pelayanan</w:t>
      </w:r>
    </w:p>
    <w:p w:rsidR="00E422DA" w:rsidRDefault="00E422DA" w:rsidP="00E422DA">
      <w:pPr>
        <w:pStyle w:val="ListParagraph"/>
        <w:numPr>
          <w:ilvl w:val="0"/>
          <w:numId w:val="10"/>
        </w:numPr>
        <w:spacing w:line="360" w:lineRule="auto"/>
        <w:ind w:left="851" w:hanging="284"/>
        <w:contextualSpacing w:val="0"/>
        <w:jc w:val="both"/>
      </w:pPr>
      <w:r>
        <w:t>Biaya pelayanan</w:t>
      </w:r>
    </w:p>
    <w:p w:rsidR="00E422DA" w:rsidRDefault="00E422DA" w:rsidP="00E422DA">
      <w:pPr>
        <w:pStyle w:val="ListParagraph"/>
        <w:spacing w:line="360" w:lineRule="auto"/>
        <w:ind w:left="567" w:hanging="283"/>
        <w:contextualSpacing w:val="0"/>
        <w:jc w:val="both"/>
      </w:pPr>
      <w:r>
        <w:t>7.</w:t>
      </w:r>
      <w:r>
        <w:tab/>
        <w:t xml:space="preserve">Kendala/masalah yang timbul dalam pelaksanaan aktivitas serta solusi yang harus dilakukan untuk mengatasi masalah tersebut </w:t>
      </w:r>
    </w:p>
    <w:p w:rsidR="00147F6C" w:rsidRDefault="00147F6C" w:rsidP="00E422DA">
      <w:pPr>
        <w:pStyle w:val="ListParagraph"/>
        <w:spacing w:line="360" w:lineRule="auto"/>
        <w:ind w:left="284" w:hanging="284"/>
        <w:contextualSpacing w:val="0"/>
        <w:jc w:val="both"/>
      </w:pPr>
      <w:r>
        <w:t>.</w:t>
      </w:r>
      <w:r w:rsidR="00E422DA">
        <w:t>Analisis Data</w:t>
      </w:r>
    </w:p>
    <w:p w:rsidR="00E422DA" w:rsidRDefault="00E422DA" w:rsidP="00E422DA">
      <w:pPr>
        <w:pStyle w:val="ListParagraph"/>
        <w:spacing w:line="360" w:lineRule="auto"/>
        <w:ind w:left="0" w:firstLine="426"/>
        <w:contextualSpacing w:val="0"/>
        <w:jc w:val="both"/>
      </w:pPr>
      <w:r>
        <w:t>Data yang dikumpulkan, di analisis secara deskriptif yaitu dengan :</w:t>
      </w:r>
    </w:p>
    <w:p w:rsidR="00E422DA" w:rsidRDefault="00E422DA" w:rsidP="00E422DA">
      <w:pPr>
        <w:pStyle w:val="ListParagraph"/>
        <w:numPr>
          <w:ilvl w:val="0"/>
          <w:numId w:val="11"/>
        </w:numPr>
        <w:spacing w:line="360" w:lineRule="auto"/>
        <w:ind w:left="284" w:hanging="284"/>
        <w:contextualSpacing w:val="0"/>
        <w:jc w:val="both"/>
      </w:pPr>
      <w:r>
        <w:t>Membandingkan aliran aktivitas dalam SOP dan pelaksanaannya</w:t>
      </w:r>
    </w:p>
    <w:p w:rsidR="00E422DA" w:rsidRDefault="00E422DA" w:rsidP="00E422DA">
      <w:pPr>
        <w:pStyle w:val="ListParagraph"/>
        <w:numPr>
          <w:ilvl w:val="0"/>
          <w:numId w:val="11"/>
        </w:numPr>
        <w:spacing w:line="360" w:lineRule="auto"/>
        <w:ind w:left="284" w:hanging="284"/>
        <w:contextualSpacing w:val="0"/>
        <w:jc w:val="both"/>
      </w:pPr>
      <w:r>
        <w:t>Membandingkan lama waktu yang seharusnya dalam SOP dengan pelaksanaannya</w:t>
      </w:r>
    </w:p>
    <w:p w:rsidR="00E422DA" w:rsidRDefault="00E422DA" w:rsidP="00E422DA">
      <w:pPr>
        <w:pStyle w:val="ListParagraph"/>
        <w:numPr>
          <w:ilvl w:val="0"/>
          <w:numId w:val="11"/>
        </w:numPr>
        <w:spacing w:line="360" w:lineRule="auto"/>
        <w:ind w:left="284" w:hanging="284"/>
        <w:contextualSpacing w:val="0"/>
        <w:jc w:val="both"/>
      </w:pPr>
      <w:r>
        <w:t>Membandingkan besar biaya pelayanan dalam SOP dengan pelaksanaannya.</w:t>
      </w:r>
    </w:p>
    <w:p w:rsidR="00147F6C" w:rsidRPr="00DB6025" w:rsidRDefault="007160AD" w:rsidP="007160AD">
      <w:pPr>
        <w:pStyle w:val="ListParagraph"/>
        <w:spacing w:line="360" w:lineRule="auto"/>
        <w:ind w:left="0" w:firstLine="284"/>
        <w:contextualSpacing w:val="0"/>
        <w:jc w:val="both"/>
      </w:pPr>
      <w:r>
        <w:t>Data tersebut dianalisis secara deskriptif dengan mencari perbedaan yang ada dilapangan dengan yang tercantum dalam SOP, penyebab terjadinya perbedaaan tersebut dan kendalanya serta mencarikan solusi atas permasalahan tersebut. Disamping itu juga dilakukan dengan membandingkan penerapan yang ada di KSOP Kelas II Kendari dengan literature yang berkaitan dengan penerapan SOP yang ada.</w:t>
      </w:r>
      <w:r w:rsidR="00147F6C">
        <w:t>.</w:t>
      </w:r>
    </w:p>
    <w:p w:rsidR="00147F6C" w:rsidRDefault="00147F6C" w:rsidP="00147F6C">
      <w:pPr>
        <w:autoSpaceDE w:val="0"/>
        <w:autoSpaceDN w:val="0"/>
        <w:adjustRightInd w:val="0"/>
        <w:spacing w:after="0" w:line="360" w:lineRule="auto"/>
        <w:jc w:val="both"/>
        <w:rPr>
          <w:rFonts w:ascii="Times New Roman" w:eastAsia="Times New Roman" w:hAnsi="Times New Roman" w:cs="Times New Roman"/>
          <w:b/>
          <w:color w:val="000000" w:themeColor="text1"/>
          <w:sz w:val="24"/>
          <w:szCs w:val="24"/>
        </w:rPr>
      </w:pPr>
    </w:p>
    <w:p w:rsidR="00147F6C" w:rsidRDefault="00147F6C" w:rsidP="00147F6C">
      <w:pPr>
        <w:pStyle w:val="ListParagraph"/>
        <w:spacing w:line="360" w:lineRule="auto"/>
        <w:ind w:left="450" w:hanging="450"/>
        <w:contextualSpacing w:val="0"/>
        <w:jc w:val="both"/>
        <w:rPr>
          <w:b/>
        </w:rPr>
      </w:pPr>
      <w:r>
        <w:rPr>
          <w:b/>
        </w:rPr>
        <w:t>HASIL DAN PEMBAHASAN</w:t>
      </w:r>
    </w:p>
    <w:p w:rsidR="00147F6C" w:rsidRDefault="00147F6C" w:rsidP="00147F6C">
      <w:pPr>
        <w:pStyle w:val="ListParagraph"/>
        <w:spacing w:line="360" w:lineRule="auto"/>
        <w:ind w:left="0"/>
        <w:jc w:val="both"/>
        <w:rPr>
          <w:b/>
        </w:rPr>
      </w:pPr>
      <w:r>
        <w:rPr>
          <w:b/>
        </w:rPr>
        <w:t>Dasar Hukum Sehingga Syahbandar dan Otoritas Kepalabuhanan Merupakan Jabatan Tertinggi di Pelabuhan</w:t>
      </w:r>
    </w:p>
    <w:p w:rsidR="00147F6C" w:rsidRDefault="00147F6C" w:rsidP="00147F6C">
      <w:pPr>
        <w:pStyle w:val="ListParagraph"/>
        <w:spacing w:line="360" w:lineRule="auto"/>
        <w:ind w:left="0"/>
        <w:jc w:val="both"/>
      </w:pPr>
    </w:p>
    <w:p w:rsidR="00147F6C" w:rsidRDefault="00147F6C" w:rsidP="00147F6C">
      <w:pPr>
        <w:pStyle w:val="ListParagraph"/>
        <w:spacing w:line="360" w:lineRule="auto"/>
        <w:ind w:left="0" w:firstLine="426"/>
        <w:jc w:val="both"/>
      </w:pPr>
      <w:r>
        <w:lastRenderedPageBreak/>
        <w:t xml:space="preserve">Moda transportasi pada umumnya memiliki tiga matra yaitu darat, laut dan udara, Setiap matra masing-masing ada lembaga/imstansi yang bertanggung jawab.  Misalnya didarat ada TNI AD, dilaut ada TNI AL dan diudara ada TNI AU. Namun, khusus kepelabuhan ada otoritas tertinggi yang menanganinya. Instansi tersebut adalah Syahbandar, sebagaimana yang diatur dalam </w:t>
      </w:r>
      <w:r w:rsidRPr="00A97214">
        <w:rPr>
          <w:color w:val="000000"/>
        </w:rPr>
        <w:t>Undang-Undang    Nomor    17 Tahun     2008     tentang</w:t>
      </w:r>
      <w:r w:rsidRPr="002047C8">
        <w:rPr>
          <w:color w:val="000000"/>
        </w:rPr>
        <w:t xml:space="preserve"> </w:t>
      </w:r>
      <w:r w:rsidRPr="00A97214">
        <w:rPr>
          <w:color w:val="000000"/>
        </w:rPr>
        <w:t>Pelayaran</w:t>
      </w:r>
      <w:r>
        <w:rPr>
          <w:color w:val="000000"/>
        </w:rPr>
        <w:t xml:space="preserve">. </w:t>
      </w:r>
      <w:r w:rsidRPr="00A97214">
        <w:rPr>
          <w:color w:val="000000"/>
        </w:rPr>
        <w:t xml:space="preserve">mengamanatkan   peran   dan   fungsi Syahbandar yang memiliki kewenangan     lebih     besar     dalam </w:t>
      </w:r>
      <w:r w:rsidRPr="002047C8">
        <w:rPr>
          <w:color w:val="000000"/>
        </w:rPr>
        <w:t xml:space="preserve"> melaksanakan    fungsi   </w:t>
      </w:r>
      <w:r w:rsidRPr="00A97214">
        <w:rPr>
          <w:color w:val="000000"/>
        </w:rPr>
        <w:t xml:space="preserve">keselamatan dan     keamanan     pelayaran yang </w:t>
      </w:r>
      <w:r w:rsidRPr="002047C8">
        <w:rPr>
          <w:color w:val="000000"/>
        </w:rPr>
        <w:t xml:space="preserve">mencakup </w:t>
      </w:r>
      <w:r w:rsidRPr="00A97214">
        <w:rPr>
          <w:color w:val="000000"/>
        </w:rPr>
        <w:t>pelaksanaan,  pengawasan, penegakan hukum di bidang angkutan  perairan,  kepelabuhan,  dan perlindungan di wilayah laut</w:t>
      </w:r>
      <w:r>
        <w:rPr>
          <w:color w:val="000000"/>
        </w:rPr>
        <w:t>.</w:t>
      </w:r>
      <w:r w:rsidRPr="00D12B20">
        <w:rPr>
          <w:color w:val="000000"/>
        </w:rPr>
        <w:t xml:space="preserve"> </w:t>
      </w:r>
      <w:r w:rsidRPr="00A97214">
        <w:rPr>
          <w:color w:val="000000"/>
        </w:rPr>
        <w:t>Menghadapi  perkembangan  industri perikanan    yang  semakin  meningkat</w:t>
      </w:r>
      <w:r>
        <w:rPr>
          <w:color w:val="000000"/>
        </w:rPr>
        <w:t xml:space="preserve"> </w:t>
      </w:r>
      <w:r w:rsidRPr="00A97214">
        <w:rPr>
          <w:color w:val="000000"/>
        </w:rPr>
        <w:t xml:space="preserve">termasuk   lingkungan,   keselamatan dan keamanannya perlu mendudukan Syahbandar,  khususnya  Syahbandar </w:t>
      </w:r>
      <w:r w:rsidRPr="002047C8">
        <w:t xml:space="preserve">di   Pelabuhan    Perikanan    sebagai pejabat   pemerintah   yang  </w:t>
      </w:r>
      <w:r w:rsidRPr="00BF69F4">
        <w:t xml:space="preserve">memiliki otoritas  tertinggi  untuk  menjalankan </w:t>
      </w:r>
      <w:r w:rsidRPr="002047C8">
        <w:t xml:space="preserve">dan melakukan </w:t>
      </w:r>
      <w:r w:rsidRPr="00BF69F4">
        <w:t xml:space="preserve">pengawasan terhadap terpenuhinya    ketentuan    peraturan perundang-undangan untuk </w:t>
      </w:r>
      <w:r w:rsidRPr="002047C8">
        <w:t xml:space="preserve">meningkatkan </w:t>
      </w:r>
      <w:r w:rsidRPr="00BF69F4">
        <w:t>keselamatan dan keamanan     pelayaran     kapal-kapal perikanan</w:t>
      </w:r>
      <w:r>
        <w:t>. Dari dasar hukum sebagaimana disebutkan diatas, maka ada beberapa hal yang menjadi ketetapan dari pihak Syahbandar dan Otoritas Kepalabuhanan Kendari yaitu :</w:t>
      </w:r>
    </w:p>
    <w:p w:rsidR="00147F6C" w:rsidRDefault="00147F6C" w:rsidP="00147F6C">
      <w:pPr>
        <w:pStyle w:val="ListParagraph"/>
        <w:spacing w:line="360" w:lineRule="auto"/>
        <w:ind w:left="0"/>
        <w:jc w:val="both"/>
      </w:pPr>
    </w:p>
    <w:p w:rsidR="00147F6C" w:rsidRPr="00D35BF3" w:rsidRDefault="00147F6C" w:rsidP="00147F6C">
      <w:pPr>
        <w:pStyle w:val="ListParagraph"/>
        <w:numPr>
          <w:ilvl w:val="0"/>
          <w:numId w:val="2"/>
        </w:numPr>
        <w:spacing w:line="360" w:lineRule="auto"/>
        <w:ind w:left="450" w:hanging="450"/>
        <w:jc w:val="both"/>
        <w:rPr>
          <w:b/>
        </w:rPr>
      </w:pPr>
      <w:r w:rsidRPr="00D35BF3">
        <w:rPr>
          <w:b/>
        </w:rPr>
        <w:t>Menetapkan Standar</w:t>
      </w:r>
    </w:p>
    <w:p w:rsidR="00147F6C" w:rsidRDefault="00147F6C" w:rsidP="00147F6C">
      <w:pPr>
        <w:pStyle w:val="ListParagraph"/>
        <w:spacing w:line="360" w:lineRule="auto"/>
        <w:ind w:left="0" w:firstLine="450"/>
        <w:jc w:val="both"/>
      </w:pPr>
      <w:r>
        <w:lastRenderedPageBreak/>
        <w:t>Pengaruh standar dalam program kerja tahunan Kantor Syahbandar dalam proses Syahbandar melaksanakan tugasnya yang mana tugas-tugas tersebut akan dijalankan oleh masing-masing staf dan staf-staf tersebut terdiri dari urusan tata usaha, bendahara, sebsei lalu lintas dan angkutan laut, usaha kepelabuhanan, sebagai keselamatan berlayar, penjagaan dan patroli, subagai status hokum dan sertifikasi kapal. Masing-masing staf sudah mempunyai tugas yang telah ditetapkan.oleh Dirjen Perhubungan Laut.</w:t>
      </w:r>
    </w:p>
    <w:p w:rsidR="00147F6C" w:rsidRDefault="009921AA" w:rsidP="00147F6C">
      <w:pPr>
        <w:pStyle w:val="ListParagraph"/>
        <w:spacing w:line="360" w:lineRule="auto"/>
        <w:ind w:left="0" w:firstLine="450"/>
        <w:jc w:val="both"/>
      </w:pPr>
      <w:r>
        <w:t>Sehubungan d</w:t>
      </w:r>
      <w:r w:rsidR="00147F6C">
        <w:t>ari hasil peneitian yang telah dilakukan, maka penulis berkesimpulan bahwa program kerja tahunan yang di jalankan oleh Kantor Syahbandar Pelabuhan Kendari dengan tugas masing-masing diantaranya yaitu:</w:t>
      </w:r>
    </w:p>
    <w:p w:rsidR="00147F6C" w:rsidRDefault="00147F6C" w:rsidP="00147F6C">
      <w:pPr>
        <w:pStyle w:val="ListParagraph"/>
        <w:numPr>
          <w:ilvl w:val="0"/>
          <w:numId w:val="4"/>
        </w:numPr>
        <w:spacing w:line="360" w:lineRule="auto"/>
        <w:ind w:left="450" w:hanging="450"/>
        <w:jc w:val="both"/>
      </w:pPr>
      <w:r>
        <w:t>Mengawasi Kelaiklautan kapal, keselamatan, keamanan  dan ketertiban di pelabuhan</w:t>
      </w:r>
    </w:p>
    <w:p w:rsidR="00147F6C" w:rsidRDefault="00147F6C" w:rsidP="00147F6C">
      <w:pPr>
        <w:pStyle w:val="ListParagraph"/>
        <w:numPr>
          <w:ilvl w:val="0"/>
          <w:numId w:val="4"/>
        </w:numPr>
        <w:spacing w:line="360" w:lineRule="auto"/>
        <w:ind w:left="450" w:hanging="450"/>
        <w:jc w:val="both"/>
      </w:pPr>
      <w:r>
        <w:t>Mengawasi tertib lalu lintas kapal di perairan pelabuhan dan laur-alur pelayaran.</w:t>
      </w:r>
    </w:p>
    <w:p w:rsidR="00147F6C" w:rsidRDefault="00147F6C" w:rsidP="00147F6C">
      <w:pPr>
        <w:pStyle w:val="ListParagraph"/>
        <w:numPr>
          <w:ilvl w:val="0"/>
          <w:numId w:val="4"/>
        </w:numPr>
        <w:spacing w:line="360" w:lineRule="auto"/>
        <w:ind w:left="450" w:hanging="450"/>
        <w:jc w:val="both"/>
      </w:pPr>
      <w:r>
        <w:t>Mengawasi kegiatan alih muat di perairan  pelabuhan.</w:t>
      </w:r>
    </w:p>
    <w:p w:rsidR="00147F6C" w:rsidRDefault="00147F6C" w:rsidP="00147F6C">
      <w:pPr>
        <w:pStyle w:val="ListParagraph"/>
        <w:numPr>
          <w:ilvl w:val="0"/>
          <w:numId w:val="4"/>
        </w:numPr>
        <w:spacing w:line="360" w:lineRule="auto"/>
        <w:ind w:left="450" w:hanging="450"/>
        <w:jc w:val="both"/>
      </w:pPr>
      <w:r>
        <w:t>Mengawasi pemanduan mengawasi kegiatan penundaan kapal</w:t>
      </w:r>
    </w:p>
    <w:p w:rsidR="00147F6C" w:rsidRDefault="00147F6C" w:rsidP="00147F6C">
      <w:pPr>
        <w:pStyle w:val="ListParagraph"/>
        <w:numPr>
          <w:ilvl w:val="0"/>
          <w:numId w:val="4"/>
        </w:numPr>
        <w:spacing w:line="360" w:lineRule="auto"/>
        <w:ind w:left="450" w:hanging="450"/>
        <w:jc w:val="both"/>
      </w:pPr>
      <w:r>
        <w:t>Mengawasi kegiatan pekerjaan bawah air dan salvago.</w:t>
      </w:r>
    </w:p>
    <w:p w:rsidR="00147F6C" w:rsidRDefault="00147F6C" w:rsidP="00147F6C">
      <w:pPr>
        <w:pStyle w:val="ListParagraph"/>
        <w:numPr>
          <w:ilvl w:val="0"/>
          <w:numId w:val="4"/>
        </w:numPr>
        <w:spacing w:line="360" w:lineRule="auto"/>
        <w:ind w:left="450" w:hanging="450"/>
        <w:jc w:val="both"/>
      </w:pPr>
      <w:r>
        <w:t>Mengawasi bongkar muat barang berbahaya serta limbah bahan berbahaya dan berancun.</w:t>
      </w:r>
    </w:p>
    <w:p w:rsidR="00147F6C" w:rsidRDefault="00147F6C" w:rsidP="00147F6C">
      <w:pPr>
        <w:pStyle w:val="ListParagraph"/>
        <w:numPr>
          <w:ilvl w:val="0"/>
          <w:numId w:val="4"/>
        </w:numPr>
        <w:spacing w:line="360" w:lineRule="auto"/>
        <w:ind w:left="450" w:hanging="450"/>
        <w:jc w:val="both"/>
      </w:pPr>
      <w:r>
        <w:t>Mengawasi pengisian bahan bakar</w:t>
      </w:r>
    </w:p>
    <w:p w:rsidR="00147F6C" w:rsidRDefault="00147F6C" w:rsidP="00147F6C">
      <w:pPr>
        <w:pStyle w:val="ListParagraph"/>
        <w:numPr>
          <w:ilvl w:val="0"/>
          <w:numId w:val="4"/>
        </w:numPr>
        <w:spacing w:line="360" w:lineRule="auto"/>
        <w:ind w:left="450" w:hanging="450"/>
        <w:jc w:val="both"/>
      </w:pPr>
      <w:r>
        <w:t xml:space="preserve">Mengawasi kegiatan penundaan kapal </w:t>
      </w:r>
    </w:p>
    <w:p w:rsidR="00147F6C" w:rsidRDefault="00147F6C" w:rsidP="00147F6C">
      <w:pPr>
        <w:pStyle w:val="ListParagraph"/>
        <w:numPr>
          <w:ilvl w:val="0"/>
          <w:numId w:val="4"/>
        </w:numPr>
        <w:spacing w:line="360" w:lineRule="auto"/>
        <w:ind w:left="450" w:hanging="450"/>
        <w:jc w:val="both"/>
      </w:pPr>
      <w:r>
        <w:t>Mengawasi ketertiban embarkasi dan debarkasi penumpang</w:t>
      </w:r>
    </w:p>
    <w:p w:rsidR="00147F6C" w:rsidRDefault="00147F6C" w:rsidP="00147F6C">
      <w:pPr>
        <w:pStyle w:val="ListParagraph"/>
        <w:numPr>
          <w:ilvl w:val="0"/>
          <w:numId w:val="4"/>
        </w:numPr>
        <w:spacing w:line="360" w:lineRule="auto"/>
        <w:ind w:left="450" w:hanging="450"/>
        <w:jc w:val="both"/>
      </w:pPr>
      <w:r>
        <w:lastRenderedPageBreak/>
        <w:t>Mengawasi pengerukan dan reklamasi</w:t>
      </w:r>
    </w:p>
    <w:p w:rsidR="00147F6C" w:rsidRDefault="00147F6C" w:rsidP="00147F6C">
      <w:pPr>
        <w:pStyle w:val="ListParagraph"/>
        <w:numPr>
          <w:ilvl w:val="0"/>
          <w:numId w:val="4"/>
        </w:numPr>
        <w:spacing w:line="360" w:lineRule="auto"/>
        <w:ind w:left="450" w:hanging="450"/>
        <w:jc w:val="both"/>
      </w:pPr>
      <w:r>
        <w:t>Mengawasi kegiatan pembangunan fasilitas pelabuhan</w:t>
      </w:r>
    </w:p>
    <w:p w:rsidR="00147F6C" w:rsidRDefault="00147F6C" w:rsidP="00147F6C">
      <w:pPr>
        <w:pStyle w:val="ListParagraph"/>
        <w:numPr>
          <w:ilvl w:val="0"/>
          <w:numId w:val="4"/>
        </w:numPr>
        <w:spacing w:line="360" w:lineRule="auto"/>
        <w:ind w:left="450" w:hanging="450"/>
        <w:jc w:val="both"/>
      </w:pPr>
      <w:r>
        <w:t>Melaksanakan bantuan pencarian dan penyelematan</w:t>
      </w:r>
    </w:p>
    <w:p w:rsidR="00147F6C" w:rsidRDefault="00147F6C" w:rsidP="00147F6C">
      <w:pPr>
        <w:pStyle w:val="ListParagraph"/>
        <w:numPr>
          <w:ilvl w:val="0"/>
          <w:numId w:val="4"/>
        </w:numPr>
        <w:spacing w:line="360" w:lineRule="auto"/>
        <w:ind w:left="450" w:hanging="450"/>
        <w:jc w:val="both"/>
      </w:pPr>
      <w:r>
        <w:t>Memimpin penanggulangan pencemaran dan pemanduan kebakaran di pelabuhan, dan</w:t>
      </w:r>
    </w:p>
    <w:p w:rsidR="00147F6C" w:rsidRDefault="00147F6C" w:rsidP="00147F6C">
      <w:pPr>
        <w:pStyle w:val="ListParagraph"/>
        <w:numPr>
          <w:ilvl w:val="0"/>
          <w:numId w:val="4"/>
        </w:numPr>
        <w:spacing w:line="360" w:lineRule="auto"/>
        <w:ind w:left="450" w:hanging="450"/>
        <w:jc w:val="both"/>
      </w:pPr>
      <w:r>
        <w:t>Mengawasi pelaksanaan perlindungan lingkungan maritim.</w:t>
      </w:r>
    </w:p>
    <w:p w:rsidR="00147F6C" w:rsidRDefault="00147F6C" w:rsidP="00147F6C">
      <w:pPr>
        <w:pStyle w:val="ListParagraph"/>
        <w:spacing w:line="360" w:lineRule="auto"/>
        <w:ind w:left="450"/>
        <w:jc w:val="both"/>
      </w:pPr>
      <w:r>
        <w:t xml:space="preserve">  </w:t>
      </w:r>
    </w:p>
    <w:p w:rsidR="00147F6C" w:rsidRPr="00D35BF3" w:rsidRDefault="00147F6C" w:rsidP="00147F6C">
      <w:pPr>
        <w:pStyle w:val="ListParagraph"/>
        <w:numPr>
          <w:ilvl w:val="0"/>
          <w:numId w:val="2"/>
        </w:numPr>
        <w:spacing w:line="360" w:lineRule="auto"/>
        <w:ind w:left="450" w:hanging="450"/>
        <w:jc w:val="both"/>
        <w:rPr>
          <w:b/>
        </w:rPr>
      </w:pPr>
      <w:r>
        <w:rPr>
          <w:b/>
        </w:rPr>
        <w:t>Mengukur Kinerja</w:t>
      </w:r>
    </w:p>
    <w:p w:rsidR="00147F6C" w:rsidRDefault="00147F6C" w:rsidP="00147F6C">
      <w:pPr>
        <w:pStyle w:val="ListParagraph"/>
        <w:spacing w:line="360" w:lineRule="auto"/>
        <w:ind w:left="0" w:firstLine="450"/>
        <w:jc w:val="both"/>
      </w:pPr>
      <w:r>
        <w:t>Dalam menetapkan standar program kerja tahunan Syahbandar Pelabuhan Kendari telah diatur dalam PM. 36 Tahun 2012 yang salah satu tugasnya yaitu pengawasan syahbandar terhadap keselamatan, keamanan dan ketertiban penumpang di Pelabuhan Kendari. Dalam hal kinerja dalam pengawasan, subsei keselamatan berlayar, penjagaan dan patrol dan staf lain juga berperan untuk mengeluarkan dokumen-dokumen pengawasan yang lainnya yang tujuannya untuk mengetahui seberapa jauh peningkatan kinerja yang dilaksanakan oleh Syahbandar (Elly Kristiani, Agoes Djatmiko, 2015; Jurnal Perspektif)</w:t>
      </w:r>
    </w:p>
    <w:p w:rsidR="00147F6C" w:rsidRDefault="00147F6C" w:rsidP="00147F6C">
      <w:pPr>
        <w:pStyle w:val="ListParagraph"/>
        <w:spacing w:line="360" w:lineRule="auto"/>
        <w:ind w:left="0" w:firstLine="450"/>
        <w:jc w:val="both"/>
      </w:pPr>
    </w:p>
    <w:p w:rsidR="00147F6C" w:rsidRPr="00D35BF3" w:rsidRDefault="00147F6C" w:rsidP="00147F6C">
      <w:pPr>
        <w:pStyle w:val="ListParagraph"/>
        <w:numPr>
          <w:ilvl w:val="0"/>
          <w:numId w:val="2"/>
        </w:numPr>
        <w:spacing w:line="360" w:lineRule="auto"/>
        <w:ind w:left="450" w:hanging="450"/>
        <w:jc w:val="both"/>
        <w:rPr>
          <w:b/>
        </w:rPr>
      </w:pPr>
      <w:r>
        <w:rPr>
          <w:b/>
        </w:rPr>
        <w:t>Membandingkan</w:t>
      </w:r>
      <w:r w:rsidRPr="00D35BF3">
        <w:rPr>
          <w:b/>
        </w:rPr>
        <w:t>kan</w:t>
      </w:r>
      <w:r>
        <w:rPr>
          <w:b/>
        </w:rPr>
        <w:t xml:space="preserve"> Kinerja Dengan</w:t>
      </w:r>
      <w:r w:rsidRPr="00D35BF3">
        <w:rPr>
          <w:b/>
        </w:rPr>
        <w:t xml:space="preserve"> Standar</w:t>
      </w:r>
    </w:p>
    <w:p w:rsidR="00147F6C" w:rsidRDefault="00147F6C" w:rsidP="00147F6C">
      <w:pPr>
        <w:pStyle w:val="ListParagraph"/>
        <w:spacing w:line="360" w:lineRule="auto"/>
        <w:ind w:left="0" w:firstLine="450"/>
        <w:jc w:val="both"/>
      </w:pPr>
      <w:r>
        <w:t xml:space="preserve">Dalam kinerja Syahbandar, syahbandar juga membandingkan antara hasil pekerjaan yang telah dilakukan atau yang telah dilaksanakan dengan standar kerja yang telah ditentukan sebelumnya. Proses perbandingan tersebut akan dikoreksi apabila kinerja syahbandar tidak sesuai dengan standar maka </w:t>
      </w:r>
      <w:r>
        <w:lastRenderedPageBreak/>
        <w:t>hasil kerja syahbandar akan diproses kembali dengan mengoreksi kesalahan yang terdapat pada tata cara kerja syahbandar.</w:t>
      </w:r>
    </w:p>
    <w:p w:rsidR="00147F6C" w:rsidRDefault="00147F6C" w:rsidP="00147F6C">
      <w:pPr>
        <w:pStyle w:val="ListParagraph"/>
        <w:spacing w:line="360" w:lineRule="auto"/>
        <w:ind w:left="0" w:firstLine="450"/>
        <w:jc w:val="both"/>
      </w:pPr>
    </w:p>
    <w:p w:rsidR="00147F6C" w:rsidRDefault="00147F6C" w:rsidP="00147F6C">
      <w:pPr>
        <w:spacing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Tugas Syahbandar Dalam Keamanan dan Keselamatan Pelayaran beradasrkan Hukum di Indonesia</w:t>
      </w:r>
    </w:p>
    <w:p w:rsidR="00147F6C" w:rsidRDefault="00147F6C" w:rsidP="00147F6C">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Dalam struktur organisasi Kementerian Perhubungan yang berhubungan dengan Direktorat Jenderal Perhubungan terdapat dua kantor yang menyebutkan kata syahbandar yaitu Kantor Kesyahbandaran Utama dan Kantor Kesyahbandaran dan Otoritas Pelabuhan. Masing-masig kantor tersebut memiliki tugas pokok dan fungsi yang berbeda. Adapun tugas dan fungsi sebagaimana yang dimaksud diuraikan sebagai berikut diantaranya :</w:t>
      </w:r>
    </w:p>
    <w:p w:rsidR="00147F6C" w:rsidRPr="00B7032F" w:rsidRDefault="00147F6C" w:rsidP="00147F6C">
      <w:pPr>
        <w:pStyle w:val="ListParagraph"/>
        <w:numPr>
          <w:ilvl w:val="0"/>
          <w:numId w:val="7"/>
        </w:numPr>
        <w:spacing w:line="360" w:lineRule="auto"/>
        <w:ind w:left="426" w:hanging="426"/>
        <w:jc w:val="both"/>
        <w:rPr>
          <w:b/>
        </w:rPr>
      </w:pPr>
      <w:r w:rsidRPr="00B7032F">
        <w:rPr>
          <w:b/>
        </w:rPr>
        <w:t>Kantor Kesyahbandaran Utama</w:t>
      </w:r>
    </w:p>
    <w:p w:rsidR="00147F6C" w:rsidRDefault="00147F6C" w:rsidP="00147F6C">
      <w:pPr>
        <w:pStyle w:val="ListParagraph"/>
        <w:spacing w:line="360" w:lineRule="auto"/>
        <w:ind w:left="0" w:firstLine="426"/>
        <w:jc w:val="both"/>
      </w:pPr>
      <w:r>
        <w:t xml:space="preserve">Terdapat empat kantor Kesyahbandaran Utama yang terletak di pelabuhan-pelabuhan besar di Indonesia Keempat Kantor Kesyahbandaran Utama tersebut adalah kantor Kesyahbandaran Utama Belawan di Belawan di Medan, Kantor Kesyhbandaran Utama Tanjung Priok di Jakarta Utara, Kantor Syahbandar Utama Tanjung Perak di Surabaya dan kantor Syahbandar Makassar di Makassar.Sulwesi Selatan. .Pengaturan mengenai Kantor Syahbnadar Utama ini dicantumkan dalam Peraturan Menteri No. 34 Tahun 2012  Mengenai tugas pokok keempat Kantor Syahbnadar Utama tersebut menurut PM 34 Tahun 2012 Pasal 2 adalah melaksanakan pengawasan dan penegakan </w:t>
      </w:r>
      <w:r>
        <w:lastRenderedPageBreak/>
        <w:t>hukum di bidang keselamatan dan keamanan pelayaran serta koordinasi kegiatan pemerintahan di pelabuhan.</w:t>
      </w:r>
    </w:p>
    <w:p w:rsidR="00147F6C" w:rsidRDefault="00147F6C" w:rsidP="00147F6C">
      <w:pPr>
        <w:pStyle w:val="ListParagraph"/>
        <w:spacing w:line="360" w:lineRule="auto"/>
        <w:ind w:left="0" w:firstLine="426"/>
        <w:jc w:val="both"/>
      </w:pPr>
      <w:r>
        <w:t>Sedangkan fungsi dari Kantor Kesyahbandaran Utama sebagaiman yang diatur dalam Pasal 3 PM No. 34 Tahun 2012 adalah :</w:t>
      </w:r>
    </w:p>
    <w:p w:rsidR="00147F6C" w:rsidRDefault="00147F6C" w:rsidP="00147F6C">
      <w:pPr>
        <w:pStyle w:val="ListParagraph"/>
        <w:numPr>
          <w:ilvl w:val="0"/>
          <w:numId w:val="8"/>
        </w:numPr>
        <w:spacing w:line="360" w:lineRule="auto"/>
        <w:jc w:val="both"/>
      </w:pPr>
      <w:r>
        <w:t>Pelaksanaan pengawasan dan pemenuhan kelaiklautan kapal, keselamatan, keamanan dan ketertiban di pelabuhan serta penerbitan Surat Persetujuan berlayar;</w:t>
      </w:r>
    </w:p>
    <w:p w:rsidR="00147F6C" w:rsidRDefault="00147F6C" w:rsidP="00147F6C">
      <w:pPr>
        <w:pStyle w:val="ListParagraph"/>
        <w:numPr>
          <w:ilvl w:val="0"/>
          <w:numId w:val="8"/>
        </w:numPr>
        <w:spacing w:line="360" w:lineRule="auto"/>
        <w:jc w:val="both"/>
      </w:pPr>
      <w:r>
        <w:t>Pelaksanaan pengawasan tertib lalu lintas kapal di perairan pelabuhan dan alur pelayaran;</w:t>
      </w:r>
    </w:p>
    <w:p w:rsidR="00147F6C" w:rsidRDefault="00147F6C" w:rsidP="00147F6C">
      <w:pPr>
        <w:pStyle w:val="ListParagraph"/>
        <w:numPr>
          <w:ilvl w:val="0"/>
          <w:numId w:val="8"/>
        </w:numPr>
        <w:spacing w:line="360" w:lineRule="auto"/>
        <w:jc w:val="both"/>
      </w:pPr>
      <w:r>
        <w:t xml:space="preserve">Pelaksanaan pengawasan kegiatan alih muat di perairan pelabuhan, kegiatan </w:t>
      </w:r>
      <w:r w:rsidRPr="00B53A15">
        <w:rPr>
          <w:i/>
        </w:rPr>
        <w:t>salvage</w:t>
      </w:r>
      <w:r>
        <w:t xml:space="preserve"> dan pekerjaan bawah air, pemanduan dan penundaan kapal;</w:t>
      </w:r>
    </w:p>
    <w:p w:rsidR="00147F6C" w:rsidRDefault="00147F6C" w:rsidP="00147F6C">
      <w:pPr>
        <w:pStyle w:val="ListParagraph"/>
        <w:numPr>
          <w:ilvl w:val="0"/>
          <w:numId w:val="8"/>
        </w:numPr>
        <w:spacing w:line="360" w:lineRule="auto"/>
        <w:jc w:val="both"/>
      </w:pPr>
      <w:r>
        <w:t>Pelaksanaan pengawasan keselamatan dan keamanan pelayaran terkait dengan kegiatan bongkar muat barang berbahaya, barang khusus, limbah bahan berbahaya dan beracun (B3), pengisian bahan bakar, ketertiban embarkasi dan debarkasi penumpang, pembangunan fasilitas pelabuhan, pengerukan dan reklamasi;</w:t>
      </w:r>
    </w:p>
    <w:p w:rsidR="00147F6C" w:rsidRDefault="00147F6C" w:rsidP="00147F6C">
      <w:pPr>
        <w:pStyle w:val="ListParagraph"/>
        <w:numPr>
          <w:ilvl w:val="0"/>
          <w:numId w:val="8"/>
        </w:numPr>
        <w:spacing w:line="360" w:lineRule="auto"/>
        <w:jc w:val="both"/>
      </w:pPr>
      <w:r>
        <w:t xml:space="preserve">Pelaksanaan bantuan pencarian dan penyelamatan </w:t>
      </w:r>
      <w:r w:rsidRPr="0057495A">
        <w:rPr>
          <w:i/>
        </w:rPr>
        <w:t>(Search And Rescure/SAR)</w:t>
      </w:r>
      <w:r>
        <w:t>, engendalian dan koordinasi penanggulangan pencemaran dan pemadaman kebakaran di pelabuhan serta pengawasan pelaksanaan perlindungan lingkungan maritime;</w:t>
      </w:r>
    </w:p>
    <w:p w:rsidR="00147F6C" w:rsidRDefault="00147F6C" w:rsidP="00147F6C">
      <w:pPr>
        <w:pStyle w:val="ListParagraph"/>
        <w:numPr>
          <w:ilvl w:val="0"/>
          <w:numId w:val="8"/>
        </w:numPr>
        <w:spacing w:line="360" w:lineRule="auto"/>
        <w:jc w:val="both"/>
      </w:pPr>
      <w:r>
        <w:lastRenderedPageBreak/>
        <w:t>Pemeriksaan kecelakaan kapal;</w:t>
      </w:r>
    </w:p>
    <w:p w:rsidR="00147F6C" w:rsidRDefault="00147F6C" w:rsidP="00147F6C">
      <w:pPr>
        <w:pStyle w:val="ListParagraph"/>
        <w:numPr>
          <w:ilvl w:val="0"/>
          <w:numId w:val="8"/>
        </w:numPr>
        <w:spacing w:line="360" w:lineRule="auto"/>
        <w:jc w:val="both"/>
      </w:pPr>
      <w:r>
        <w:t>Penegakan hukum dibidang keselamatan dan keamanan pelayaran sesuai dengan ketentuan peraturan perundang-undangan;</w:t>
      </w:r>
    </w:p>
    <w:p w:rsidR="00147F6C" w:rsidRDefault="00147F6C" w:rsidP="00147F6C">
      <w:pPr>
        <w:pStyle w:val="ListParagraph"/>
        <w:numPr>
          <w:ilvl w:val="0"/>
          <w:numId w:val="8"/>
        </w:numPr>
        <w:spacing w:line="360" w:lineRule="auto"/>
        <w:jc w:val="both"/>
      </w:pPr>
      <w:r>
        <w:t>Pelaksanaan koordinasi kegiatam pemerintahan di pelabuhan yang terkait dengan pelaksanaan pengawasan dan penegakan hukum dibidang keselamatan dan keamanan pelayaran;dan;</w:t>
      </w:r>
    </w:p>
    <w:p w:rsidR="00147F6C" w:rsidRDefault="00147F6C" w:rsidP="00147F6C">
      <w:pPr>
        <w:pStyle w:val="ListParagraph"/>
        <w:numPr>
          <w:ilvl w:val="0"/>
          <w:numId w:val="8"/>
        </w:numPr>
        <w:spacing w:line="360" w:lineRule="auto"/>
        <w:jc w:val="both"/>
      </w:pPr>
      <w:r>
        <w:t>Pengelolaan urusan tata usaha, kepegawaian, keuangan hukum dan hubungan masyarakat.</w:t>
      </w:r>
    </w:p>
    <w:p w:rsidR="00147F6C" w:rsidRPr="001E2CCF" w:rsidRDefault="00147F6C" w:rsidP="00147F6C">
      <w:pPr>
        <w:pStyle w:val="ListParagraph"/>
        <w:numPr>
          <w:ilvl w:val="0"/>
          <w:numId w:val="7"/>
        </w:numPr>
        <w:spacing w:line="360" w:lineRule="auto"/>
        <w:ind w:left="426" w:hanging="426"/>
        <w:jc w:val="both"/>
        <w:rPr>
          <w:b/>
        </w:rPr>
      </w:pPr>
      <w:r w:rsidRPr="001E2CCF">
        <w:rPr>
          <w:b/>
        </w:rPr>
        <w:t>Kantor Kesyahbandaran dan Otoritas Pelabuha</w:t>
      </w:r>
      <w:r>
        <w:rPr>
          <w:b/>
        </w:rPr>
        <w:t>n</w:t>
      </w:r>
    </w:p>
    <w:p w:rsidR="00147F6C" w:rsidRDefault="00147F6C" w:rsidP="00147F6C">
      <w:pPr>
        <w:pStyle w:val="ListParagraph"/>
        <w:spacing w:line="360" w:lineRule="auto"/>
        <w:ind w:left="0" w:firstLine="426"/>
        <w:jc w:val="both"/>
      </w:pPr>
      <w:r>
        <w:t>Kantor Kesyahbandaran dan Otoritas Pelabuhan adalah unit pelaksana teknis di lingkungan Kementerian Perhubungan yang berada dibawah dan bertanggung jawabkepada Direktorat Jenderal Perhubungan. Terdapat 96 Kantor Kesyahbandaran dan Otoritas Pelabuhan yang terletak diseluruh pelabuhan-pelabuhan kecil di Indonesia mulai dari KSOP Sabang sampai KSOP Fakfak. Pengaturan mengenai Kantor Kesyahbandaran dan Otoritas Pelabuhan ini tercantum dalam Peraturan Menteri Perhubungan Nomor PM 36 Tahun 2012 Kantor Kesyahbandaran dan Otoritas Pelabuhan mempunyai tugas melaksanakan pengawasan dan penegakan hukum di bidang keselamatan dan keamanan pelayaran, koordinasi kegiatan pemerintahan di pelabuhan serta pengaturan pengendalian dan pengawasan kegiatan kepelabuhanan pada pelabuhan yang diusahakan secara komersil.</w:t>
      </w:r>
    </w:p>
    <w:p w:rsidR="00147F6C" w:rsidRDefault="00147F6C" w:rsidP="00147F6C">
      <w:pPr>
        <w:pStyle w:val="ListParagraph"/>
        <w:spacing w:line="360" w:lineRule="auto"/>
        <w:ind w:left="0" w:firstLine="426"/>
        <w:jc w:val="both"/>
      </w:pPr>
      <w:r>
        <w:lastRenderedPageBreak/>
        <w:t>Menurut Pasal 3 Peraturan Menteri Perhubungan Nomor PM 36 Tahun 2012 tentang Organissi dan Tata Kerja Kantor Kesyahbandaran dan Otoritas Pelabuhan fungsi dari</w:t>
      </w:r>
    </w:p>
    <w:p w:rsidR="00147F6C" w:rsidRDefault="00147F6C" w:rsidP="00147F6C">
      <w:pPr>
        <w:pStyle w:val="ListParagraph"/>
        <w:numPr>
          <w:ilvl w:val="0"/>
          <w:numId w:val="9"/>
        </w:numPr>
        <w:spacing w:line="360" w:lineRule="auto"/>
        <w:ind w:left="851" w:hanging="425"/>
        <w:jc w:val="both"/>
      </w:pPr>
      <w:r>
        <w:t>Pelaksanaan pengawasan dan pemenuhan kelaiklautan kapal, sertifikat kapal, pencegahan dan pencemaran dari kapal dan penetapan status hukum kapal;</w:t>
      </w:r>
    </w:p>
    <w:p w:rsidR="00147F6C" w:rsidRDefault="00147F6C" w:rsidP="00147F6C">
      <w:pPr>
        <w:pStyle w:val="ListParagraph"/>
        <w:numPr>
          <w:ilvl w:val="0"/>
          <w:numId w:val="9"/>
        </w:numPr>
        <w:spacing w:line="360" w:lineRule="auto"/>
        <w:ind w:left="851" w:hanging="425"/>
        <w:jc w:val="both"/>
      </w:pPr>
      <w:r>
        <w:t>Pelaksanaan pemeriksaan manajemen keselamatan kapal;</w:t>
      </w:r>
    </w:p>
    <w:p w:rsidR="00147F6C" w:rsidRDefault="00147F6C" w:rsidP="00147F6C">
      <w:pPr>
        <w:pStyle w:val="ListParagraph"/>
        <w:numPr>
          <w:ilvl w:val="0"/>
          <w:numId w:val="9"/>
        </w:numPr>
        <w:spacing w:line="360" w:lineRule="auto"/>
        <w:ind w:left="851" w:hanging="425"/>
        <w:jc w:val="both"/>
      </w:pPr>
      <w:r>
        <w:t>Pelaksanaan pengawasan, keselamatan dan keamanan pelayaran terkait dengan kegiatan bongkar muat barang berbahaya, barang khusus, limbah bahan berbahaya dan beracun (B3), pengisian bahan bakar, ketertiban embarkasi dan debarkasi penumpang, pembangunan fasilitas pelabuhan, pengerukan dan reklamasi, laik layar dan kepelautan, tertib lalu lintas kapal di perairan pelabuhan dan alur pelayaran, pemanduan dan penundaan kapal serta penebiran Surat Persetujuan Berlayar;</w:t>
      </w:r>
    </w:p>
    <w:p w:rsidR="00147F6C" w:rsidRDefault="00147F6C" w:rsidP="00147F6C">
      <w:pPr>
        <w:pStyle w:val="ListParagraph"/>
        <w:numPr>
          <w:ilvl w:val="0"/>
          <w:numId w:val="9"/>
        </w:numPr>
        <w:spacing w:line="360" w:lineRule="auto"/>
        <w:ind w:left="851" w:hanging="425"/>
        <w:jc w:val="both"/>
      </w:pPr>
      <w:r>
        <w:t>Pelaksanaan pemeriksaan kecelakaan kapal, pencegahan dan pemadaman kebakaran di perairan pelabuhan, penanganan musibah di laut, pelaksanaan perlindungan lingkungan maritime dan penegakan hukum dibidang keselamatan dan keamanan pelayaran;</w:t>
      </w:r>
    </w:p>
    <w:p w:rsidR="00147F6C" w:rsidRDefault="00147F6C" w:rsidP="00147F6C">
      <w:pPr>
        <w:pStyle w:val="ListParagraph"/>
        <w:numPr>
          <w:ilvl w:val="0"/>
          <w:numId w:val="9"/>
        </w:numPr>
        <w:spacing w:line="360" w:lineRule="auto"/>
        <w:ind w:left="851" w:hanging="425"/>
        <w:jc w:val="both"/>
      </w:pPr>
      <w:r>
        <w:t xml:space="preserve">Pelaksanaan koordinasi kegiatan pemerintahan di pelabuhan yang </w:t>
      </w:r>
      <w:r>
        <w:lastRenderedPageBreak/>
        <w:t>terkait dengan pelaksanaan pengawasan dan penegakan hukum di bidang keselamatan dan keamanan pelayaran</w:t>
      </w:r>
    </w:p>
    <w:p w:rsidR="00147F6C" w:rsidRDefault="00147F6C" w:rsidP="00147F6C">
      <w:pPr>
        <w:pStyle w:val="ListParagraph"/>
        <w:numPr>
          <w:ilvl w:val="0"/>
          <w:numId w:val="9"/>
        </w:numPr>
        <w:spacing w:line="360" w:lineRule="auto"/>
        <w:ind w:left="851" w:hanging="425"/>
        <w:jc w:val="both"/>
      </w:pPr>
      <w:r>
        <w:t>Pelaksanaan penyusunan Perencanaan Induk Pelabuhan, Daerah  Lingkungan Kerja dan Daerah Lingkungan Kepentingan Pelabuhan serta pengawasan penggunaannya, pengusulan tariff untuk ditetapkan Menteri;</w:t>
      </w:r>
    </w:p>
    <w:p w:rsidR="00147F6C" w:rsidRDefault="00147F6C" w:rsidP="00147F6C">
      <w:pPr>
        <w:pStyle w:val="ListParagraph"/>
        <w:numPr>
          <w:ilvl w:val="0"/>
          <w:numId w:val="9"/>
        </w:numPr>
        <w:spacing w:line="360" w:lineRule="auto"/>
        <w:jc w:val="both"/>
      </w:pPr>
      <w:r>
        <w:t>Pelaksanaan penyediaan, pengaturan dan pengawasan penggunaan lahan daratan dan perairan pelabuhan, pemeliharaan penahan gelombang, kolam pelabuhan, alur pelabuhan dan jaringan serta sarana bantu navigasi pelayaran.;</w:t>
      </w:r>
    </w:p>
    <w:p w:rsidR="00147F6C" w:rsidRDefault="00147F6C" w:rsidP="00147F6C">
      <w:pPr>
        <w:pStyle w:val="ListParagraph"/>
        <w:numPr>
          <w:ilvl w:val="0"/>
          <w:numId w:val="9"/>
        </w:numPr>
        <w:spacing w:line="360" w:lineRule="auto"/>
        <w:jc w:val="both"/>
      </w:pPr>
      <w:r>
        <w:t>Pelaksanaan penjaminan dan pemiliharaan kelestarian lingkungan di pelabuhan, keamanan dan ketertiban, kelancaran arus barang di pelabuhan;</w:t>
      </w:r>
    </w:p>
    <w:p w:rsidR="00147F6C" w:rsidRDefault="00147F6C" w:rsidP="00147F6C">
      <w:pPr>
        <w:pStyle w:val="ListParagraph"/>
        <w:numPr>
          <w:ilvl w:val="0"/>
          <w:numId w:val="9"/>
        </w:numPr>
        <w:spacing w:line="360" w:lineRule="auto"/>
        <w:jc w:val="both"/>
      </w:pPr>
      <w:r>
        <w:t>Pelaksanaan pengaturan lalu lintas kapal keluar masuk pelabuhan melalui pemanduan kapal, penyediaan dan atau pelayanan jasa kepelabuhanan serta pemberian konsesi atau bentuk lainnya kepadan Badan Usaha Pelabuhan;</w:t>
      </w:r>
    </w:p>
    <w:p w:rsidR="00147F6C" w:rsidRDefault="00147F6C" w:rsidP="00147F6C">
      <w:pPr>
        <w:pStyle w:val="ListParagraph"/>
        <w:numPr>
          <w:ilvl w:val="0"/>
          <w:numId w:val="9"/>
        </w:numPr>
        <w:spacing w:line="360" w:lineRule="auto"/>
        <w:jc w:val="both"/>
      </w:pPr>
      <w:r>
        <w:t>Penyiapan bahan penetapan dan evaluasi standar kinerja operasional pelayanan kepelabuhanan;</w:t>
      </w:r>
    </w:p>
    <w:p w:rsidR="00147F6C" w:rsidRDefault="00147F6C" w:rsidP="00147F6C">
      <w:pPr>
        <w:pStyle w:val="ListParagraph"/>
        <w:numPr>
          <w:ilvl w:val="0"/>
          <w:numId w:val="9"/>
        </w:numPr>
        <w:spacing w:line="360" w:lineRule="auto"/>
        <w:jc w:val="both"/>
      </w:pPr>
      <w:r>
        <w:lastRenderedPageBreak/>
        <w:t>Pelaksanaan urusan keuangan kepegawaian dan umum Kesyahbandaran dan Otoritas Pelabuhan Kelas III, Kantor Kesyahbandaran dan Otoritas Pelabuhan Kelas IV dan kantor Kesyahbandaran dan otoritas Pelabuhan Kelas V. Klima kelas Kantor Kesyahbandaran tersebut memiliki peran dan tugas yang hamper sama namun memiliki perbedaan dalam struktur organisasinya.</w:t>
      </w:r>
    </w:p>
    <w:p w:rsidR="00147F6C" w:rsidRPr="00EF1BBA" w:rsidRDefault="00147F6C" w:rsidP="00147F6C">
      <w:pPr>
        <w:pStyle w:val="ListParagraph"/>
        <w:numPr>
          <w:ilvl w:val="0"/>
          <w:numId w:val="7"/>
        </w:numPr>
        <w:spacing w:line="360" w:lineRule="auto"/>
        <w:ind w:left="426" w:hanging="426"/>
        <w:jc w:val="both"/>
        <w:rPr>
          <w:b/>
        </w:rPr>
      </w:pPr>
      <w:r w:rsidRPr="00EF1BBA">
        <w:rPr>
          <w:b/>
        </w:rPr>
        <w:t>Syahbandar dalam penerbitan Surat Perstujuan Berlayar</w:t>
      </w:r>
    </w:p>
    <w:p w:rsidR="00147F6C" w:rsidRDefault="00147F6C" w:rsidP="00147F6C">
      <w:pPr>
        <w:pStyle w:val="ListParagraph"/>
        <w:spacing w:line="360" w:lineRule="auto"/>
        <w:ind w:left="0" w:firstLine="426"/>
        <w:jc w:val="both"/>
      </w:pPr>
      <w:r>
        <w:t>Menurut Persturan Menteri Perhubungan Nomor PM 82 Tahun 2014 Surat Persetujuan Berlayar adalah dokumen negara yang dikeluarkan oleh Syahbandar kepada setiap kapal  yang akan berlayar. Setiap kapal yang hendak berlayar harus memiliki Surat Persetujuan Berlayar yang diterbitkan oleh Syahbandar atau Syahbandar di pelabuhan perikanan kecuali kapal perang dan/atau kapal negara/kapal pemerintah sepanjang tidak digunakan untuk kepentingan untuk kegiatan niaga.</w:t>
      </w:r>
    </w:p>
    <w:p w:rsidR="00147F6C" w:rsidRDefault="00147F6C" w:rsidP="00147F6C">
      <w:pPr>
        <w:pStyle w:val="ListParagraph"/>
        <w:spacing w:line="360" w:lineRule="auto"/>
        <w:ind w:left="0" w:firstLine="426"/>
        <w:jc w:val="both"/>
      </w:pPr>
      <w:r>
        <w:t xml:space="preserve">Syahbandar yang dapat menerbitkan Surat persetujuan Berlayar meliputi Kantor Kesyahbandaran Utama, Kepala Kantor Pelabuhan batam, kepala Kantor Kesyahbandaran dan Otoritas Pelabuhan, kepala Kantor Unit Penyelenggara Pelabuhan. Syahbandar di pelabuhan perikanan adalah pejabat/petugas yang berwenang menangani pemenuhan kewajiban lainnya diantaranya. </w:t>
      </w:r>
      <w:r>
        <w:lastRenderedPageBreak/>
        <w:t xml:space="preserve">Bukti Pembayaran Jasa Kepelabuhanan, Bukti Pembayaran Jasa Kenavigasian, Bukti Pembayaran Penerimaan Uang Perkapalan, Persetujuan </w:t>
      </w:r>
      <w:r w:rsidRPr="00AC4626">
        <w:rPr>
          <w:i/>
        </w:rPr>
        <w:t xml:space="preserve">(Clearence) </w:t>
      </w:r>
      <w:r>
        <w:t xml:space="preserve">Bea dan Cukai, Persetujuan </w:t>
      </w:r>
      <w:r w:rsidRPr="00AC4626">
        <w:rPr>
          <w:i/>
        </w:rPr>
        <w:t>(Clearence0</w:t>
      </w:r>
      <w:r>
        <w:t xml:space="preserve"> Imigrasi, Persetujuan </w:t>
      </w:r>
      <w:r w:rsidRPr="00AC4626">
        <w:rPr>
          <w:i/>
        </w:rPr>
        <w:t xml:space="preserve">(Clearence) </w:t>
      </w:r>
      <w:r>
        <w:rPr>
          <w:i/>
        </w:rPr>
        <w:t>K</w:t>
      </w:r>
      <w:r>
        <w:t xml:space="preserve">arantina Kesehatan dan/atau Persetujuan </w:t>
      </w:r>
      <w:r w:rsidRPr="00AC4626">
        <w:rPr>
          <w:i/>
        </w:rPr>
        <w:t xml:space="preserve">(Clearence) </w:t>
      </w:r>
      <w:r>
        <w:t xml:space="preserve">Karantina hewan dan tumbuhan. Kapal perikanan wajib dilengkapi dengan surat laik operasi dari pengawas perikanan. Syahbandar memerlukan data dari Badan Usaha Milik Negara (BUMN) yaitu Biro Klasifikasi Indonesia (BKI) yang merupakan badan khusus untuk melakukan pengawasan terhadap angkutan laut (kapal) dalam konstruksi dan kelengkapan kapal agar syahbandar dapat mengeluarkan surat-surat atau dokumen-dokumen yang akan digunalkan angkutan laut untuk melakukan pelayaran.(Bayu Putra, Tenda Bisma, 2015). Berkas Permohonan penerbitan Surat Persetujuan Berlayar </w:t>
      </w:r>
      <w:r w:rsidRPr="00905EA9">
        <w:rPr>
          <w:i/>
        </w:rPr>
        <w:t>(Port Clearence)</w:t>
      </w:r>
      <w:r>
        <w:t xml:space="preserve"> diserahkan kepada Syahbandar setelah semua kegiatan diatas kapal selesai dan kapal siap untuk berlayar yang dinyataan dalam Surat Pernyataan Kesiapan Kapal Berangkat dari Nahkoda </w:t>
      </w:r>
      <w:r w:rsidRPr="00FB29BC">
        <w:rPr>
          <w:i/>
        </w:rPr>
        <w:t>(Master Sailing Declaration</w:t>
      </w:r>
      <w:r>
        <w:t xml:space="preserve">) setelah memastikan kelengkapan dan keamanan kapal. Syahbandar berwenang melakukan pemeriksaan kapal Jika terdapat hal-hal bersifat pelanggaran atau adanya kekurangan pada kapal, surat ijin berlayar tidak dapat diberikan kepada Nahkoda atau perusahaan pelayaran diperintahkan untuk melengkapi kekurangan, menurunkan muatan atau penumpang apabila jumlah penumpang kapal berlebih, atau </w:t>
      </w:r>
      <w:r>
        <w:lastRenderedPageBreak/>
        <w:t>menyelesaiakn dokumen apabila sudah tidak berlaku lagi.</w:t>
      </w:r>
    </w:p>
    <w:p w:rsidR="00147F6C" w:rsidRDefault="00147F6C" w:rsidP="00147F6C">
      <w:pPr>
        <w:pStyle w:val="ListParagraph"/>
        <w:numPr>
          <w:ilvl w:val="0"/>
          <w:numId w:val="7"/>
        </w:numPr>
        <w:spacing w:line="360" w:lineRule="auto"/>
        <w:ind w:left="426" w:hanging="426"/>
        <w:jc w:val="both"/>
      </w:pPr>
      <w:r w:rsidRPr="00895BF9">
        <w:rPr>
          <w:b/>
        </w:rPr>
        <w:t>Tugas</w:t>
      </w:r>
      <w:r>
        <w:t xml:space="preserve"> </w:t>
      </w:r>
      <w:r w:rsidRPr="00EF1BBA">
        <w:rPr>
          <w:b/>
        </w:rPr>
        <w:t xml:space="preserve">Syahbandar dalam </w:t>
      </w:r>
      <w:r>
        <w:rPr>
          <w:b/>
        </w:rPr>
        <w:t>Memperthankan Kedaulatan Negara</w:t>
      </w:r>
    </w:p>
    <w:p w:rsidR="00147F6C" w:rsidRDefault="00147F6C" w:rsidP="00147F6C">
      <w:pPr>
        <w:pStyle w:val="ListParagraph"/>
        <w:spacing w:line="360" w:lineRule="auto"/>
        <w:ind w:left="0" w:firstLine="426"/>
        <w:jc w:val="both"/>
      </w:pPr>
      <w:r>
        <w:t xml:space="preserve">Syahbandar melaksanakn tugas menggunakan teritori wilayah laut berdasarkan kewajiban negara dan kedaulatan negara pantai yang dinamakan oleh UNCLOS sebagai Konvensi tentang Hukum Laut Internasional yang sudah diratifikasi menjadi hukum nasional. Kedudukan Syahbandar dalam konsepsi hukum laut internasional sebagai </w:t>
      </w:r>
      <w:r w:rsidRPr="00895BF9">
        <w:rPr>
          <w:i/>
        </w:rPr>
        <w:t>commander</w:t>
      </w:r>
      <w:r>
        <w:t xml:space="preserve"> atau </w:t>
      </w:r>
      <w:r w:rsidRPr="00895BF9">
        <w:rPr>
          <w:i/>
        </w:rPr>
        <w:t>leading sector</w:t>
      </w:r>
      <w:r>
        <w:t xml:space="preserve"> utama untuk menjaga keselamatan dan keamanan wilayah negara dalam hal ini wilayah lingkungan laut (Purwendah,Elly Kristianti, 2015). Kedudukan dan tujuan syahbandar dalam sistem penegakan hukum laut Indonesia sangat strategis mengingat wilayah yang ditegakkan meliputi sis administratif terkait persyaratan adminstratif, surat menyurat, perijinan dan lain-lain berhubungan denan ketatausahaan kepelabuhanan dan teritori laut, kmudia penegakkan wilayah perdata dan pidana terkait ganti kerugian dan denda atau sanksi badan.</w:t>
      </w:r>
    </w:p>
    <w:p w:rsidR="00147F6C" w:rsidRPr="003E1257" w:rsidRDefault="00147F6C" w:rsidP="00147F6C">
      <w:pPr>
        <w:pStyle w:val="ListParagraph"/>
        <w:numPr>
          <w:ilvl w:val="0"/>
          <w:numId w:val="7"/>
        </w:numPr>
        <w:spacing w:line="360" w:lineRule="auto"/>
        <w:ind w:left="426" w:hanging="426"/>
        <w:jc w:val="both"/>
        <w:rPr>
          <w:b/>
        </w:rPr>
      </w:pPr>
      <w:r w:rsidRPr="003E1257">
        <w:rPr>
          <w:b/>
        </w:rPr>
        <w:t>Tugas syahbandar didalam penanggulangan dan pencegahan pencemaran laut</w:t>
      </w:r>
    </w:p>
    <w:p w:rsidR="00147F6C" w:rsidRDefault="00147F6C" w:rsidP="00147F6C">
      <w:pPr>
        <w:pStyle w:val="ListParagraph"/>
        <w:spacing w:line="360" w:lineRule="auto"/>
        <w:ind w:left="0" w:firstLine="426"/>
        <w:jc w:val="both"/>
      </w:pPr>
      <w:r>
        <w:t xml:space="preserve">Tugas syahbandar dalam penanggulangan dalam keadaan darurat akibat tumpahan minyak di laut oleh kapal tengker diatur dalam Peraturan Presiden Nomor 109 Tahun 2006 tentang Penanggulangan Keadaan Darurat  Tumpahan Minyak di Laut. Penaggulangan keadaan darurat tumpahan minyak di laut diperlukan sebuah tindakan cepat, tepat dan </w:t>
      </w:r>
      <w:r>
        <w:lastRenderedPageBreak/>
        <w:t>terkoordinasi untuk mencegah dan mengatasi penyebaran tumpahan minyak di laut. Syahbandar bertugas mengatur jalannya kegiatan pelabuhan dan otoritas pelabuhan dan operasional kapal mlalui rekomendasi syahbandar.</w:t>
      </w:r>
    </w:p>
    <w:p w:rsidR="00147F6C" w:rsidRDefault="00147F6C" w:rsidP="00147F6C">
      <w:pPr>
        <w:pStyle w:val="ListParagraph"/>
        <w:spacing w:line="360" w:lineRule="auto"/>
        <w:ind w:left="0" w:firstLine="426"/>
        <w:jc w:val="both"/>
      </w:pPr>
      <w:r>
        <w:t xml:space="preserve">Syahbandar dalam menjalankan tugas pengendalian pencemaran minyak oleh kapal tengker bekerja secara terorganisir bersama unsure pemerintahan yang lain sebagai struktur hukum terkait penegakan hukum laut dengan mekanisme yang sistematis sebagaiman yang diatur dalam UU Pelayaran, Peraturan Presiden Nomor 109 Tahun 2006 dan Peraturan Menteri Perhubungan Nomor 58 Tahun 2013. Saat terjadi pencemaran, syahbandar sebagai </w:t>
      </w:r>
      <w:r w:rsidRPr="005D00B7">
        <w:rPr>
          <w:i/>
        </w:rPr>
        <w:t>commander</w:t>
      </w:r>
      <w:r>
        <w:t xml:space="preserve"> atau coordinator penaggulangan pencemaran melaporkan kapal kepada keagenan kapal dan syahbandar akan meminta keagenan untuk menaggulangi pencemaran tersebut dengan SOP (Standar Operasional Prosdur) untuk wilayah pencemaran yang terjadi </w:t>
      </w:r>
      <w:r w:rsidRPr="00086C25">
        <w:rPr>
          <w:i/>
        </w:rPr>
        <w:t>Commander</w:t>
      </w:r>
      <w:r>
        <w:t xml:space="preserve"> dalam hal ini syahbandar sbagi coordinator akan menggerakkan tim penanggulangan pencemaran dari Kasie Keselamatan Berlayar Penjagaan dan Patrolibekerjasama dengan Kepolisia, TNI-Aldan instansi terkait dalam hal ini Pemda dengan lembaga terkait dan Pertamina sebagai pengusaha minyak. Laporan pncemaran dilakukan oleh syahbnndar kepada Kapolres, Komandan AL, Pemerintah Daerah untuk kemudian dibentuk Puskodalok (Pusat Komando Pengendalian Lokasi). Koordinasi tersebut di dalam sistem komondao </w:t>
      </w:r>
      <w:r>
        <w:lastRenderedPageBreak/>
        <w:t>Syahbandar bertempat di Kantor Syahbandar dan Pertamina.</w:t>
      </w:r>
    </w:p>
    <w:p w:rsidR="00147F6C" w:rsidRDefault="00147F6C" w:rsidP="00147F6C">
      <w:pPr>
        <w:pStyle w:val="ListParagraph"/>
        <w:spacing w:line="360" w:lineRule="auto"/>
        <w:ind w:left="0" w:firstLine="426"/>
        <w:jc w:val="both"/>
      </w:pPr>
      <w:r>
        <w:t>Selain wajib melakukan perlindungan terhadap lingkugan maritime terhadap pembuangan limbah di perairan dan penununan kapal. Syahbandar dalam melakukan perlindungan maritime memiliki kewenangan untuk menegakkan hukum melalui penerapan sanksi pidana sebagaimana yang diatur secara tegas dalam Pasal 303 UU Pelayaran menegaskan bahwa, setiap orang yang mengoperasikan kapal dan pelabuhan tanpa memenuhi persyaratan keselamatan dan keamanan pelayaran serta perlindungan lingkungan maritim sebagaimana dimaksud dalam Pasal 122 dipidana dengan pidana penjara paling lama 2 (dua0 tahun atau denda palling banyak Rp. 3000.000.000 (tiga ratus juta rupiah). Jika perbuatan sebagaimana dimaksud pad ayat (1) mengakibatkan kerugian harta benda di pidana dengan pidana penjara paling lama  4 (empat) tahun atau denda paling banyak Rp. 500.000.000 (lima ratus juta rupiah). Jika perbuatan sebagaimana dimaksud mengakibatkan kematian seseorang dipidana dengan pidana penjara paling lama 10 (sepuluh tahun) dan denda paling banyak Rp.1.500.000.000,- (satu milyar lima ratus juta rupiah)</w:t>
      </w:r>
    </w:p>
    <w:p w:rsidR="00147F6C" w:rsidRPr="00B7032F" w:rsidRDefault="00147F6C" w:rsidP="00147F6C">
      <w:pPr>
        <w:pStyle w:val="ListParagraph"/>
        <w:spacing w:line="360" w:lineRule="auto"/>
        <w:ind w:left="0" w:firstLine="426"/>
        <w:jc w:val="both"/>
      </w:pPr>
    </w:p>
    <w:p w:rsidR="00147F6C" w:rsidRPr="0078304D" w:rsidRDefault="00147F6C" w:rsidP="00147F6C">
      <w:pPr>
        <w:spacing w:line="360" w:lineRule="auto"/>
        <w:jc w:val="both"/>
        <w:rPr>
          <w:rFonts w:ascii="Times New Roman" w:hAnsi="Times New Roman" w:cs="Times New Roman"/>
          <w:b/>
          <w:sz w:val="24"/>
          <w:szCs w:val="24"/>
        </w:rPr>
      </w:pPr>
      <w:r w:rsidRPr="0078304D">
        <w:rPr>
          <w:rFonts w:ascii="Times New Roman" w:hAnsi="Times New Roman" w:cs="Times New Roman"/>
          <w:b/>
          <w:sz w:val="24"/>
          <w:szCs w:val="24"/>
        </w:rPr>
        <w:t>Tanggung Jawab</w:t>
      </w:r>
      <w:r w:rsidR="00DC3504">
        <w:rPr>
          <w:rFonts w:ascii="Times New Roman" w:hAnsi="Times New Roman" w:cs="Times New Roman"/>
          <w:b/>
          <w:sz w:val="24"/>
          <w:szCs w:val="24"/>
        </w:rPr>
        <w:t xml:space="preserve"> Syahbandar</w:t>
      </w:r>
      <w:r>
        <w:rPr>
          <w:rFonts w:ascii="Times New Roman" w:hAnsi="Times New Roman" w:cs="Times New Roman"/>
          <w:b/>
          <w:sz w:val="24"/>
          <w:szCs w:val="24"/>
        </w:rPr>
        <w:t xml:space="preserve"> Dalam Pengelolaan Pelayaran</w:t>
      </w:r>
    </w:p>
    <w:p w:rsidR="00147F6C" w:rsidRDefault="00147F6C" w:rsidP="00147F6C">
      <w:pPr>
        <w:pStyle w:val="ListParagraph"/>
        <w:spacing w:line="360" w:lineRule="auto"/>
        <w:ind w:left="0" w:firstLine="450"/>
        <w:jc w:val="both"/>
      </w:pPr>
      <w:r>
        <w:t xml:space="preserve">Adapun mengenai tanggung jawab syahbandar, hal tersebut sebagaimana telah diatur dalam Pasal 80 ayat (1) huruf a UU </w:t>
      </w:r>
      <w:r>
        <w:lastRenderedPageBreak/>
        <w:t>No.17 Tahun 2008 yaitu Otoritas Pelabuhan mempunyai tugas dan tanggung jawab   diantaranya :</w:t>
      </w:r>
    </w:p>
    <w:p w:rsidR="00147F6C" w:rsidRDefault="00147F6C" w:rsidP="00147F6C">
      <w:pPr>
        <w:pStyle w:val="ListParagraph"/>
        <w:numPr>
          <w:ilvl w:val="0"/>
          <w:numId w:val="5"/>
        </w:numPr>
        <w:spacing w:line="360" w:lineRule="auto"/>
        <w:ind w:left="450" w:hanging="450"/>
        <w:jc w:val="both"/>
      </w:pPr>
      <w:r>
        <w:t>Menyediakan lahan daratan dan perairan pelabuhan</w:t>
      </w:r>
    </w:p>
    <w:p w:rsidR="00147F6C" w:rsidRDefault="00147F6C" w:rsidP="00147F6C">
      <w:pPr>
        <w:pStyle w:val="ListParagraph"/>
        <w:numPr>
          <w:ilvl w:val="0"/>
          <w:numId w:val="5"/>
        </w:numPr>
        <w:spacing w:line="360" w:lineRule="auto"/>
        <w:ind w:left="450" w:hanging="450"/>
        <w:jc w:val="both"/>
      </w:pPr>
      <w:r>
        <w:t>Menyediakan dan memelihara penahan gelombang, kolam pelabuhan, alur pelayaran dan jaringan jalan</w:t>
      </w:r>
    </w:p>
    <w:p w:rsidR="00147F6C" w:rsidRDefault="00147F6C" w:rsidP="00147F6C">
      <w:pPr>
        <w:pStyle w:val="ListParagraph"/>
        <w:numPr>
          <w:ilvl w:val="0"/>
          <w:numId w:val="5"/>
        </w:numPr>
        <w:spacing w:line="360" w:lineRule="auto"/>
        <w:ind w:left="450" w:hanging="450"/>
        <w:jc w:val="both"/>
      </w:pPr>
      <w:r>
        <w:t>Menjamin keamanan dan ketertiban pelabuhan</w:t>
      </w:r>
    </w:p>
    <w:p w:rsidR="00147F6C" w:rsidRDefault="00147F6C" w:rsidP="00147F6C">
      <w:pPr>
        <w:pStyle w:val="ListParagraph"/>
        <w:numPr>
          <w:ilvl w:val="0"/>
          <w:numId w:val="5"/>
        </w:numPr>
        <w:spacing w:line="360" w:lineRule="auto"/>
        <w:ind w:left="450" w:hanging="450"/>
        <w:jc w:val="both"/>
      </w:pPr>
      <w:r>
        <w:t>Menyusun Rencana Induk Pelabuhan serta Daerah Lingkungan Kerja dan Daerah Lingkungan Kepentingan Pelabuhan.</w:t>
      </w:r>
    </w:p>
    <w:p w:rsidR="00147F6C" w:rsidRDefault="00147F6C" w:rsidP="00147F6C">
      <w:pPr>
        <w:pStyle w:val="ListParagraph"/>
        <w:numPr>
          <w:ilvl w:val="0"/>
          <w:numId w:val="5"/>
        </w:numPr>
        <w:spacing w:line="360" w:lineRule="auto"/>
        <w:ind w:left="450" w:hanging="450"/>
        <w:jc w:val="both"/>
      </w:pPr>
      <w:r>
        <w:t>Mengusulkan tarif untuk ditetapkan Menteri atas penggunaan perairan dan/atau daratan serta fasilitas pelabuhan yang disediakan oleh Pemerintah serta jasa kepelabuhanan yang diselenggarakan oleh Otoritas Pelabuhan dengan ketentuan peraturan perundang-undangan.</w:t>
      </w:r>
    </w:p>
    <w:p w:rsidR="00147F6C" w:rsidRDefault="00147F6C" w:rsidP="00147F6C">
      <w:pPr>
        <w:pStyle w:val="ListParagraph"/>
        <w:numPr>
          <w:ilvl w:val="0"/>
          <w:numId w:val="5"/>
        </w:numPr>
        <w:spacing w:line="360" w:lineRule="auto"/>
        <w:ind w:left="450" w:hanging="450"/>
        <w:jc w:val="both"/>
      </w:pPr>
      <w:r>
        <w:t>Menjamin kelancaran arus barang (</w:t>
      </w:r>
      <w:r w:rsidRPr="0086255B">
        <w:rPr>
          <w:sz w:val="22"/>
          <w:szCs w:val="22"/>
        </w:rPr>
        <w:t>Lukman, Sampara. 2003</w:t>
      </w:r>
      <w:r>
        <w:rPr>
          <w:sz w:val="22"/>
          <w:szCs w:val="22"/>
        </w:rPr>
        <w:t>)</w:t>
      </w:r>
    </w:p>
    <w:p w:rsidR="00147F6C" w:rsidRDefault="00F16437" w:rsidP="00F16437">
      <w:pPr>
        <w:pStyle w:val="ListParagraph"/>
        <w:spacing w:line="360" w:lineRule="auto"/>
        <w:ind w:left="0" w:firstLine="450"/>
        <w:jc w:val="both"/>
      </w:pPr>
      <w:r>
        <w:t xml:space="preserve">Adapun pelaksanaan tanggung jawab yang dilakukan oleh KSOP Kelas II Kendari sudah dilaksanakan sebagaimana mestinya, hal tersebut diketahui dari wawancara yang telah dilakukan dengan pihak KSOP Kelas II Kendari. Dalam pelaksanaan tanggung jawab tersebut </w:t>
      </w:r>
      <w:r w:rsidR="00DC3504">
        <w:t xml:space="preserve">tidak mengalami kendala yang berarti, karena komunikasi, koordinasi terkait hal-hal yang berhubungan dengan tugas dan tanggung jawab tersebut telah terbangun dengan baik, </w:t>
      </w:r>
      <w:r w:rsidR="00D714F8">
        <w:t>(wawancara: Kepala Kantor Kesyahbandaran)</w:t>
      </w:r>
    </w:p>
    <w:p w:rsidR="00D714F8" w:rsidRDefault="00D714F8" w:rsidP="00147F6C">
      <w:pPr>
        <w:pStyle w:val="ListParagraph"/>
        <w:spacing w:line="360" w:lineRule="auto"/>
        <w:ind w:left="0"/>
        <w:jc w:val="both"/>
        <w:rPr>
          <w:b/>
        </w:rPr>
      </w:pPr>
    </w:p>
    <w:p w:rsidR="00D714F8" w:rsidRDefault="00D714F8" w:rsidP="00147F6C">
      <w:pPr>
        <w:pStyle w:val="ListParagraph"/>
        <w:spacing w:line="360" w:lineRule="auto"/>
        <w:ind w:left="0"/>
        <w:jc w:val="both"/>
        <w:rPr>
          <w:b/>
        </w:rPr>
      </w:pPr>
    </w:p>
    <w:p w:rsidR="00147F6C" w:rsidRPr="00D86E25" w:rsidRDefault="00147F6C" w:rsidP="00147F6C">
      <w:pPr>
        <w:pStyle w:val="ListParagraph"/>
        <w:spacing w:line="360" w:lineRule="auto"/>
        <w:ind w:left="0"/>
        <w:jc w:val="both"/>
        <w:rPr>
          <w:b/>
        </w:rPr>
      </w:pPr>
      <w:r w:rsidRPr="00D86E25">
        <w:rPr>
          <w:b/>
        </w:rPr>
        <w:lastRenderedPageBreak/>
        <w:t>Sanksi Terhadap Nahkoda/Pemilik Kapal Yang melakukan Pelanggaran</w:t>
      </w:r>
    </w:p>
    <w:p w:rsidR="00D714F8" w:rsidRDefault="00D714F8" w:rsidP="00147F6C">
      <w:pPr>
        <w:pStyle w:val="ListParagraph"/>
        <w:spacing w:line="360" w:lineRule="auto"/>
        <w:ind w:left="0" w:firstLine="540"/>
        <w:jc w:val="both"/>
      </w:pPr>
      <w:r>
        <w:t>Adapun mengenai sanksi yang diberikan bagi pelanggaran yang dilakukan oleh pihak nahkoda/pemilik kapal yang ditemukan memuat barang-barang berbahaya</w:t>
      </w:r>
      <w:r w:rsidR="007D4CBE">
        <w:t xml:space="preserve"> didalam wilayah Kesyahbandaran Kelas II Kendari </w:t>
      </w:r>
      <w:r w:rsidR="00092587">
        <w:t xml:space="preserve">sebagaimana diatur dalam Undang-Undang Republik Indonesia Nomor 17 Tahun 2008 tentang Pelayaran, Kep Dirjen HUBLA No.UM 48/4/2/01 tertuang mengenai </w:t>
      </w:r>
      <w:r w:rsidR="006B5FC7">
        <w:t>Pedo</w:t>
      </w:r>
      <w:r w:rsidR="00092587">
        <w:t xml:space="preserve">man Penganganan Bahan, Barang Berbahaya seluruh Pelabuhan di Indonesia, </w:t>
      </w:r>
      <w:r w:rsidR="006B5FC7">
        <w:t xml:space="preserve">Permenhub No. UM 34 Tahun 2012 dan PM 135 Tahun 2015 tentang organisasi dan tata kerja KSOP Kelas II Kendari, PERMENHUB Nomor 29 Tahun 2014 tentang Pencegahan Pencemaran Lingkungan Maritim, </w:t>
      </w:r>
      <w:r w:rsidR="00092587">
        <w:t>SOLAS (Alat-alat keselamatan Berlayar) 1974/BAB VII/IMDG CODE, Marine Polution 73/74, PP No. 20 Tahun 2010 tentang Angkutan Perairan.</w:t>
      </w:r>
    </w:p>
    <w:p w:rsidR="00AC41FA" w:rsidRDefault="00AC41FA" w:rsidP="00AC41FA">
      <w:pPr>
        <w:pStyle w:val="ListParagraph"/>
        <w:spacing w:line="360" w:lineRule="auto"/>
        <w:ind w:left="0" w:firstLine="540"/>
        <w:jc w:val="both"/>
      </w:pPr>
      <w:r>
        <w:t>Untuk aturan didalam Undang-Undang 17 Tahun 2008 tentang Pelayaran ada beberapa Pasal yang menyebutkan tentang barang berbahaya yaitu :</w:t>
      </w:r>
    </w:p>
    <w:p w:rsidR="00AC41FA" w:rsidRDefault="00AC41FA" w:rsidP="00AC41FA">
      <w:pPr>
        <w:pStyle w:val="ListParagraph"/>
        <w:spacing w:line="360" w:lineRule="auto"/>
        <w:ind w:left="1276" w:hanging="1276"/>
        <w:jc w:val="both"/>
      </w:pPr>
      <w:r>
        <w:t>Pasal 47 : Pemilik, operator, dan/atau agen perusahaan angkutan laut yang mengangkut barang berbahaya dan barang khusus wajib menyampaikan pemberitahuan kepada Syahbandar sebelum kapal pengangkut barang khusus dan/atau barang berbahaya tiba di pelabuhan.</w:t>
      </w:r>
    </w:p>
    <w:p w:rsidR="00AC41FA" w:rsidRDefault="00AC41FA" w:rsidP="00AC41FA">
      <w:pPr>
        <w:pStyle w:val="ListParagraph"/>
        <w:spacing w:line="360" w:lineRule="auto"/>
        <w:ind w:left="1276" w:hanging="1276"/>
        <w:jc w:val="both"/>
      </w:pPr>
      <w:r>
        <w:t>Pasal 295 :</w:t>
      </w:r>
      <w:r>
        <w:tab/>
        <w:t xml:space="preserve">Setiap orang yang mengangkut barang berbahaya dan barang </w:t>
      </w:r>
      <w:r>
        <w:lastRenderedPageBreak/>
        <w:t>khusus yang tidak menyampaikan pemberitahuan sebagaimana yang dimaksud dalam Pasal 47 dipidana dengan pidana paling lama 6 (enam) bulan dan denda paling banyak Rp. 100.000.000 (seratus juta)</w:t>
      </w:r>
    </w:p>
    <w:p w:rsidR="00AC41FA" w:rsidRDefault="00AC41FA" w:rsidP="00AC41FA">
      <w:pPr>
        <w:pStyle w:val="ListParagraph"/>
        <w:spacing w:line="360" w:lineRule="auto"/>
        <w:ind w:left="0"/>
        <w:jc w:val="both"/>
      </w:pPr>
      <w:r>
        <w:t xml:space="preserve">Untuk Peraturan Pemerintah Nomor 20 tahun 2010 tentang angkutan perairan </w:t>
      </w:r>
    </w:p>
    <w:p w:rsidR="00AC41FA" w:rsidRDefault="00AC41FA" w:rsidP="00AC41FA">
      <w:pPr>
        <w:pStyle w:val="ListParagraph"/>
        <w:spacing w:line="360" w:lineRule="auto"/>
        <w:ind w:left="0"/>
        <w:jc w:val="both"/>
      </w:pPr>
      <w:r>
        <w:t>Pasal 184 ayat 1 dan 2</w:t>
      </w:r>
    </w:p>
    <w:p w:rsidR="00AC41FA" w:rsidRDefault="00AC41FA" w:rsidP="00AC41FA">
      <w:pPr>
        <w:pStyle w:val="ListParagraph"/>
        <w:spacing w:line="360" w:lineRule="auto"/>
        <w:ind w:left="1134" w:hanging="1134"/>
        <w:jc w:val="both"/>
      </w:pPr>
      <w:r>
        <w:t xml:space="preserve">Ayat 1 : Pengangkutan barang khusus dan barang berbahaya harus dilaksanakan sesuai dengan ketentuan peraturan perundang-undangan </w:t>
      </w:r>
    </w:p>
    <w:p w:rsidR="00AC41FA" w:rsidRDefault="00AC41FA" w:rsidP="00AC41FA">
      <w:pPr>
        <w:pStyle w:val="ListParagraph"/>
        <w:spacing w:line="360" w:lineRule="auto"/>
        <w:ind w:left="1134" w:hanging="1134"/>
        <w:jc w:val="both"/>
      </w:pPr>
      <w:r>
        <w:t>Ayat 2 : Pengangkutan barang khusus dan barang berbahaya sebagaimana dimaksud pada ayat 1 harus menggunakan kapal yang dirancang khusus serta memenuhi persyaratan diantaranya :</w:t>
      </w:r>
    </w:p>
    <w:p w:rsidR="00AC41FA" w:rsidRDefault="00C22CC0" w:rsidP="00C22CC0">
      <w:pPr>
        <w:pStyle w:val="ListParagraph"/>
        <w:tabs>
          <w:tab w:val="left" w:pos="1134"/>
        </w:tabs>
        <w:spacing w:line="360" w:lineRule="auto"/>
        <w:ind w:left="1418" w:hanging="1418"/>
        <w:jc w:val="both"/>
      </w:pPr>
      <w:r>
        <w:tab/>
        <w:t>a.</w:t>
      </w:r>
      <w:r>
        <w:tab/>
      </w:r>
      <w:r w:rsidR="00AC41FA">
        <w:t>Penanganan bongkar/muat, penumpukan an penyimpanan selama berada di kapal serta pengemasan, penumpukan da penyimpanan di pelabuhan</w:t>
      </w:r>
    </w:p>
    <w:p w:rsidR="00AC41FA" w:rsidRDefault="00C22CC0" w:rsidP="00C22CC0">
      <w:pPr>
        <w:pStyle w:val="ListParagraph"/>
        <w:tabs>
          <w:tab w:val="left" w:pos="1134"/>
        </w:tabs>
        <w:spacing w:line="360" w:lineRule="auto"/>
        <w:ind w:left="1418" w:hanging="1418"/>
        <w:jc w:val="both"/>
      </w:pPr>
      <w:r>
        <w:tab/>
        <w:t>b.</w:t>
      </w:r>
      <w:r>
        <w:tab/>
        <w:t>K</w:t>
      </w:r>
      <w:r w:rsidR="00AC41FA">
        <w:t xml:space="preserve">eselamatan </w:t>
      </w:r>
      <w:r>
        <w:t>sesuai dengan peraturan standar baik nasional maupun internasional bagi kapal khusus pengangkut barang berbahaya</w:t>
      </w:r>
    </w:p>
    <w:p w:rsidR="00C22CC0" w:rsidRDefault="00C22CC0" w:rsidP="00C22CC0">
      <w:pPr>
        <w:pStyle w:val="ListParagraph"/>
        <w:tabs>
          <w:tab w:val="left" w:pos="1134"/>
        </w:tabs>
        <w:spacing w:line="360" w:lineRule="auto"/>
        <w:ind w:left="1418" w:hanging="1418"/>
        <w:jc w:val="both"/>
      </w:pPr>
      <w:r>
        <w:tab/>
        <w:t>c.</w:t>
      </w:r>
      <w:r>
        <w:tab/>
        <w:t>Pemberian tanda tertentu sesuai dengan barang berbahaya yang diangkut</w:t>
      </w:r>
    </w:p>
    <w:p w:rsidR="00C22CC0" w:rsidRDefault="00C22CC0" w:rsidP="00C22CC0">
      <w:pPr>
        <w:pStyle w:val="ListParagraph"/>
        <w:tabs>
          <w:tab w:val="left" w:pos="567"/>
        </w:tabs>
        <w:spacing w:line="360" w:lineRule="auto"/>
        <w:ind w:left="1418" w:hanging="1418"/>
        <w:jc w:val="both"/>
      </w:pPr>
      <w:r>
        <w:t>Pasal</w:t>
      </w:r>
      <w:r>
        <w:tab/>
        <w:t xml:space="preserve">187 : Penanganan pengangkutan, penumpukan, penyimpanan dan </w:t>
      </w:r>
      <w:r>
        <w:lastRenderedPageBreak/>
        <w:t>bongkar muat barang khusus dan barang berbahaya dari dan ke kapal sebagaimana dimaksud dalam pasal 184b ayat 2 huruf a, dilakukan oleh tenaga kerja yang memiliki kompetensi dan dilengkapi dengan fasilitas keselamatan.</w:t>
      </w:r>
    </w:p>
    <w:p w:rsidR="00F61594" w:rsidRDefault="00F61594" w:rsidP="00147F6C">
      <w:pPr>
        <w:pStyle w:val="ListParagraph"/>
        <w:spacing w:line="360" w:lineRule="auto"/>
        <w:ind w:left="0" w:firstLine="540"/>
        <w:jc w:val="both"/>
      </w:pPr>
      <w:r>
        <w:t>Pelanggaran yang dimaksud dalam pembahasan ini adalah kapal penumpang yang memuat barang-barang berbahaya seperti BBM, kopra dan gas. Tetapi dalam menjalankan proses pengawasan tidak ditemukan adanya pelanggaran dilapangan, hal ini terjadi karena proses pengurusan izin berlayar telah dilakukan sesuai dengan prosedur sebagaimana yang diatur dalam Undang-Undang dan peraturan-peraturan lainnya yang berhubungan dengan pelayaran.</w:t>
      </w:r>
    </w:p>
    <w:p w:rsidR="00092587" w:rsidRDefault="00092587" w:rsidP="00147F6C">
      <w:pPr>
        <w:pStyle w:val="ListParagraph"/>
        <w:spacing w:line="360" w:lineRule="auto"/>
        <w:ind w:left="0" w:firstLine="540"/>
        <w:jc w:val="both"/>
      </w:pPr>
      <w:r>
        <w:t>Berdasarkan hasil wawancara</w:t>
      </w:r>
      <w:r w:rsidR="00F61594">
        <w:t xml:space="preserve"> yang dilakukan penulis kepada Kepala KSOP Kelas II Kendari bahwa tidak adanya kasus pelanggaran yang terjadi </w:t>
      </w:r>
    </w:p>
    <w:p w:rsidR="00147F6C" w:rsidRDefault="008773C4" w:rsidP="008773C4">
      <w:pPr>
        <w:pStyle w:val="ListParagraph"/>
        <w:spacing w:line="360" w:lineRule="auto"/>
        <w:ind w:left="0" w:firstLine="540"/>
        <w:jc w:val="both"/>
      </w:pPr>
      <w:r>
        <w:t>Adapun jika nahkoda/pemilik kapal melakukan sebuah pelanggaran, maka bisa dipastikan berawal dari tidak dipenuhi syarat-syarat yang telah ditentukan dalam proses penerbitan Izin berlayar. Mengenai sanksi yang didapatkan oleh pelanggar tersebut sebagaimana diatur dalam ketentuan sebagai berikut :</w:t>
      </w:r>
      <w:r w:rsidR="00147F6C">
        <w:t>:</w:t>
      </w:r>
    </w:p>
    <w:p w:rsidR="00147F6C" w:rsidRDefault="00147F6C" w:rsidP="00147F6C">
      <w:pPr>
        <w:pStyle w:val="ListParagraph"/>
        <w:numPr>
          <w:ilvl w:val="0"/>
          <w:numId w:val="6"/>
        </w:numPr>
        <w:spacing w:line="360" w:lineRule="auto"/>
        <w:ind w:left="450" w:hanging="450"/>
        <w:jc w:val="both"/>
      </w:pPr>
      <w:r>
        <w:t>Pasal 219</w:t>
      </w:r>
    </w:p>
    <w:p w:rsidR="00147F6C" w:rsidRDefault="00147F6C" w:rsidP="00147F6C">
      <w:pPr>
        <w:pStyle w:val="ListParagraph"/>
        <w:spacing w:line="360" w:lineRule="auto"/>
        <w:ind w:left="450"/>
        <w:jc w:val="both"/>
      </w:pPr>
      <w:r>
        <w:t xml:space="preserve">Ayat (1) Setiap kapal yang berlayar wajib memiliki Surat Persetujuan Berlayar yang dikeluarkan oleh syahbandar. Dalam penjelasan ayat (1) tersebut bahwa surat </w:t>
      </w:r>
      <w:r>
        <w:lastRenderedPageBreak/>
        <w:t xml:space="preserve">persetujuan berlayar yang dalam kelaziman internasional disebut </w:t>
      </w:r>
      <w:r w:rsidRPr="008773C4">
        <w:rPr>
          <w:i/>
        </w:rPr>
        <w:t>Port Clearence</w:t>
      </w:r>
      <w:r>
        <w:t xml:space="preserve"> diterbitkan setelah terpenuhinya persyratan kelaiklautan kapal dan kewajiban lainnya.</w:t>
      </w:r>
    </w:p>
    <w:p w:rsidR="00147F6C" w:rsidRDefault="00147F6C" w:rsidP="00147F6C">
      <w:pPr>
        <w:pStyle w:val="ListParagraph"/>
        <w:numPr>
          <w:ilvl w:val="0"/>
          <w:numId w:val="6"/>
        </w:numPr>
        <w:spacing w:line="360" w:lineRule="auto"/>
        <w:ind w:left="450" w:hanging="450"/>
        <w:jc w:val="both"/>
      </w:pPr>
      <w:r>
        <w:t>Pasal 323</w:t>
      </w:r>
    </w:p>
    <w:p w:rsidR="00147F6C" w:rsidRDefault="00147F6C" w:rsidP="00147F6C">
      <w:pPr>
        <w:pStyle w:val="ListParagraph"/>
        <w:spacing w:line="360" w:lineRule="auto"/>
        <w:ind w:left="450"/>
        <w:jc w:val="both"/>
      </w:pPr>
      <w:r>
        <w:t xml:space="preserve">Ayat (1) Nahkoda yang berlayar tanpa memiliki Surat Persetujuan Berlayar yang dikeluarkan oleh Syahbandar sebagaimana dimaksud dalam Pasal 219 ayat (1) dipidana dengan penjara paling lama 5 (lima) tahun dan denda paling banyak Rp.600.000 000 (enam ratus juta rupiah) </w:t>
      </w:r>
    </w:p>
    <w:p w:rsidR="00147F6C" w:rsidRDefault="00147F6C" w:rsidP="00147F6C">
      <w:pPr>
        <w:pStyle w:val="ListParagraph"/>
        <w:spacing w:line="360" w:lineRule="auto"/>
        <w:ind w:left="450"/>
        <w:jc w:val="both"/>
      </w:pPr>
      <w:r>
        <w:t>Ayat (2) Jika perbuatan sebagaimana pada ayat (1) mengkibatkan kecelakaan kapal sehingga mengakibatkan kerugian harta benda dipidana dengan pidana penjara paling lama 10 (sepuluh) tahun dan denda paling banyak Rp. 1.000.000.000 (satu milyar rupaiah)</w:t>
      </w:r>
    </w:p>
    <w:p w:rsidR="00147F6C" w:rsidRDefault="00147F6C" w:rsidP="00147F6C">
      <w:pPr>
        <w:pStyle w:val="ListParagraph"/>
        <w:spacing w:line="360" w:lineRule="auto"/>
        <w:ind w:left="450"/>
        <w:jc w:val="both"/>
      </w:pPr>
      <w:r>
        <w:t>Ayat (3) Jika perbuatan sebagaimana dimaksud pada ayat (1) mengakibatkan kecelakaan kapal sehingga mengakibatkan kematian dipidana dengan pidana penjara paling lama 10 (sepuluh) tahun dan denda paling banyak Rp, 1.500.000.000 (satu milyar lima ratus juta rupiah).</w:t>
      </w:r>
    </w:p>
    <w:p w:rsidR="00147F6C" w:rsidRDefault="00147F6C" w:rsidP="00147F6C">
      <w:pPr>
        <w:pStyle w:val="ListParagraph"/>
        <w:numPr>
          <w:ilvl w:val="0"/>
          <w:numId w:val="6"/>
        </w:numPr>
        <w:spacing w:line="360" w:lineRule="auto"/>
        <w:ind w:left="450" w:hanging="450"/>
        <w:jc w:val="both"/>
      </w:pPr>
      <w:r>
        <w:t>Pasal 286</w:t>
      </w:r>
    </w:p>
    <w:p w:rsidR="00147F6C" w:rsidRDefault="00147F6C" w:rsidP="00147F6C">
      <w:pPr>
        <w:pStyle w:val="ListParagraph"/>
        <w:spacing w:line="360" w:lineRule="auto"/>
        <w:ind w:left="450"/>
        <w:jc w:val="both"/>
      </w:pPr>
      <w:r>
        <w:t>Ayat (1) Nahkoda angkutan sungai dan danau yang melayarkan kapalanya ke laut tanpa izin dari Syahbandar sebagiamana dimaksud dalam Pasal 18 ayat (6) dipidana dengan pidana penjara paling lama 3 (tiga) tahun atau denda paling banyak Rp.400.000.000 (empat ratus juta rupiah)</w:t>
      </w:r>
    </w:p>
    <w:p w:rsidR="00147F6C" w:rsidRDefault="00147F6C" w:rsidP="00147F6C">
      <w:pPr>
        <w:pStyle w:val="ListParagraph"/>
        <w:spacing w:line="360" w:lineRule="auto"/>
        <w:ind w:left="450"/>
        <w:jc w:val="both"/>
      </w:pPr>
      <w:r>
        <w:lastRenderedPageBreak/>
        <w:t>Ayat (2) jika perbuatan sebagaimana dimaksud pada ayat (1) mengakibatkan kerugian harta benda, nahkoda dipidana dengan pidana penjara paling lama 4 (empat) tahun denda dan paling banyak Rp.500.000.000 (lima ratus juta rupiah).</w:t>
      </w:r>
    </w:p>
    <w:p w:rsidR="00147F6C" w:rsidRDefault="00147F6C" w:rsidP="00147F6C">
      <w:pPr>
        <w:pStyle w:val="ListParagraph"/>
        <w:spacing w:line="360" w:lineRule="auto"/>
        <w:ind w:left="450"/>
        <w:jc w:val="both"/>
      </w:pPr>
      <w:r>
        <w:t>Ayat (3) Jika perbuatan sebagaimana dimaksud pada ayat (1) mengakibatkan kematian seseorang. Nahkoda dipidan dengan pidana penjara paling lama 10 (sepuluh) tahun dan denda paling banyak (satu milyar lima ratus juta rupiah).</w:t>
      </w:r>
    </w:p>
    <w:p w:rsidR="008773C4" w:rsidRDefault="008773C4" w:rsidP="00147F6C">
      <w:pPr>
        <w:pStyle w:val="ListParagraph"/>
        <w:spacing w:line="360" w:lineRule="auto"/>
        <w:ind w:left="0" w:firstLine="450"/>
        <w:jc w:val="both"/>
      </w:pPr>
      <w:r>
        <w:t>Tidak hanya sanksi pidana yang didapatkan oleh pelanggar, namun juga sanksi administrasi (perdata) diantaranya pencabutan izin berlayar oleh pihak syahbandar dengan masa hukuman tidak memiliki batas waktu tergantung dari jenis pelanggaran yang dilakukannya.</w:t>
      </w:r>
    </w:p>
    <w:p w:rsidR="00147F6C" w:rsidRDefault="00147F6C" w:rsidP="00147F6C">
      <w:pPr>
        <w:pStyle w:val="ListParagraph"/>
        <w:spacing w:line="360" w:lineRule="auto"/>
        <w:ind w:left="0" w:firstLine="450"/>
        <w:jc w:val="both"/>
      </w:pPr>
      <w:r>
        <w:t>Dengan berbagai pelanggaran yang dilakukan oleh perusahaan pelayaran dan kapal di atas, masih banyak pula bentuk-bentuk pelanggaran lain yang diatur dalam Undang-Undang Republik Indonesia Nomor 17 Tahun 2008 Tentang pelayaran.</w:t>
      </w:r>
    </w:p>
    <w:p w:rsidR="00147F6C" w:rsidRDefault="00147F6C" w:rsidP="00147F6C">
      <w:pPr>
        <w:tabs>
          <w:tab w:val="left" w:pos="450"/>
        </w:tabs>
        <w:spacing w:after="0" w:line="360" w:lineRule="auto"/>
        <w:jc w:val="both"/>
        <w:rPr>
          <w:rFonts w:ascii="Times New Roman" w:hAnsi="Times New Roman"/>
          <w:sz w:val="24"/>
          <w:szCs w:val="24"/>
        </w:rPr>
      </w:pPr>
    </w:p>
    <w:p w:rsidR="00147F6C" w:rsidRPr="009A244F" w:rsidRDefault="00147F6C" w:rsidP="00147F6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PENUTUP</w:t>
      </w:r>
    </w:p>
    <w:p w:rsidR="00147F6C" w:rsidRPr="00252B89" w:rsidRDefault="00147F6C" w:rsidP="00C22CC0">
      <w:pPr>
        <w:pStyle w:val="ListParagraph"/>
        <w:tabs>
          <w:tab w:val="left" w:pos="-2268"/>
        </w:tabs>
        <w:spacing w:line="360" w:lineRule="auto"/>
        <w:ind w:left="0" w:firstLine="450"/>
        <w:jc w:val="both"/>
      </w:pPr>
      <w:r>
        <w:t>Dari uraian yang telah dikemukakan diatas, maka penulis dapa</w:t>
      </w:r>
      <w:r w:rsidR="00C22CC0">
        <w:t>t menyimpulkan bahwa</w:t>
      </w:r>
      <w:r>
        <w:t xml:space="preserve">i penetapan standar dalam program kerja tahunan Kantor Syahbandar </w:t>
      </w:r>
      <w:r w:rsidR="00C22CC0">
        <w:t xml:space="preserve">Kelas II </w:t>
      </w:r>
      <w:r>
        <w:t xml:space="preserve">Kendari telah sesuai dengan Standar Operasional Prosedur (SOP) </w:t>
      </w:r>
      <w:r w:rsidR="00C22CC0">
        <w:t>sudah berjalan sebagaimana yang diharapkan</w:t>
      </w:r>
      <w:r>
        <w:t xml:space="preserve"> </w:t>
      </w:r>
      <w:r w:rsidRPr="002C7FFA">
        <w:t xml:space="preserve">. </w:t>
      </w:r>
    </w:p>
    <w:p w:rsidR="00147F6C" w:rsidRPr="009C48A0" w:rsidRDefault="00147F6C" w:rsidP="00147F6C">
      <w:pPr>
        <w:pStyle w:val="ListParagraph"/>
        <w:spacing w:line="360" w:lineRule="auto"/>
        <w:ind w:left="284"/>
        <w:jc w:val="both"/>
      </w:pPr>
      <w:r>
        <w:t>.</w:t>
      </w:r>
    </w:p>
    <w:p w:rsidR="00147F6C" w:rsidRDefault="00147F6C" w:rsidP="00147F6C">
      <w:pPr>
        <w:tabs>
          <w:tab w:val="left" w:pos="-2268"/>
        </w:tabs>
        <w:spacing w:line="360" w:lineRule="auto"/>
        <w:jc w:val="both"/>
      </w:pPr>
      <w:r>
        <w:tab/>
        <w:t xml:space="preserve">  </w:t>
      </w:r>
    </w:p>
    <w:p w:rsidR="00147F6C" w:rsidRDefault="00147F6C" w:rsidP="00147F6C">
      <w:pPr>
        <w:pStyle w:val="ListParagraph"/>
        <w:tabs>
          <w:tab w:val="left" w:pos="-2268"/>
        </w:tabs>
        <w:spacing w:line="360" w:lineRule="auto"/>
        <w:ind w:left="284"/>
        <w:jc w:val="both"/>
        <w:rPr>
          <w:b/>
        </w:rPr>
      </w:pPr>
      <w:r>
        <w:rPr>
          <w:b/>
        </w:rPr>
        <w:lastRenderedPageBreak/>
        <w:t>DAFTAR RUJUKAN</w:t>
      </w:r>
    </w:p>
    <w:p w:rsidR="00147F6C" w:rsidRPr="009A244F" w:rsidRDefault="00147F6C" w:rsidP="00147F6C">
      <w:pPr>
        <w:pStyle w:val="ListParagraph"/>
        <w:tabs>
          <w:tab w:val="left" w:pos="-2268"/>
        </w:tabs>
        <w:spacing w:line="360" w:lineRule="auto"/>
        <w:ind w:left="284"/>
        <w:jc w:val="both"/>
        <w:rPr>
          <w:b/>
        </w:rPr>
      </w:pPr>
    </w:p>
    <w:p w:rsidR="00147F6C" w:rsidRDefault="00147F6C" w:rsidP="00147F6C">
      <w:pPr>
        <w:pStyle w:val="ListParagraph"/>
        <w:tabs>
          <w:tab w:val="left" w:pos="-2268"/>
        </w:tabs>
        <w:spacing w:line="360" w:lineRule="auto"/>
        <w:ind w:left="709" w:hanging="425"/>
        <w:jc w:val="both"/>
      </w:pPr>
      <w:r>
        <w:t xml:space="preserve">Bayu Putra, Tenda Bisma, 2015, </w:t>
      </w:r>
      <w:r w:rsidRPr="00905EA9">
        <w:rPr>
          <w:i/>
        </w:rPr>
        <w:t>Tinjauan Yuridis Mengenai Peran Syahbandar Dalam Kegiatan Pelayaran angkutan Laut di Indonesia</w:t>
      </w:r>
      <w:r>
        <w:t>, Lex et Societatis. Hal.25</w:t>
      </w:r>
    </w:p>
    <w:p w:rsidR="00147F6C" w:rsidRPr="006C3C6D" w:rsidRDefault="00147F6C" w:rsidP="00147F6C">
      <w:pPr>
        <w:pStyle w:val="ListParagraph"/>
        <w:tabs>
          <w:tab w:val="left" w:pos="-2268"/>
        </w:tabs>
        <w:spacing w:line="360" w:lineRule="auto"/>
        <w:ind w:left="709" w:hanging="425"/>
        <w:jc w:val="both"/>
        <w:rPr>
          <w:i/>
        </w:rPr>
      </w:pPr>
      <w:r>
        <w:t xml:space="preserve">Direktorat Jenderal Perhubungan Laut Departemen Perhubungan, </w:t>
      </w:r>
      <w:r w:rsidRPr="006C3C6D">
        <w:rPr>
          <w:i/>
        </w:rPr>
        <w:t>Instruksi Umum Pengawasan Kapal</w:t>
      </w:r>
    </w:p>
    <w:p w:rsidR="00147F6C" w:rsidRPr="00EC08AC" w:rsidRDefault="00147F6C" w:rsidP="00147F6C">
      <w:pPr>
        <w:pStyle w:val="ListParagraph"/>
        <w:tabs>
          <w:tab w:val="left" w:pos="-2268"/>
        </w:tabs>
        <w:spacing w:line="360" w:lineRule="auto"/>
        <w:ind w:left="709" w:hanging="425"/>
        <w:jc w:val="both"/>
      </w:pPr>
      <w:r>
        <w:t>Direktorat Jenderal Perhubungan Laut Departemen Perhubungan Republik Indonesia</w:t>
      </w:r>
      <w:r w:rsidRPr="00EC08AC">
        <w:t xml:space="preserve">, </w:t>
      </w:r>
      <w:r>
        <w:rPr>
          <w:i/>
        </w:rPr>
        <w:t>Penyuluhan Kesyahbandaran</w:t>
      </w:r>
      <w:r>
        <w:t>.</w:t>
      </w:r>
    </w:p>
    <w:p w:rsidR="00147F6C" w:rsidRPr="006C3C6D" w:rsidRDefault="00147F6C" w:rsidP="00147F6C">
      <w:pPr>
        <w:spacing w:after="0" w:line="360" w:lineRule="auto"/>
        <w:ind w:left="709" w:hanging="425"/>
        <w:jc w:val="both"/>
        <w:rPr>
          <w:rFonts w:ascii="Times New Roman" w:hAnsi="Times New Roman"/>
          <w:i/>
          <w:sz w:val="24"/>
          <w:szCs w:val="24"/>
        </w:rPr>
      </w:pPr>
      <w:r>
        <w:rPr>
          <w:rFonts w:ascii="Times New Roman" w:hAnsi="Times New Roman"/>
          <w:sz w:val="24"/>
          <w:szCs w:val="24"/>
        </w:rPr>
        <w:t xml:space="preserve">Ibrahim, Johny, 2006, </w:t>
      </w:r>
      <w:r>
        <w:rPr>
          <w:rFonts w:ascii="Times New Roman" w:hAnsi="Times New Roman"/>
          <w:i/>
          <w:sz w:val="24"/>
          <w:szCs w:val="24"/>
        </w:rPr>
        <w:t>Teori dan Metode Penelitian Hukum Normatif</w:t>
      </w:r>
    </w:p>
    <w:p w:rsidR="00147F6C" w:rsidRPr="007E7351" w:rsidRDefault="00147F6C" w:rsidP="00147F6C">
      <w:pPr>
        <w:spacing w:line="360" w:lineRule="auto"/>
        <w:ind w:left="709" w:hanging="425"/>
        <w:jc w:val="both"/>
        <w:rPr>
          <w:rFonts w:ascii="Times New Roman" w:hAnsi="Times New Roman" w:cs="Times New Roman"/>
        </w:rPr>
      </w:pPr>
      <w:r w:rsidRPr="007E7351">
        <w:rPr>
          <w:rFonts w:ascii="Times New Roman" w:hAnsi="Times New Roman" w:cs="Times New Roman"/>
          <w:sz w:val="24"/>
          <w:szCs w:val="24"/>
        </w:rPr>
        <w:t>Lukman, Sampara. 2003. Manajemen Kualitas Pelayanan</w:t>
      </w:r>
      <w:r w:rsidRPr="0086255B">
        <w:rPr>
          <w:rFonts w:ascii="Times New Roman" w:hAnsi="Times New Roman" w:cs="Times New Roman"/>
        </w:rPr>
        <w:t>.Jakarta: STIA LAN</w:t>
      </w:r>
    </w:p>
    <w:p w:rsidR="00147F6C" w:rsidRDefault="00147F6C" w:rsidP="00147F6C">
      <w:pPr>
        <w:spacing w:after="0" w:line="360" w:lineRule="auto"/>
        <w:ind w:left="709" w:hanging="425"/>
        <w:jc w:val="both"/>
        <w:rPr>
          <w:rFonts w:ascii="Times New Roman" w:hAnsi="Times New Roman"/>
          <w:sz w:val="24"/>
          <w:szCs w:val="24"/>
        </w:rPr>
      </w:pPr>
      <w:r>
        <w:rPr>
          <w:rFonts w:ascii="Times New Roman" w:hAnsi="Times New Roman"/>
          <w:sz w:val="24"/>
          <w:szCs w:val="24"/>
        </w:rPr>
        <w:t xml:space="preserve">Merpaung, Leden, </w:t>
      </w:r>
      <w:r w:rsidRPr="006C3C6D">
        <w:rPr>
          <w:rFonts w:ascii="Times New Roman" w:hAnsi="Times New Roman"/>
          <w:i/>
          <w:sz w:val="24"/>
          <w:szCs w:val="24"/>
        </w:rPr>
        <w:t>Tindak Pidan Wilayah Perairan Indonesia</w:t>
      </w:r>
    </w:p>
    <w:p w:rsidR="00147F6C" w:rsidRPr="00B248B5" w:rsidRDefault="00147F6C" w:rsidP="00147F6C">
      <w:pPr>
        <w:spacing w:after="0" w:line="360" w:lineRule="auto"/>
        <w:ind w:left="709" w:hanging="425"/>
        <w:jc w:val="both"/>
        <w:rPr>
          <w:rFonts w:ascii="Times New Roman" w:hAnsi="Times New Roman" w:cs="Times New Roman"/>
          <w:sz w:val="24"/>
          <w:szCs w:val="24"/>
        </w:rPr>
      </w:pPr>
      <w:r w:rsidRPr="00B248B5">
        <w:rPr>
          <w:rFonts w:ascii="Times New Roman" w:hAnsi="Times New Roman" w:cs="Times New Roman"/>
          <w:sz w:val="24"/>
          <w:szCs w:val="24"/>
        </w:rPr>
        <w:t>Purwendah,Elly Kristianti, 2015</w:t>
      </w:r>
      <w:r>
        <w:rPr>
          <w:rFonts w:ascii="Times New Roman" w:hAnsi="Times New Roman" w:cs="Times New Roman"/>
          <w:sz w:val="24"/>
          <w:szCs w:val="24"/>
        </w:rPr>
        <w:t xml:space="preserve">, </w:t>
      </w:r>
      <w:r w:rsidRPr="00B248B5">
        <w:rPr>
          <w:rFonts w:ascii="Times New Roman" w:hAnsi="Times New Roman" w:cs="Times New Roman"/>
          <w:i/>
          <w:sz w:val="24"/>
          <w:szCs w:val="24"/>
        </w:rPr>
        <w:t>Peran Syahbandar dalam Penegakan Hukum Pencemaran Minyak di Laut Oleh kapal Tengker</w:t>
      </w:r>
      <w:r>
        <w:rPr>
          <w:rFonts w:ascii="Times New Roman" w:hAnsi="Times New Roman" w:cs="Times New Roman"/>
          <w:sz w:val="24"/>
          <w:szCs w:val="24"/>
        </w:rPr>
        <w:t>. Purwokerto.</w:t>
      </w:r>
    </w:p>
    <w:p w:rsidR="00147F6C" w:rsidRDefault="00147F6C" w:rsidP="00147F6C">
      <w:pPr>
        <w:spacing w:after="0" w:line="360" w:lineRule="auto"/>
        <w:ind w:left="709" w:hanging="425"/>
        <w:jc w:val="both"/>
        <w:rPr>
          <w:rFonts w:ascii="Times New Roman" w:hAnsi="Times New Roman"/>
          <w:sz w:val="24"/>
          <w:szCs w:val="24"/>
          <w:lang w:val="id-ID"/>
        </w:rPr>
      </w:pPr>
      <w:r>
        <w:rPr>
          <w:rFonts w:ascii="Times New Roman" w:hAnsi="Times New Roman"/>
          <w:sz w:val="24"/>
          <w:szCs w:val="24"/>
        </w:rPr>
        <w:t>Suhanda Panji, 1997</w:t>
      </w:r>
      <w:r w:rsidRPr="00E842FB">
        <w:rPr>
          <w:rFonts w:ascii="Times New Roman" w:hAnsi="Times New Roman"/>
          <w:sz w:val="24"/>
          <w:szCs w:val="24"/>
        </w:rPr>
        <w:t xml:space="preserve">, </w:t>
      </w:r>
      <w:r>
        <w:rPr>
          <w:rFonts w:ascii="Times New Roman" w:hAnsi="Times New Roman"/>
          <w:i/>
          <w:sz w:val="24"/>
          <w:szCs w:val="24"/>
        </w:rPr>
        <w:t>Manajemen</w:t>
      </w:r>
      <w:r>
        <w:rPr>
          <w:rFonts w:ascii="Times New Roman" w:hAnsi="Times New Roman"/>
          <w:sz w:val="24"/>
          <w:szCs w:val="24"/>
        </w:rPr>
        <w:t>, Fokus Media, hal.38</w:t>
      </w:r>
      <w:r w:rsidRPr="00E842FB">
        <w:rPr>
          <w:rFonts w:ascii="Times New Roman" w:hAnsi="Times New Roman"/>
          <w:sz w:val="24"/>
          <w:szCs w:val="24"/>
        </w:rPr>
        <w:t xml:space="preserve">. </w:t>
      </w:r>
    </w:p>
    <w:p w:rsidR="00147F6C" w:rsidRPr="00E842FB" w:rsidRDefault="00147F6C" w:rsidP="00147F6C">
      <w:pPr>
        <w:spacing w:after="0" w:line="360" w:lineRule="auto"/>
        <w:ind w:left="709" w:hanging="425"/>
        <w:jc w:val="both"/>
        <w:rPr>
          <w:rFonts w:ascii="Times New Roman" w:hAnsi="Times New Roman"/>
          <w:sz w:val="24"/>
          <w:szCs w:val="24"/>
        </w:rPr>
      </w:pPr>
      <w:r>
        <w:rPr>
          <w:rFonts w:ascii="Times New Roman" w:hAnsi="Times New Roman"/>
          <w:sz w:val="24"/>
          <w:szCs w:val="24"/>
        </w:rPr>
        <w:t>Direktorat Jenderal Perhubungan Laut Departemen Perhubungan</w:t>
      </w:r>
      <w:r w:rsidRPr="00E842FB">
        <w:rPr>
          <w:rFonts w:ascii="Times New Roman" w:hAnsi="Times New Roman"/>
          <w:sz w:val="24"/>
          <w:szCs w:val="24"/>
        </w:rPr>
        <w:t xml:space="preserve">, , </w:t>
      </w:r>
      <w:r>
        <w:rPr>
          <w:rFonts w:ascii="Times New Roman" w:hAnsi="Times New Roman"/>
          <w:i/>
          <w:sz w:val="24"/>
          <w:szCs w:val="24"/>
        </w:rPr>
        <w:t>Peraturan Bandar</w:t>
      </w:r>
    </w:p>
    <w:p w:rsidR="00147F6C" w:rsidRDefault="00147F6C" w:rsidP="00147F6C">
      <w:pPr>
        <w:spacing w:after="0" w:line="360" w:lineRule="auto"/>
        <w:ind w:left="709" w:hanging="425"/>
        <w:jc w:val="both"/>
        <w:rPr>
          <w:rFonts w:ascii="Times New Roman" w:hAnsi="Times New Roman"/>
          <w:sz w:val="24"/>
          <w:szCs w:val="24"/>
        </w:rPr>
      </w:pPr>
      <w:r>
        <w:rPr>
          <w:rFonts w:ascii="Times New Roman" w:hAnsi="Times New Roman"/>
          <w:sz w:val="24"/>
          <w:szCs w:val="24"/>
        </w:rPr>
        <w:t>Peraturan Pemerintah Nomor 21 Tahun 2010 tentang Perlindungan Lingkungan Maritim</w:t>
      </w:r>
    </w:p>
    <w:p w:rsidR="00147F6C" w:rsidRPr="00E842FB" w:rsidRDefault="00147F6C" w:rsidP="00147F6C">
      <w:pPr>
        <w:spacing w:after="0" w:line="360" w:lineRule="auto"/>
        <w:ind w:left="709" w:hanging="425"/>
        <w:jc w:val="both"/>
        <w:rPr>
          <w:rFonts w:ascii="Times New Roman" w:hAnsi="Times New Roman"/>
          <w:sz w:val="24"/>
          <w:szCs w:val="24"/>
        </w:rPr>
      </w:pPr>
      <w:r>
        <w:rPr>
          <w:rFonts w:ascii="Times New Roman" w:hAnsi="Times New Roman"/>
          <w:sz w:val="24"/>
          <w:szCs w:val="24"/>
        </w:rPr>
        <w:t xml:space="preserve">Peraturan Menteri No.36 tahun 2012 tentang Organisasi dan Tata Kerja Kantor </w:t>
      </w:r>
      <w:r>
        <w:rPr>
          <w:rFonts w:ascii="Times New Roman" w:hAnsi="Times New Roman"/>
          <w:sz w:val="24"/>
          <w:szCs w:val="24"/>
        </w:rPr>
        <w:lastRenderedPageBreak/>
        <w:t>Kesyahbandaran dan Otoritas Pelabuhan</w:t>
      </w:r>
      <w:r w:rsidRPr="00E842FB">
        <w:rPr>
          <w:rFonts w:ascii="Times New Roman" w:hAnsi="Times New Roman"/>
          <w:sz w:val="24"/>
          <w:szCs w:val="24"/>
        </w:rPr>
        <w:t>.</w:t>
      </w:r>
    </w:p>
    <w:p w:rsidR="00147F6C" w:rsidRPr="00E842FB" w:rsidRDefault="00147F6C" w:rsidP="00147F6C">
      <w:pPr>
        <w:tabs>
          <w:tab w:val="left" w:pos="-2268"/>
        </w:tabs>
        <w:spacing w:after="0" w:line="360" w:lineRule="auto"/>
        <w:ind w:left="709" w:hanging="425"/>
        <w:jc w:val="both"/>
        <w:rPr>
          <w:rFonts w:ascii="Times New Roman" w:hAnsi="Times New Roman"/>
          <w:sz w:val="24"/>
          <w:szCs w:val="24"/>
        </w:rPr>
      </w:pPr>
      <w:r>
        <w:rPr>
          <w:rFonts w:ascii="Times New Roman" w:hAnsi="Times New Roman"/>
          <w:sz w:val="24"/>
          <w:szCs w:val="24"/>
        </w:rPr>
        <w:t xml:space="preserve">Undang-Undang Nomor 17 Tahun 2008 Tentang Pelayaran, </w:t>
      </w:r>
      <w:r>
        <w:rPr>
          <w:rFonts w:ascii="Times New Roman" w:hAnsi="Times New Roman"/>
          <w:i/>
          <w:sz w:val="24"/>
          <w:szCs w:val="24"/>
        </w:rPr>
        <w:t>Himpunan Peraturan Perundang-undangan Republik Indonesia</w:t>
      </w:r>
      <w:r w:rsidRPr="00E842FB">
        <w:rPr>
          <w:rFonts w:ascii="Times New Roman" w:hAnsi="Times New Roman"/>
          <w:sz w:val="24"/>
          <w:szCs w:val="24"/>
        </w:rPr>
        <w:t xml:space="preserve"> </w:t>
      </w:r>
    </w:p>
    <w:p w:rsidR="00147F6C" w:rsidRPr="00E842FB" w:rsidRDefault="00147F6C" w:rsidP="00147F6C">
      <w:pPr>
        <w:tabs>
          <w:tab w:val="left" w:pos="-2268"/>
        </w:tabs>
        <w:spacing w:after="0" w:line="360" w:lineRule="auto"/>
        <w:ind w:left="709" w:hanging="425"/>
        <w:jc w:val="both"/>
        <w:rPr>
          <w:rFonts w:ascii="Times New Roman" w:hAnsi="Times New Roman"/>
          <w:sz w:val="24"/>
          <w:szCs w:val="24"/>
        </w:rPr>
      </w:pPr>
      <w:r>
        <w:rPr>
          <w:rFonts w:ascii="Times New Roman" w:hAnsi="Times New Roman"/>
          <w:sz w:val="24"/>
          <w:szCs w:val="24"/>
        </w:rPr>
        <w:t>Peraturan Pemerintah Nomor 21 Tahun 2010 tentang Perlindungan Lingkungan Maritim</w:t>
      </w:r>
      <w:r w:rsidRPr="00E842FB">
        <w:rPr>
          <w:rFonts w:ascii="Times New Roman" w:hAnsi="Times New Roman"/>
          <w:sz w:val="24"/>
          <w:szCs w:val="24"/>
        </w:rPr>
        <w:t>.</w:t>
      </w:r>
    </w:p>
    <w:p w:rsidR="00147F6C" w:rsidRPr="00E842FB" w:rsidRDefault="00147F6C" w:rsidP="00147F6C">
      <w:pPr>
        <w:spacing w:after="0" w:line="360" w:lineRule="auto"/>
        <w:ind w:left="425" w:hanging="425"/>
        <w:jc w:val="both"/>
        <w:rPr>
          <w:rFonts w:ascii="Times New Roman" w:hAnsi="Times New Roman"/>
          <w:sz w:val="24"/>
          <w:szCs w:val="24"/>
        </w:rPr>
      </w:pPr>
      <w:r w:rsidRPr="00E842FB">
        <w:rPr>
          <w:rFonts w:ascii="Times New Roman" w:hAnsi="Times New Roman"/>
          <w:sz w:val="24"/>
          <w:szCs w:val="24"/>
        </w:rPr>
        <w:t>.</w:t>
      </w:r>
    </w:p>
    <w:p w:rsidR="00147F6C" w:rsidRPr="00EC08AC" w:rsidRDefault="00147F6C" w:rsidP="00147F6C">
      <w:pPr>
        <w:spacing w:after="0" w:line="360" w:lineRule="auto"/>
        <w:ind w:left="1134" w:hanging="850"/>
        <w:jc w:val="both"/>
        <w:rPr>
          <w:rFonts w:ascii="Times New Roman" w:hAnsi="Times New Roman"/>
          <w:sz w:val="24"/>
          <w:szCs w:val="24"/>
          <w:lang w:val="id-ID"/>
        </w:rPr>
      </w:pPr>
    </w:p>
    <w:p w:rsidR="00147F6C" w:rsidRPr="008F343C" w:rsidRDefault="00147F6C" w:rsidP="00147F6C">
      <w:pPr>
        <w:pStyle w:val="ListParagraph"/>
        <w:tabs>
          <w:tab w:val="left" w:pos="-2268"/>
        </w:tabs>
        <w:spacing w:line="360" w:lineRule="auto"/>
        <w:ind w:left="284"/>
        <w:jc w:val="both"/>
        <w:rPr>
          <w:b/>
        </w:rPr>
      </w:pPr>
      <w:r w:rsidRPr="008F343C">
        <w:rPr>
          <w:b/>
        </w:rPr>
        <w:t>Jurnal Ilmiah</w:t>
      </w:r>
    </w:p>
    <w:p w:rsidR="00147F6C" w:rsidRDefault="00147F6C" w:rsidP="00147F6C">
      <w:pPr>
        <w:pStyle w:val="ListParagraph"/>
        <w:tabs>
          <w:tab w:val="left" w:pos="-2268"/>
        </w:tabs>
        <w:spacing w:line="360" w:lineRule="auto"/>
        <w:ind w:left="709" w:hanging="425"/>
        <w:jc w:val="both"/>
      </w:pPr>
      <w:r>
        <w:t xml:space="preserve">Bayuputra, 2015; </w:t>
      </w:r>
      <w:r w:rsidRPr="008F343C">
        <w:rPr>
          <w:i/>
        </w:rPr>
        <w:t>Peranan Syahbandar</w:t>
      </w:r>
      <w:r>
        <w:rPr>
          <w:i/>
        </w:rPr>
        <w:t xml:space="preserve"> Dalam Keselamatan Pelayaran</w:t>
      </w:r>
      <w:r>
        <w:t>, JViana I R Barus*, Paramita Prananingtyas, 2017</w:t>
      </w:r>
    </w:p>
    <w:p w:rsidR="00147F6C" w:rsidRPr="000C1CF5" w:rsidRDefault="00147F6C" w:rsidP="00147F6C">
      <w:pPr>
        <w:pStyle w:val="ListParagraph"/>
        <w:spacing w:line="360" w:lineRule="auto"/>
        <w:ind w:hanging="436"/>
        <w:jc w:val="both"/>
      </w:pPr>
      <w:r w:rsidRPr="008F343C">
        <w:t>Ded</w:t>
      </w:r>
      <w:r>
        <w:t xml:space="preserve">e Suryani, Aprilia Yudi Pratiwi, Sunarji, Andi Hendrawan, 2018, </w:t>
      </w:r>
      <w:r>
        <w:rPr>
          <w:i/>
        </w:rPr>
        <w:t>Peranan Syahbandar dalam Kesela</w:t>
      </w:r>
      <w:r w:rsidRPr="008F343C">
        <w:rPr>
          <w:i/>
        </w:rPr>
        <w:t>m</w:t>
      </w:r>
      <w:r>
        <w:rPr>
          <w:i/>
        </w:rPr>
        <w:t>a</w:t>
      </w:r>
      <w:r w:rsidRPr="008F343C">
        <w:rPr>
          <w:i/>
        </w:rPr>
        <w:t>tan Pelayan</w:t>
      </w:r>
      <w:r>
        <w:rPr>
          <w:i/>
        </w:rPr>
        <w:t xml:space="preserve">. </w:t>
      </w:r>
      <w:r w:rsidRPr="008F343C">
        <w:t>Jurnal</w:t>
      </w:r>
      <w:r>
        <w:t xml:space="preserve"> Saintara Vol.2 No. 2</w:t>
      </w:r>
    </w:p>
    <w:p w:rsidR="00147F6C" w:rsidRPr="00161C90" w:rsidRDefault="00147F6C" w:rsidP="00147F6C">
      <w:pPr>
        <w:spacing w:line="360" w:lineRule="auto"/>
        <w:ind w:left="709" w:hanging="425"/>
        <w:jc w:val="both"/>
        <w:rPr>
          <w:rFonts w:ascii="Times New Roman" w:hAnsi="Times New Roman" w:cs="Times New Roman"/>
          <w:sz w:val="24"/>
          <w:szCs w:val="24"/>
        </w:rPr>
      </w:pPr>
      <w:r w:rsidRPr="00161C90">
        <w:rPr>
          <w:rFonts w:ascii="Times New Roman" w:hAnsi="Times New Roman" w:cs="Times New Roman"/>
          <w:sz w:val="24"/>
          <w:szCs w:val="24"/>
        </w:rPr>
        <w:t>Elly Kristiani, Agoes Djatmiko, 2015</w:t>
      </w:r>
      <w:r>
        <w:rPr>
          <w:rFonts w:ascii="Times New Roman" w:hAnsi="Times New Roman" w:cs="Times New Roman"/>
          <w:sz w:val="24"/>
          <w:szCs w:val="24"/>
        </w:rPr>
        <w:t xml:space="preserve">, </w:t>
      </w:r>
      <w:r w:rsidRPr="00161C90">
        <w:rPr>
          <w:rFonts w:ascii="Times New Roman" w:hAnsi="Times New Roman" w:cs="Times New Roman"/>
          <w:i/>
          <w:sz w:val="24"/>
          <w:szCs w:val="24"/>
        </w:rPr>
        <w:t>Peran Syahbandar Dalam penegakan Hukum Pencemaran Minyak di Laut oleh Kapal Tengker</w:t>
      </w:r>
      <w:r>
        <w:rPr>
          <w:rFonts w:ascii="Times New Roman" w:hAnsi="Times New Roman" w:cs="Times New Roman"/>
          <w:sz w:val="24"/>
          <w:szCs w:val="24"/>
        </w:rPr>
        <w:t>.</w:t>
      </w:r>
      <w:r w:rsidRPr="00161C90">
        <w:rPr>
          <w:rFonts w:ascii="Times New Roman" w:hAnsi="Times New Roman" w:cs="Times New Roman"/>
          <w:sz w:val="24"/>
          <w:szCs w:val="24"/>
        </w:rPr>
        <w:t xml:space="preserve"> Jurnal Perspektif</w:t>
      </w:r>
      <w:r>
        <w:rPr>
          <w:rFonts w:ascii="Times New Roman" w:hAnsi="Times New Roman" w:cs="Times New Roman"/>
          <w:sz w:val="24"/>
          <w:szCs w:val="24"/>
        </w:rPr>
        <w:t xml:space="preserve"> Vol. XX No.1</w:t>
      </w:r>
    </w:p>
    <w:p w:rsidR="00762196" w:rsidRDefault="00762196"/>
    <w:sectPr w:rsidR="00762196" w:rsidSect="00AC26AC">
      <w:type w:val="continuous"/>
      <w:pgSz w:w="11909" w:h="16834" w:code="9"/>
      <w:pgMar w:top="1008" w:right="1008" w:bottom="1008" w:left="100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8B5"/>
    <w:multiLevelType w:val="hybridMultilevel"/>
    <w:tmpl w:val="19F64698"/>
    <w:lvl w:ilvl="0" w:tplc="5A92ED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85067A7"/>
    <w:multiLevelType w:val="hybridMultilevel"/>
    <w:tmpl w:val="99DC196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nsid w:val="209C4B83"/>
    <w:multiLevelType w:val="hybridMultilevel"/>
    <w:tmpl w:val="7C7061C2"/>
    <w:lvl w:ilvl="0" w:tplc="BC9AFD4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61C2ADE"/>
    <w:multiLevelType w:val="hybridMultilevel"/>
    <w:tmpl w:val="7E48FA3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3383607C"/>
    <w:multiLevelType w:val="hybridMultilevel"/>
    <w:tmpl w:val="C78E2246"/>
    <w:lvl w:ilvl="0" w:tplc="C9F43C8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5F71484"/>
    <w:multiLevelType w:val="hybridMultilevel"/>
    <w:tmpl w:val="CD42F162"/>
    <w:lvl w:ilvl="0" w:tplc="0172EB7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05D64CD"/>
    <w:multiLevelType w:val="hybridMultilevel"/>
    <w:tmpl w:val="4EFEC534"/>
    <w:lvl w:ilvl="0" w:tplc="C854D2B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4E2E6F82"/>
    <w:multiLevelType w:val="hybridMultilevel"/>
    <w:tmpl w:val="78469E52"/>
    <w:lvl w:ilvl="0" w:tplc="79A41F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B2033AD"/>
    <w:multiLevelType w:val="hybridMultilevel"/>
    <w:tmpl w:val="5C0A4C6A"/>
    <w:lvl w:ilvl="0" w:tplc="D72EB060">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32F4644"/>
    <w:multiLevelType w:val="hybridMultilevel"/>
    <w:tmpl w:val="B3040C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5F6528"/>
    <w:multiLevelType w:val="hybridMultilevel"/>
    <w:tmpl w:val="EC180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5"/>
  </w:num>
  <w:num w:numId="5">
    <w:abstractNumId w:val="2"/>
  </w:num>
  <w:num w:numId="6">
    <w:abstractNumId w:val="7"/>
  </w:num>
  <w:num w:numId="7">
    <w:abstractNumId w:val="8"/>
  </w:num>
  <w:num w:numId="8">
    <w:abstractNumId w:val="0"/>
  </w:num>
  <w:num w:numId="9">
    <w:abstractNumId w:val="6"/>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47F6C"/>
    <w:rsid w:val="00092587"/>
    <w:rsid w:val="00147F6C"/>
    <w:rsid w:val="006926F5"/>
    <w:rsid w:val="006B5FC7"/>
    <w:rsid w:val="007160AD"/>
    <w:rsid w:val="00762196"/>
    <w:rsid w:val="007D4CBE"/>
    <w:rsid w:val="008773C4"/>
    <w:rsid w:val="009921AA"/>
    <w:rsid w:val="00A41318"/>
    <w:rsid w:val="00A44C7E"/>
    <w:rsid w:val="00AC41FA"/>
    <w:rsid w:val="00C22CC0"/>
    <w:rsid w:val="00D714F8"/>
    <w:rsid w:val="00DC3504"/>
    <w:rsid w:val="00E422DA"/>
    <w:rsid w:val="00F16437"/>
    <w:rsid w:val="00F61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F6C"/>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4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F6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14</Pages>
  <Words>5118</Words>
  <Characters>29175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5</cp:revision>
  <dcterms:created xsi:type="dcterms:W3CDTF">2020-04-21T04:09:00Z</dcterms:created>
  <dcterms:modified xsi:type="dcterms:W3CDTF">2020-04-21T08:34:00Z</dcterms:modified>
</cp:coreProperties>
</file>